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C4" w:rsidRDefault="007730C4" w:rsidP="007730C4">
      <w:pPr>
        <w:pStyle w:val="a5"/>
        <w:widowControl/>
        <w:shd w:val="clear" w:color="auto" w:fill="FFFFFF"/>
        <w:spacing w:before="0" w:beforeAutospacing="0" w:after="0" w:afterAutospacing="0" w:line="408" w:lineRule="atLeast"/>
        <w:ind w:firstLine="420"/>
        <w:jc w:val="both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附件5：</w:t>
      </w:r>
    </w:p>
    <w:p w:rsidR="007730C4" w:rsidRDefault="007730C4" w:rsidP="007730C4">
      <w:pPr>
        <w:spacing w:line="380" w:lineRule="exact"/>
        <w:jc w:val="center"/>
        <w:rPr>
          <w:rFonts w:ascii="宋体" w:hAnsi="宋体" w:cs="宋体"/>
          <w:b/>
          <w:sz w:val="36"/>
          <w:szCs w:val="36"/>
        </w:rPr>
      </w:pPr>
      <w:bookmarkStart w:id="0" w:name="_Hlk536544921"/>
      <w:r>
        <w:rPr>
          <w:rFonts w:ascii="宋体" w:hAnsi="宋体" w:cs="宋体" w:hint="eastAsia"/>
          <w:b/>
          <w:sz w:val="36"/>
          <w:szCs w:val="36"/>
        </w:rPr>
        <w:t>“2019京津冀及周边地区工业固废综合利用</w:t>
      </w:r>
    </w:p>
    <w:p w:rsidR="007730C4" w:rsidRDefault="007730C4" w:rsidP="007730C4">
      <w:pPr>
        <w:spacing w:line="38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（国际）高层论坛”参会回执</w:t>
      </w:r>
    </w:p>
    <w:p w:rsidR="007730C4" w:rsidRDefault="007730C4" w:rsidP="007730C4">
      <w:pPr>
        <w:ind w:rightChars="-27" w:right="-57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时间：</w:t>
      </w:r>
      <w:r>
        <w:rPr>
          <w:rFonts w:ascii="仿宋_GB2312" w:eastAsia="仿宋_GB2312" w:hAnsi="宋体" w:hint="eastAsia"/>
          <w:sz w:val="24"/>
        </w:rPr>
        <w:t>2019年5月1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-1</w:t>
      </w:r>
      <w:r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日                  </w:t>
      </w:r>
      <w:r>
        <w:rPr>
          <w:rFonts w:ascii="仿宋_GB2312" w:eastAsia="仿宋_GB2312" w:hAnsi="宋体" w:hint="eastAsia"/>
          <w:color w:val="000000"/>
          <w:sz w:val="24"/>
        </w:rPr>
        <w:t xml:space="preserve">   地点：北京-九华山庄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4"/>
        <w:gridCol w:w="166"/>
        <w:gridCol w:w="710"/>
        <w:gridCol w:w="629"/>
        <w:gridCol w:w="877"/>
        <w:gridCol w:w="583"/>
        <w:gridCol w:w="639"/>
        <w:gridCol w:w="1124"/>
        <w:gridCol w:w="172"/>
        <w:gridCol w:w="722"/>
        <w:gridCol w:w="736"/>
        <w:gridCol w:w="1119"/>
        <w:gridCol w:w="8"/>
      </w:tblGrid>
      <w:tr w:rsidR="007730C4" w:rsidRPr="006937EE" w:rsidTr="00261D10">
        <w:trPr>
          <w:gridAfter w:val="1"/>
          <w:wAfter w:w="8" w:type="dxa"/>
          <w:trHeight w:val="73"/>
        </w:trPr>
        <w:tc>
          <w:tcPr>
            <w:tcW w:w="1554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单位全称</w:t>
            </w:r>
          </w:p>
        </w:tc>
        <w:tc>
          <w:tcPr>
            <w:tcW w:w="7477" w:type="dxa"/>
            <w:gridSpan w:val="11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730C4" w:rsidRPr="006937EE" w:rsidTr="00261D10">
        <w:trPr>
          <w:gridAfter w:val="1"/>
          <w:wAfter w:w="8" w:type="dxa"/>
          <w:trHeight w:val="73"/>
        </w:trPr>
        <w:tc>
          <w:tcPr>
            <w:tcW w:w="1554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通讯地址</w:t>
            </w:r>
          </w:p>
        </w:tc>
        <w:tc>
          <w:tcPr>
            <w:tcW w:w="5622" w:type="dxa"/>
            <w:gridSpan w:val="9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邮编</w:t>
            </w:r>
          </w:p>
        </w:tc>
        <w:tc>
          <w:tcPr>
            <w:tcW w:w="1119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730C4" w:rsidRPr="006937EE" w:rsidTr="00261D10">
        <w:trPr>
          <w:gridAfter w:val="1"/>
          <w:wAfter w:w="8" w:type="dxa"/>
          <w:cantSplit/>
          <w:trHeight w:val="73"/>
        </w:trPr>
        <w:tc>
          <w:tcPr>
            <w:tcW w:w="1554" w:type="dxa"/>
            <w:vMerge w:val="restart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参会联系人</w:t>
            </w:r>
          </w:p>
        </w:tc>
        <w:tc>
          <w:tcPr>
            <w:tcW w:w="1505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职务</w:t>
            </w:r>
          </w:p>
        </w:tc>
        <w:tc>
          <w:tcPr>
            <w:tcW w:w="1119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730C4" w:rsidRPr="006937EE" w:rsidTr="00261D10">
        <w:trPr>
          <w:gridAfter w:val="1"/>
          <w:wAfter w:w="8" w:type="dxa"/>
          <w:cantSplit/>
          <w:trHeight w:val="73"/>
        </w:trPr>
        <w:tc>
          <w:tcPr>
            <w:tcW w:w="1554" w:type="dxa"/>
            <w:vMerge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移动电话</w:t>
            </w:r>
          </w:p>
        </w:tc>
        <w:tc>
          <w:tcPr>
            <w:tcW w:w="2577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730C4" w:rsidRPr="006937EE" w:rsidTr="00261D10">
        <w:trPr>
          <w:gridAfter w:val="1"/>
          <w:wAfter w:w="8" w:type="dxa"/>
          <w:cantSplit/>
          <w:trHeight w:val="73"/>
        </w:trPr>
        <w:tc>
          <w:tcPr>
            <w:tcW w:w="1554" w:type="dxa"/>
            <w:vMerge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电子邮件</w:t>
            </w:r>
          </w:p>
        </w:tc>
        <w:tc>
          <w:tcPr>
            <w:tcW w:w="2577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730C4" w:rsidRPr="006937EE" w:rsidTr="00261D10">
        <w:trPr>
          <w:gridAfter w:val="1"/>
          <w:wAfter w:w="8" w:type="dxa"/>
          <w:cantSplit/>
          <w:trHeight w:val="73"/>
        </w:trPr>
        <w:tc>
          <w:tcPr>
            <w:tcW w:w="1554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参加论坛（可多选）</w:t>
            </w:r>
          </w:p>
        </w:tc>
        <w:tc>
          <w:tcPr>
            <w:tcW w:w="7477" w:type="dxa"/>
            <w:gridSpan w:val="11"/>
            <w:vAlign w:val="center"/>
          </w:tcPr>
          <w:p w:rsidR="007730C4" w:rsidRDefault="007730C4" w:rsidP="00261D10">
            <w:pPr>
              <w:spacing w:line="240" w:lineRule="exact"/>
              <w:rPr>
                <w:rFonts w:ascii="微软雅黑" w:eastAsia="微软雅黑" w:hAnsi="微软雅黑" w:cs="微软雅黑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9B4414">
              <w:rPr>
                <w:rFonts w:ascii="微软雅黑" w:eastAsia="微软雅黑" w:hAnsi="微软雅黑" w:cs="微软雅黑" w:hint="eastAsia"/>
              </w:rPr>
              <w:t>2019年京津冀及周边地区工业固废综合利用（国际）高层论坛</w:t>
            </w:r>
          </w:p>
          <w:p w:rsidR="007730C4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183587">
              <w:rPr>
                <w:rFonts w:ascii="微软雅黑" w:eastAsia="微软雅黑" w:hAnsi="微软雅黑" w:cs="微软雅黑" w:hint="eastAsia"/>
              </w:rPr>
              <w:t>“互联网+工业固废”发展峰会</w:t>
            </w:r>
          </w:p>
          <w:p w:rsidR="007730C4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183587">
              <w:rPr>
                <w:rFonts w:ascii="微软雅黑" w:eastAsia="微软雅黑" w:hAnsi="微软雅黑" w:cs="微软雅黑" w:hint="eastAsia"/>
              </w:rPr>
              <w:t>太极环保废气、废渣综合治理技术精准对接会</w:t>
            </w:r>
          </w:p>
          <w:p w:rsidR="007730C4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微软雅黑" w:eastAsia="微软雅黑" w:hAnsi="微软雅黑" w:cs="微软雅黑" w:hint="eastAsia"/>
              </w:rPr>
              <w:t>全国建筑垃圾资源化利用分论坛</w:t>
            </w:r>
          </w:p>
          <w:p w:rsidR="007730C4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183587">
              <w:rPr>
                <w:rFonts w:ascii="微软雅黑" w:eastAsia="微软雅黑" w:hAnsi="微软雅黑" w:cs="微软雅黑" w:hint="eastAsia"/>
              </w:rPr>
              <w:t>全国危险废物无害化处置与资源化利用（国际）高层论坛</w:t>
            </w:r>
          </w:p>
          <w:p w:rsidR="007730C4" w:rsidRPr="006937EE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183587">
              <w:rPr>
                <w:rFonts w:ascii="微软雅黑" w:eastAsia="微软雅黑" w:hAnsi="微软雅黑" w:cs="微软雅黑" w:hint="eastAsia"/>
              </w:rPr>
              <w:t>危险废物无害化处置与资源化利用项目融次对接专场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其它</w:t>
            </w:r>
            <w:r>
              <w:rPr>
                <w:rFonts w:ascii="微软雅黑" w:eastAsia="微软雅黑" w:hAnsi="微软雅黑" w:hint="eastAsia"/>
                <w:szCs w:val="21"/>
              </w:rPr>
              <w:t>关注：</w:t>
            </w:r>
          </w:p>
        </w:tc>
      </w:tr>
      <w:tr w:rsidR="007730C4" w:rsidRPr="006937EE" w:rsidTr="00261D10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是否有需求举办专业技术对接或分组讨论：（如有，请联系会务组）</w:t>
            </w:r>
          </w:p>
        </w:tc>
      </w:tr>
      <w:tr w:rsidR="007730C4" w:rsidRPr="006937EE" w:rsidTr="00261D10">
        <w:trPr>
          <w:gridAfter w:val="1"/>
          <w:wAfter w:w="8" w:type="dxa"/>
          <w:cantSplit/>
          <w:trHeight w:val="552"/>
        </w:trPr>
        <w:tc>
          <w:tcPr>
            <w:tcW w:w="1720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参会人姓名</w:t>
            </w:r>
          </w:p>
        </w:tc>
        <w:tc>
          <w:tcPr>
            <w:tcW w:w="710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职务/职称</w:t>
            </w:r>
          </w:p>
        </w:tc>
        <w:tc>
          <w:tcPr>
            <w:tcW w:w="2346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手机</w:t>
            </w:r>
          </w:p>
        </w:tc>
        <w:tc>
          <w:tcPr>
            <w:tcW w:w="2749" w:type="dxa"/>
            <w:gridSpan w:val="4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邮箱</w:t>
            </w:r>
          </w:p>
        </w:tc>
      </w:tr>
      <w:tr w:rsidR="007730C4" w:rsidRPr="006937EE" w:rsidTr="00261D10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730C4" w:rsidRPr="006937EE" w:rsidTr="00261D10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730C4" w:rsidRPr="006937EE" w:rsidTr="00261D10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730C4" w:rsidRPr="006937EE" w:rsidTr="00261D10">
        <w:trPr>
          <w:gridAfter w:val="1"/>
          <w:wAfter w:w="8" w:type="dxa"/>
          <w:cantSplit/>
          <w:trHeight w:val="524"/>
        </w:trPr>
        <w:tc>
          <w:tcPr>
            <w:tcW w:w="1720" w:type="dxa"/>
            <w:gridSpan w:val="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推广合作类别</w:t>
            </w:r>
          </w:p>
        </w:tc>
        <w:tc>
          <w:tcPr>
            <w:tcW w:w="2216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备注：</w:t>
            </w:r>
          </w:p>
        </w:tc>
        <w:tc>
          <w:tcPr>
            <w:tcW w:w="2749" w:type="dxa"/>
            <w:gridSpan w:val="4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金额：        元</w:t>
            </w:r>
          </w:p>
        </w:tc>
      </w:tr>
      <w:tr w:rsidR="007730C4" w:rsidRPr="006937EE" w:rsidTr="00261D10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企业需求:                                           </w:t>
            </w:r>
          </w:p>
        </w:tc>
      </w:tr>
      <w:tr w:rsidR="007730C4" w:rsidRPr="006937EE" w:rsidTr="00261D10">
        <w:trPr>
          <w:gridAfter w:val="1"/>
          <w:wAfter w:w="8" w:type="dxa"/>
          <w:cantSplit/>
          <w:trHeight w:val="521"/>
        </w:trPr>
        <w:tc>
          <w:tcPr>
            <w:tcW w:w="9031" w:type="dxa"/>
            <w:gridSpan w:val="1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仿宋" w:eastAsia="仿宋" w:hAnsi="仿宋" w:cs="仿宋" w:hint="eastAsia"/>
                <w:sz w:val="24"/>
              </w:rPr>
              <w:t xml:space="preserve">普通参会2800元/人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>
              <w:rPr>
                <w:rFonts w:ascii="仿宋" w:eastAsia="仿宋" w:hAnsi="仿宋" w:cs="仿宋" w:hint="eastAsia"/>
                <w:sz w:val="24"/>
              </w:rPr>
              <w:t>学生参会1500元/人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     费用共计：           元</w:t>
            </w:r>
          </w:p>
        </w:tc>
      </w:tr>
      <w:tr w:rsidR="007730C4" w:rsidRPr="006937EE" w:rsidTr="00261D10">
        <w:trPr>
          <w:gridAfter w:val="1"/>
          <w:wAfter w:w="8" w:type="dxa"/>
          <w:cantSplit/>
          <w:trHeight w:val="73"/>
        </w:trPr>
        <w:tc>
          <w:tcPr>
            <w:tcW w:w="9031" w:type="dxa"/>
            <w:gridSpan w:val="12"/>
            <w:vAlign w:val="center"/>
          </w:tcPr>
          <w:p w:rsidR="007730C4" w:rsidRPr="006937EE" w:rsidRDefault="007730C4" w:rsidP="00261D10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是否需要预定会务房：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单  元/晚     ；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标   元/晚      ；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不需要</w:t>
            </w:r>
          </w:p>
        </w:tc>
      </w:tr>
      <w:tr w:rsidR="007730C4" w:rsidRPr="006937EE" w:rsidTr="00261D10">
        <w:trPr>
          <w:cantSplit/>
          <w:trHeight w:val="291"/>
        </w:trPr>
        <w:tc>
          <w:tcPr>
            <w:tcW w:w="9039" w:type="dxa"/>
            <w:gridSpan w:val="13"/>
            <w:vAlign w:val="center"/>
          </w:tcPr>
          <w:p w:rsidR="007730C4" w:rsidRPr="006937EE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请汇款至中国工业固废网主办单位-中循新科环保科技（北京）有限公司：</w:t>
            </w:r>
          </w:p>
          <w:p w:rsidR="007730C4" w:rsidRPr="006937EE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户  名：中循新科环保科技（北京）有限公司    </w:t>
            </w:r>
          </w:p>
          <w:p w:rsidR="007730C4" w:rsidRPr="006937EE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账  号：0200 2509 0920 1033 323</w:t>
            </w:r>
          </w:p>
          <w:p w:rsidR="007730C4" w:rsidRPr="006937EE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开户行：中国工商银行股份有限公司北京百万庄支行(行号102100000144）</w:t>
            </w:r>
          </w:p>
        </w:tc>
      </w:tr>
      <w:tr w:rsidR="007730C4" w:rsidRPr="006937EE" w:rsidTr="00261D10">
        <w:trPr>
          <w:cantSplit/>
          <w:trHeight w:val="936"/>
        </w:trPr>
        <w:tc>
          <w:tcPr>
            <w:tcW w:w="9039" w:type="dxa"/>
            <w:gridSpan w:val="13"/>
            <w:vAlign w:val="center"/>
          </w:tcPr>
          <w:p w:rsidR="007730C4" w:rsidRPr="006937EE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开票单位： </w:t>
            </w:r>
          </w:p>
          <w:p w:rsidR="007730C4" w:rsidRPr="006937EE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开户行：                              账号：</w:t>
            </w:r>
          </w:p>
          <w:p w:rsidR="007730C4" w:rsidRPr="006937EE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税号：</w:t>
            </w:r>
          </w:p>
          <w:p w:rsidR="007730C4" w:rsidRPr="006937EE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地址：                                电话：</w:t>
            </w:r>
          </w:p>
          <w:p w:rsidR="007730C4" w:rsidRPr="006937EE" w:rsidRDefault="007730C4" w:rsidP="00261D10">
            <w:pPr>
              <w:spacing w:line="24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开具内容：会议费     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 xml:space="preserve"> 专票       </w:t>
            </w:r>
            <w:r w:rsidRPr="006937EE">
              <w:rPr>
                <w:rFonts w:ascii="微软雅黑" w:eastAsia="微软雅黑" w:hAnsi="微软雅黑" w:hint="eastAsia"/>
                <w:szCs w:val="21"/>
              </w:rPr>
              <w:sym w:font="Webdings" w:char="0063"/>
            </w:r>
            <w:r w:rsidRPr="006937EE">
              <w:rPr>
                <w:rFonts w:ascii="微软雅黑" w:eastAsia="微软雅黑" w:hAnsi="微软雅黑" w:hint="eastAsia"/>
                <w:szCs w:val="21"/>
              </w:rPr>
              <w:t>普票</w:t>
            </w:r>
          </w:p>
        </w:tc>
      </w:tr>
      <w:tr w:rsidR="007730C4" w:rsidRPr="006937EE" w:rsidTr="00261D10">
        <w:trPr>
          <w:cantSplit/>
          <w:trHeight w:val="276"/>
        </w:trPr>
        <w:tc>
          <w:tcPr>
            <w:tcW w:w="4519" w:type="dxa"/>
            <w:gridSpan w:val="6"/>
            <w:vAlign w:val="center"/>
          </w:tcPr>
          <w:p w:rsidR="007730C4" w:rsidRPr="006937EE" w:rsidRDefault="007730C4" w:rsidP="00261D1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参会单位（盖章）：</w:t>
            </w:r>
          </w:p>
          <w:p w:rsidR="007730C4" w:rsidRPr="006937EE" w:rsidRDefault="007730C4" w:rsidP="00261D1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经 办 人：</w:t>
            </w:r>
          </w:p>
          <w:p w:rsidR="007730C4" w:rsidRPr="006937EE" w:rsidRDefault="007730C4" w:rsidP="00261D1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时    间：    年    月    日</w:t>
            </w:r>
          </w:p>
        </w:tc>
        <w:tc>
          <w:tcPr>
            <w:tcW w:w="4520" w:type="dxa"/>
            <w:gridSpan w:val="7"/>
            <w:vAlign w:val="center"/>
          </w:tcPr>
          <w:p w:rsidR="007730C4" w:rsidRPr="006937EE" w:rsidRDefault="007730C4" w:rsidP="00261D1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承办单位（盖章）：</w:t>
            </w:r>
          </w:p>
          <w:p w:rsidR="007730C4" w:rsidRDefault="007730C4" w:rsidP="00261D10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经 办 人：</w:t>
            </w:r>
            <w:r w:rsidRPr="00DA56C8">
              <w:rPr>
                <w:rFonts w:ascii="仿宋" w:eastAsia="仿宋" w:hAnsi="仿宋" w:cs="仿宋" w:hint="eastAsia"/>
                <w:sz w:val="24"/>
              </w:rPr>
              <w:t>吴树磊15552596818</w:t>
            </w:r>
          </w:p>
          <w:p w:rsidR="007730C4" w:rsidRPr="006937EE" w:rsidRDefault="007730C4" w:rsidP="00261D10">
            <w:pPr>
              <w:spacing w:line="360" w:lineRule="exact"/>
              <w:rPr>
                <w:rFonts w:ascii="微软雅黑" w:eastAsia="微软雅黑" w:hAnsi="微软雅黑"/>
                <w:szCs w:val="21"/>
              </w:rPr>
            </w:pPr>
            <w:r w:rsidRPr="006937EE">
              <w:rPr>
                <w:rFonts w:ascii="微软雅黑" w:eastAsia="微软雅黑" w:hAnsi="微软雅黑" w:hint="eastAsia"/>
                <w:szCs w:val="21"/>
              </w:rPr>
              <w:t>时    间：    年    月    日</w:t>
            </w:r>
          </w:p>
        </w:tc>
      </w:tr>
    </w:tbl>
    <w:bookmarkEnd w:id="0"/>
    <w:p w:rsidR="007730C4" w:rsidRPr="00DA56C8" w:rsidRDefault="007730C4" w:rsidP="007730C4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联系人：</w:t>
      </w:r>
      <w:r w:rsidRPr="00DA56C8">
        <w:rPr>
          <w:rFonts w:ascii="仿宋" w:eastAsia="仿宋" w:hAnsi="仿宋" w:cs="仿宋" w:hint="eastAsia"/>
          <w:sz w:val="24"/>
        </w:rPr>
        <w:t>吴树磊</w:t>
      </w:r>
      <w:r w:rsidR="00A67D8A"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电话：</w:t>
      </w:r>
      <w:r w:rsidRPr="00DA56C8">
        <w:rPr>
          <w:rFonts w:ascii="仿宋" w:eastAsia="仿宋" w:hAnsi="仿宋" w:cs="仿宋" w:hint="eastAsia"/>
          <w:sz w:val="24"/>
        </w:rPr>
        <w:t>15552596818</w:t>
      </w:r>
      <w:r w:rsidR="00A67D8A"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邮箱：</w:t>
      </w:r>
      <w:r w:rsidRPr="00DA56C8">
        <w:rPr>
          <w:rFonts w:ascii="仿宋" w:eastAsia="仿宋" w:hAnsi="仿宋" w:cs="仿宋" w:hint="eastAsia"/>
          <w:sz w:val="24"/>
        </w:rPr>
        <w:t>wusl@yahuacn.com</w:t>
      </w:r>
    </w:p>
    <w:p w:rsidR="007730C4" w:rsidRPr="00DA56C8" w:rsidRDefault="007730C4" w:rsidP="00A67D8A">
      <w:pPr>
        <w:spacing w:beforeLines="50"/>
        <w:rPr>
          <w:rFonts w:cs="宋体"/>
          <w:b/>
          <w:szCs w:val="21"/>
        </w:rPr>
      </w:pPr>
    </w:p>
    <w:p w:rsidR="00CA27E1" w:rsidRPr="007730C4" w:rsidRDefault="00CA27E1">
      <w:bookmarkStart w:id="1" w:name="_GoBack"/>
      <w:bookmarkEnd w:id="1"/>
    </w:p>
    <w:sectPr w:rsidR="00CA27E1" w:rsidRPr="007730C4" w:rsidSect="00937B17">
      <w:pgSz w:w="11906" w:h="16838"/>
      <w:pgMar w:top="1134" w:right="1531" w:bottom="709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ED6" w:rsidRDefault="006E7ED6" w:rsidP="007730C4">
      <w:r>
        <w:separator/>
      </w:r>
    </w:p>
  </w:endnote>
  <w:endnote w:type="continuationSeparator" w:id="1">
    <w:p w:rsidR="006E7ED6" w:rsidRDefault="006E7ED6" w:rsidP="0077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ED6" w:rsidRDefault="006E7ED6" w:rsidP="007730C4">
      <w:r>
        <w:separator/>
      </w:r>
    </w:p>
  </w:footnote>
  <w:footnote w:type="continuationSeparator" w:id="1">
    <w:p w:rsidR="006E7ED6" w:rsidRDefault="006E7ED6" w:rsidP="0077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A86"/>
    <w:rsid w:val="00143A86"/>
    <w:rsid w:val="002C1854"/>
    <w:rsid w:val="006E7ED6"/>
    <w:rsid w:val="007730C4"/>
    <w:rsid w:val="007C41C1"/>
    <w:rsid w:val="00A67D8A"/>
    <w:rsid w:val="00AD2986"/>
    <w:rsid w:val="00CA2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0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0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0C4"/>
    <w:rPr>
      <w:sz w:val="18"/>
      <w:szCs w:val="18"/>
    </w:rPr>
  </w:style>
  <w:style w:type="paragraph" w:styleId="a5">
    <w:name w:val="Normal (Web)"/>
    <w:basedOn w:val="a"/>
    <w:rsid w:val="007730C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3</cp:revision>
  <dcterms:created xsi:type="dcterms:W3CDTF">2019-02-15T06:32:00Z</dcterms:created>
  <dcterms:modified xsi:type="dcterms:W3CDTF">2019-02-18T08:01:00Z</dcterms:modified>
</cp:coreProperties>
</file>