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0821" w:rsidRDefault="00FE2112">
      <w:pPr>
        <w:spacing w:line="574" w:lineRule="exact"/>
        <w:ind w:rightChars="8" w:right="17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</w:rPr>
        <w:t>20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年度实施企业标准“领跑者”重点领域</w:t>
      </w:r>
    </w:p>
    <w:p w:rsidR="00BD0821" w:rsidRDefault="00BD0821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Style w:val="a3"/>
        <w:tblW w:w="8802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983"/>
        <w:gridCol w:w="4602"/>
      </w:tblGrid>
      <w:tr w:rsidR="00BD0821">
        <w:trPr>
          <w:trHeight w:val="472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产业类别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领域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农业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稻谷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薯类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农副食品加工业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稻谷加工产品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小麦加工产品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玉米加工产品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杂粮加工产品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食用植物油加工产品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纺织业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棉纺纱加工产品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棉印染精加工产品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床上用品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毛巾类制品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产业用纺织制成品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纺织服装、服饰业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机织服装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针织或钩针编织服装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服饰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皮革、毛皮、羽毛及其制品和制鞋业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皮革服装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皮箱、包（袋）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皮手套及皮装饰制品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羽毛（绒）制品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纺织面料鞋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皮鞋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木材加工和木、竹、藤、棕、草制品业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单板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人造板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木质制品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竹制品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家具制造业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造纸和纸制品业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纸制品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印刷和记录媒介复制业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包装装潢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文教、工美、体育和娱乐用品制造业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笔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西乐器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地毯、挂毯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球类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专项运动器材及配件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健身器材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玩具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石油、煤炭及其他燃料加工业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原油加工及石油制品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炼焦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煤制液体燃料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化学原料和化学制品制造业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无机酸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无机碱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无机盐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有机化学原料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肥料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生物农药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涂料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油墨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染料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密封用填料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合成树脂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化学试剂和助剂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环境污染处理专用药剂材料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日用化学产品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54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化学纤维制造业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人造纤维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合成纤维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生物基化学纤维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橡胶和塑料制品业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橡胶制品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塑料薄膜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塑料板、管、型材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塑料人造革、合成革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塑料包装箱及容器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日用塑料制品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非金属矿物制品业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水泥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石膏、水泥制品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砖瓦、石材、陶瓷砖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玻璃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陶瓷制品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耐火材料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69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黑色金属冶炼和压延加工业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钢压延加工制品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有色金属冶炼和压延加工业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铅锌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有色金属合金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铝压延加工制品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稀有稀土金属压延加工制品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金属制品业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金属门窗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手工具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集装箱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金属压力容器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金属丝绳及其制品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建筑、家具用金属配件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建筑装饰及水暖管道零件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金属制日用品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铸造、锻造、粉末冶金制品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84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通用设备制造业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锅炉及辅助设备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内燃机及配件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金属切削机床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金属成形机床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铸造机械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金属切割及焊接设备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机床功能部件及附件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物料搬运设备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泵及真空设备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气体压缩机械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阀门和旋塞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液压动力机械及元件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轴承、齿轮和传动部件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风机、风扇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气体、液体分离及纯净设备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制冷、空调设备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包装专用设备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幻灯及投影设备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照相机及器材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复印和胶印设备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金属密封件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紧固件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弹簧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工业机器人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特殊作业机器人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增材制造装备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专用设备制造业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矿山机械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石油钻采专用设备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建筑工程用机械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建筑材料生产专用机械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冶金专用设备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塑料加工专用设备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木竹材加工机械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农副食品加工专用设备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印刷专用设备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缝制机械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半导体器件专用设备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电子元器件与机电组件设备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农、林、牧、渔专用机械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眼镜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计算机及货币专用设备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环境保护专用设备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商业、饮食、服务专用设备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社会公共安全设备及器材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128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汽车制造业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汽柴油车整车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新能源车整车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汽车用发动机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电车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汽车零部件及配件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铁路机车车辆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134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铁路、船舶、航空航天和其他运输设备制造业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铁路专用设备及器材、配件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城市轨道交通设备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航空相关设备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助动车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138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电气机械和器材制造业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电机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输配电及控制设备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电线、电缆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光纤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光缆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电池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家用电力器具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燃气及类似能源家用器具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太阳能器具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电光源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照明灯具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智能照明器具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150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计算机、通信和其他电子设备制造业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计算机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通信系统设备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通信终端设备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电视机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影视录放设备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智能消费设备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显示器件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157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电阻电容电感元件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158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敏感元件及传感器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159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电声器件及零件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电子专用材料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161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仪器仪表制造业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工业自动控制系统装置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电工仪器仪表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163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实验分析仪器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164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供应用仪器仪表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165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环境监测专用仪器仪表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166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钟表与计时仪器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167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其他制造业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日用杂品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168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废弃资源综合利用业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非金属废料和碎屑加工处理产品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169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电力、热力生产和供应业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风力发电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170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电力供应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171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燃气生产和供应业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天然气生产和供应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172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快递服务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173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互联网和相关服务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互联网数据服务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174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软件和信息技术服务业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运行维护服务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货币金融服务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商业银行服务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176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保险服务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177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其他金融业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金融信息服务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178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专业技术服务业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检测服务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179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公共设施管理业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名胜风景区管理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180</w:t>
            </w:r>
          </w:p>
        </w:tc>
        <w:tc>
          <w:tcPr>
            <w:tcW w:w="2983" w:type="dxa"/>
            <w:vMerge w:val="restart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居民服务业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家庭服务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181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洗染服务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182</w:t>
            </w:r>
          </w:p>
        </w:tc>
        <w:tc>
          <w:tcPr>
            <w:tcW w:w="2983" w:type="dxa"/>
            <w:vMerge/>
            <w:vAlign w:val="center"/>
          </w:tcPr>
          <w:p w:rsidR="00BD0821" w:rsidRDefault="00BD0821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洗浴服务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183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机动车、电子产品和日用产品修理业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汽车修理与维护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  <w:tr w:rsidR="00BD0821">
        <w:trPr>
          <w:trHeight w:val="20"/>
          <w:jc w:val="center"/>
        </w:trPr>
        <w:tc>
          <w:tcPr>
            <w:tcW w:w="1217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184</w:t>
            </w:r>
          </w:p>
        </w:tc>
        <w:tc>
          <w:tcPr>
            <w:tcW w:w="2983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社会工作</w:t>
            </w:r>
          </w:p>
        </w:tc>
        <w:tc>
          <w:tcPr>
            <w:tcW w:w="4602" w:type="dxa"/>
            <w:vAlign w:val="center"/>
          </w:tcPr>
          <w:p w:rsidR="00BD0821" w:rsidRDefault="00FE2112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老年人、残疾人养护服务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*</w:t>
            </w:r>
          </w:p>
        </w:tc>
      </w:tr>
    </w:tbl>
    <w:p w:rsidR="00BD0821" w:rsidRDefault="00FE2112">
      <w:pPr>
        <w:adjustRightInd w:val="0"/>
        <w:snapToGrid w:val="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注：加</w:t>
      </w:r>
      <w:r>
        <w:rPr>
          <w:rFonts w:ascii="仿宋_GB2312" w:eastAsia="仿宋_GB2312" w:hAnsi="仿宋_GB2312" w:cs="仿宋_GB2312" w:hint="eastAsia"/>
          <w:sz w:val="24"/>
        </w:rPr>
        <w:t>*</w:t>
      </w:r>
      <w:r>
        <w:rPr>
          <w:rFonts w:ascii="仿宋_GB2312" w:eastAsia="仿宋_GB2312" w:hAnsi="仿宋_GB2312" w:cs="仿宋_GB2312" w:hint="eastAsia"/>
          <w:sz w:val="24"/>
        </w:rPr>
        <w:t>号的为</w:t>
      </w:r>
      <w:r>
        <w:rPr>
          <w:rFonts w:ascii="仿宋_GB2312" w:eastAsia="仿宋_GB2312" w:hAnsi="仿宋_GB2312" w:cs="仿宋_GB2312" w:hint="eastAsia"/>
          <w:sz w:val="24"/>
        </w:rPr>
        <w:t>2019</w:t>
      </w:r>
      <w:r>
        <w:rPr>
          <w:rFonts w:ascii="仿宋_GB2312" w:eastAsia="仿宋_GB2312" w:hAnsi="仿宋_GB2312" w:cs="仿宋_GB2312" w:hint="eastAsia"/>
          <w:sz w:val="24"/>
        </w:rPr>
        <w:t>年企业标准“领跑者”重点领域</w:t>
      </w:r>
    </w:p>
    <w:sectPr w:rsidR="00BD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1"/>
    <w:rsid w:val="00BD0821"/>
    <w:rsid w:val="00FE2112"/>
    <w:rsid w:val="640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FA57BA-A9DF-446D-A396-2FCEBFF0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USER20150417</dc:creator>
  <cp:lastModifiedBy>think</cp:lastModifiedBy>
  <cp:revision>2</cp:revision>
  <dcterms:created xsi:type="dcterms:W3CDTF">2020-08-21T13:19:00Z</dcterms:created>
  <dcterms:modified xsi:type="dcterms:W3CDTF">2020-08-21T13:19:00Z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