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C39456" w14:textId="77777777" w:rsidR="00000000" w:rsidRDefault="00521C6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5-1</w:t>
      </w:r>
    </w:p>
    <w:p w14:paraId="021E9DC8" w14:textId="77777777" w:rsidR="00000000" w:rsidRDefault="00521C6D">
      <w:pPr>
        <w:spacing w:line="360" w:lineRule="auto"/>
        <w:rPr>
          <w:rFonts w:ascii="Times New Roman" w:hAnsi="Times New Roman" w:cs="Times New Roman"/>
          <w:sz w:val="30"/>
        </w:rPr>
      </w:pPr>
    </w:p>
    <w:p w14:paraId="6B97C2EB" w14:textId="77777777" w:rsidR="00000000" w:rsidRDefault="00521C6D">
      <w:pPr>
        <w:spacing w:line="360" w:lineRule="auto"/>
        <w:rPr>
          <w:rFonts w:ascii="Times New Roman" w:hAnsi="Times New Roman" w:cs="Times New Roman"/>
          <w:sz w:val="30"/>
        </w:rPr>
      </w:pPr>
    </w:p>
    <w:p w14:paraId="381D933B" w14:textId="77777777" w:rsidR="00000000" w:rsidRDefault="00521C6D">
      <w:pPr>
        <w:spacing w:line="360" w:lineRule="auto"/>
        <w:rPr>
          <w:rFonts w:ascii="Times New Roman" w:hAnsi="Times New Roman" w:cs="Times New Roman"/>
          <w:sz w:val="28"/>
        </w:rPr>
      </w:pPr>
    </w:p>
    <w:p w14:paraId="61A61187" w14:textId="77777777" w:rsidR="00000000" w:rsidRDefault="00521C6D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绿色供应链管理</w:t>
      </w:r>
      <w:r>
        <w:rPr>
          <w:rFonts w:ascii="Times New Roman" w:eastAsia="黑体" w:hAnsi="Times New Roman" w:cs="Times New Roman"/>
          <w:sz w:val="52"/>
          <w:szCs w:val="52"/>
        </w:rPr>
        <w:t>企业</w:t>
      </w:r>
    </w:p>
    <w:p w14:paraId="3AFB52BE" w14:textId="77777777" w:rsidR="00000000" w:rsidRDefault="00521C6D">
      <w:pPr>
        <w:tabs>
          <w:tab w:val="left" w:pos="5220"/>
        </w:tabs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/>
          <w:sz w:val="52"/>
          <w:szCs w:val="52"/>
        </w:rPr>
        <w:t>自评价报告</w:t>
      </w:r>
    </w:p>
    <w:p w14:paraId="56A20FAD" w14:textId="77777777" w:rsidR="00000000" w:rsidRDefault="00521C6D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224032B8" w14:textId="77777777" w:rsidR="00000000" w:rsidRDefault="00521C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3E692A4" w14:textId="77777777" w:rsidR="00000000" w:rsidRDefault="00521C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0F94503C" w14:textId="77777777" w:rsidR="00000000" w:rsidRDefault="00521C6D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47D6B92E" w14:textId="5B8AC3EC" w:rsidR="00000000" w:rsidRDefault="00C85F15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A32123" wp14:editId="52106F4D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9525" t="9525" r="8255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56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5" o:spid="_x0000_s1026" type="#_x0000_t32" style="position:absolute;left:0;text-align:left;margin-left:143.25pt;margin-top:25.05pt;width:204.1pt;height:.0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"/>
            </w:pict>
          </mc:Fallback>
        </mc:AlternateContent>
      </w:r>
      <w:r w:rsidR="00521C6D"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>申报单位：</w:t>
      </w:r>
    </w:p>
    <w:p w14:paraId="138AFA12" w14:textId="77777777" w:rsidR="00000000" w:rsidRDefault="00521C6D">
      <w:pPr>
        <w:spacing w:line="360" w:lineRule="auto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</w:p>
    <w:p w14:paraId="55A84EA4" w14:textId="1DE92BAE" w:rsidR="00000000" w:rsidRDefault="00C85F15">
      <w:pPr>
        <w:spacing w:line="360" w:lineRule="auto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3B2F8F" wp14:editId="47E456F7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9525" t="9525" r="8255" b="8890"/>
                <wp:wrapNone/>
                <wp:docPr id="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78EF" id="Straight Connector 6" o:spid="_x0000_s1026" type="#_x0000_t32" style="position:absolute;left:0;text-align:left;margin-left:141.75pt;margin-top:24.9pt;width:204.1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"/>
            </w:pict>
          </mc:Fallback>
        </mc:AlternateContent>
      </w:r>
      <w:r w:rsidR="00521C6D">
        <w:rPr>
          <w:rFonts w:ascii="Times New Roman" w:eastAsia="仿宋_GB2312" w:hAnsi="Times New Roman" w:cs="Times New Roman"/>
          <w:sz w:val="32"/>
          <w:szCs w:val="32"/>
        </w:rPr>
        <w:t>所在省市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>：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</w:p>
    <w:p w14:paraId="34DDDC12" w14:textId="77777777" w:rsidR="00000000" w:rsidRDefault="00521C6D">
      <w:pPr>
        <w:spacing w:line="360" w:lineRule="auto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3E5066FF" w14:textId="77777777" w:rsidR="00000000" w:rsidRDefault="00521C6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D8C10EA" w14:textId="77777777" w:rsidR="00000000" w:rsidRDefault="00521C6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7171B766" w14:textId="77777777" w:rsidR="00000000" w:rsidRDefault="00521C6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3295AE74" w14:textId="77777777" w:rsidR="00000000" w:rsidRDefault="00521C6D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33526F49" w14:textId="77777777" w:rsidR="00000000" w:rsidRDefault="00521C6D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工业和信息化部制</w:t>
      </w:r>
    </w:p>
    <w:p w14:paraId="7C840082" w14:textId="77777777" w:rsidR="00000000" w:rsidRDefault="00521C6D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20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F1475E2" w14:textId="77777777" w:rsidR="00000000" w:rsidRDefault="00521C6D">
      <w:pPr>
        <w:spacing w:line="360" w:lineRule="auto"/>
        <w:rPr>
          <w:rFonts w:ascii="Times New Roman" w:hAnsi="Times New Roman" w:cs="Times New Roman"/>
          <w:b/>
          <w:sz w:val="30"/>
        </w:rPr>
        <w:sectPr w:rsidR="00000000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EFB4646" w14:textId="77777777" w:rsidR="00000000" w:rsidRDefault="00521C6D">
      <w:pPr>
        <w:spacing w:line="360" w:lineRule="auto"/>
        <w:rPr>
          <w:rFonts w:ascii="Times New Roman" w:eastAsia="方正小标宋简体" w:hAnsi="Times New Roman" w:cs="Times New Roman"/>
          <w:sz w:val="30"/>
        </w:rPr>
      </w:pPr>
    </w:p>
    <w:p w14:paraId="08C3F048" w14:textId="77777777" w:rsidR="00000000" w:rsidRDefault="00521C6D">
      <w:pPr>
        <w:spacing w:line="360" w:lineRule="auto"/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sz w:val="36"/>
          <w:szCs w:val="36"/>
        </w:rPr>
        <w:t>填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写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说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明</w:t>
      </w:r>
    </w:p>
    <w:p w14:paraId="5FE5AF94" w14:textId="77777777" w:rsidR="00000000" w:rsidRDefault="00521C6D">
      <w:pPr>
        <w:spacing w:line="360" w:lineRule="auto"/>
        <w:rPr>
          <w:rFonts w:ascii="Times New Roman" w:eastAsia="仿宋_GB2312" w:hAnsi="Times New Roman" w:cs="Times New Roman"/>
          <w:b/>
          <w:sz w:val="30"/>
        </w:rPr>
      </w:pPr>
    </w:p>
    <w:p w14:paraId="098DAE2A" w14:textId="77777777" w:rsidR="00000000" w:rsidRDefault="00521C6D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一、申请企业应当准确、如实填报。</w:t>
      </w:r>
    </w:p>
    <w:p w14:paraId="1B5F3C3B" w14:textId="77777777" w:rsidR="00000000" w:rsidRDefault="00521C6D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企业所属行业主要包括汽车、航空航天、船舶、电子电器、通信、大型成套装备机械、纺织服装、建材、电子商务、快递包装等。</w:t>
      </w:r>
    </w:p>
    <w:p w14:paraId="2F96550A" w14:textId="77777777" w:rsidR="00000000" w:rsidRDefault="00521C6D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三、有关项目页面不够时，可加附页。</w:t>
      </w:r>
    </w:p>
    <w:p w14:paraId="35491D8D" w14:textId="77777777" w:rsidR="00000000" w:rsidRDefault="00521C6D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四、自评价报告应按照规定格式填写，并使用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纸打印装订（一式两份、电子版一份）。</w:t>
      </w:r>
    </w:p>
    <w:p w14:paraId="50FF778C" w14:textId="77777777" w:rsidR="00000000" w:rsidRDefault="00521C6D">
      <w:pPr>
        <w:spacing w:beforeLines="50" w:before="156" w:afterLines="100" w:after="312" w:line="360" w:lineRule="auto"/>
        <w:rPr>
          <w:rFonts w:ascii="Times New Roman" w:eastAsia="仿宋_GB2312" w:hAnsi="Times New Roman" w:cs="Times New Roman"/>
          <w:sz w:val="28"/>
          <w:szCs w:val="28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39A2114" w14:textId="77777777" w:rsidR="00000000" w:rsidRDefault="00521C6D">
      <w:pPr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基本信息表</w:t>
      </w:r>
    </w:p>
    <w:tbl>
      <w:tblPr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sz="8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3117"/>
        <w:gridCol w:w="1240"/>
        <w:gridCol w:w="2336"/>
      </w:tblGrid>
      <w:tr w:rsidR="00000000" w14:paraId="462AD0F4" w14:textId="77777777">
        <w:trPr>
          <w:cantSplit/>
          <w:trHeight w:val="567"/>
        </w:trPr>
        <w:tc>
          <w:tcPr>
            <w:tcW w:w="1639" w:type="dxa"/>
            <w:tcBorders>
              <w:top w:val="single" w:sz="4" w:space="0" w:color="000000"/>
            </w:tcBorders>
            <w:vAlign w:val="center"/>
          </w:tcPr>
          <w:p w14:paraId="7AF3F9B1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sz="4" w:space="0" w:color="000000"/>
            </w:tcBorders>
            <w:vAlign w:val="center"/>
          </w:tcPr>
          <w:p w14:paraId="7CBEFE32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78418D8A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739F062A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693" w:type="dxa"/>
            <w:gridSpan w:val="3"/>
            <w:vAlign w:val="center"/>
          </w:tcPr>
          <w:p w14:paraId="36BC7E2E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4705526D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05DFD761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 w14:paraId="77565B9B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7AB51F11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32380906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vAlign w:val="center"/>
          </w:tcPr>
          <w:p w14:paraId="2ABEF476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内资（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国有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集体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民营）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中外合资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港澳台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外商独资</w:t>
            </w:r>
          </w:p>
        </w:tc>
      </w:tr>
      <w:tr w:rsidR="00000000" w14:paraId="2DACAD98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1175C4F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统一社会</w:t>
            </w:r>
          </w:p>
          <w:p w14:paraId="6E11FFE2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vAlign w:val="center"/>
          </w:tcPr>
          <w:p w14:paraId="43927E3B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66018475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36" w:type="dxa"/>
            <w:vAlign w:val="center"/>
          </w:tcPr>
          <w:p w14:paraId="63437357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1FA472B1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548C63A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vAlign w:val="center"/>
          </w:tcPr>
          <w:p w14:paraId="28D7E9CB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7E30C85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vAlign w:val="center"/>
          </w:tcPr>
          <w:p w14:paraId="3082A944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6A34BF0E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02D0B3B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vAlign w:val="center"/>
          </w:tcPr>
          <w:p w14:paraId="1B8C1F6C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699E29D5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vAlign w:val="center"/>
          </w:tcPr>
          <w:p w14:paraId="73B7B8AD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1370BCC4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04925FD2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117" w:type="dxa"/>
            <w:vAlign w:val="center"/>
          </w:tcPr>
          <w:p w14:paraId="7E72A5B2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F4B968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代表联系方式</w:t>
            </w:r>
          </w:p>
        </w:tc>
        <w:tc>
          <w:tcPr>
            <w:tcW w:w="2336" w:type="dxa"/>
            <w:vAlign w:val="center"/>
          </w:tcPr>
          <w:p w14:paraId="61DA6C11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03C07BAC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670676F4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申报工作</w:t>
            </w:r>
          </w:p>
          <w:p w14:paraId="7E0E60FA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vAlign w:val="center"/>
          </w:tcPr>
          <w:p w14:paraId="08AB5E12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14486C5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vAlign w:val="center"/>
          </w:tcPr>
          <w:p w14:paraId="2CF3102E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2B7BAB81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0A55297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vAlign w:val="center"/>
          </w:tcPr>
          <w:p w14:paraId="00255623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3663942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336" w:type="dxa"/>
            <w:vAlign w:val="center"/>
          </w:tcPr>
          <w:p w14:paraId="73AF69D3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600DD8E5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426F4469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7" w:type="dxa"/>
            <w:vAlign w:val="center"/>
          </w:tcPr>
          <w:p w14:paraId="41A05419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EC728C3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14:paraId="797386F8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0537BA9D" w14:textId="77777777">
        <w:trPr>
          <w:cantSplit/>
          <w:trHeight w:val="567"/>
        </w:trPr>
        <w:tc>
          <w:tcPr>
            <w:tcW w:w="1639" w:type="dxa"/>
            <w:vAlign w:val="center"/>
          </w:tcPr>
          <w:p w14:paraId="0E46AC53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</w:tcPr>
          <w:p w14:paraId="484DAB8B" w14:textId="77777777" w:rsidR="00000000" w:rsidRDefault="00521C6D">
            <w:pPr>
              <w:widowControl/>
              <w:spacing w:beforeLines="50" w:before="156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（主营业务、近三年经营状况、上下游供应商等方面基本情况，限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字）</w:t>
            </w:r>
          </w:p>
          <w:p w14:paraId="66BAC098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57B83E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E7FF1F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5D732BCF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664872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9A2C786" w14:textId="77777777" w:rsidR="00000000" w:rsidRDefault="00521C6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4CD5B62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0E3222C7" w14:textId="77777777">
        <w:trPr>
          <w:cantSplit/>
          <w:trHeight w:val="2400"/>
        </w:trPr>
        <w:tc>
          <w:tcPr>
            <w:tcW w:w="8332" w:type="dxa"/>
            <w:gridSpan w:val="4"/>
            <w:tcBorders>
              <w:tl2br w:val="nil"/>
              <w:tr2bl w:val="nil"/>
            </w:tcBorders>
            <w:vAlign w:val="center"/>
          </w:tcPr>
          <w:p w14:paraId="45FEBDD3" w14:textId="77777777" w:rsidR="00000000" w:rsidRDefault="00521C6D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材料真实性承诺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:</w:t>
            </w:r>
          </w:p>
          <w:p w14:paraId="58C5289C" w14:textId="77777777" w:rsidR="00000000" w:rsidRDefault="00521C6D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1EB3C429" w14:textId="77777777" w:rsidR="00000000" w:rsidRDefault="00521C6D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我单位郑重承诺：本次申报绿色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供应链管理企业示范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所提交的相关数据和信息均真实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、有效，愿接受并积极配合主管部门的监督抽查和核验。如有违反，愿承担由此产生的相应责任。</w:t>
            </w:r>
          </w:p>
          <w:p w14:paraId="71792A6A" w14:textId="77777777" w:rsidR="00000000" w:rsidRDefault="00521C6D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505D1653" w14:textId="77777777" w:rsidR="00000000" w:rsidRDefault="00521C6D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14:paraId="1E2E44B2" w14:textId="77777777" w:rsidR="00000000" w:rsidRDefault="00521C6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法人或单位负责人签字：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</w:t>
            </w:r>
          </w:p>
          <w:p w14:paraId="700E32A2" w14:textId="77777777" w:rsidR="00000000" w:rsidRDefault="00521C6D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公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章）</w:t>
            </w:r>
          </w:p>
          <w:p w14:paraId="6BB9661D" w14:textId="77777777" w:rsidR="00000000" w:rsidRDefault="00521C6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</w:t>
            </w:r>
          </w:p>
          <w:p w14:paraId="428F4AB7" w14:textId="77777777" w:rsidR="00000000" w:rsidRDefault="00521C6D">
            <w:pPr>
              <w:widowControl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 w14:paraId="346CED08" w14:textId="77777777" w:rsidR="00000000" w:rsidRDefault="00521C6D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一</w:t>
      </w:r>
      <w:r>
        <w:rPr>
          <w:rFonts w:ascii="Times New Roman" w:eastAsia="黑体" w:hAnsi="Times New Roman" w:cs="Times New Roman"/>
          <w:bCs/>
          <w:sz w:val="32"/>
          <w:szCs w:val="32"/>
        </w:rPr>
        <w:t>、企业绿色供应链管理体系建设情况简述（</w:t>
      </w:r>
      <w:r>
        <w:rPr>
          <w:rFonts w:ascii="Times New Roman" w:eastAsia="黑体" w:hAnsi="Times New Roman" w:cs="Times New Roman"/>
          <w:bCs/>
          <w:sz w:val="32"/>
          <w:szCs w:val="32"/>
        </w:rPr>
        <w:t>1500</w:t>
      </w:r>
      <w:r>
        <w:rPr>
          <w:rFonts w:ascii="Times New Roman" w:eastAsia="黑体" w:hAnsi="Times New Roman" w:cs="Times New Roman"/>
          <w:bCs/>
          <w:sz w:val="32"/>
          <w:szCs w:val="32"/>
        </w:rPr>
        <w:t>字）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000000" w14:paraId="4DBA32EC" w14:textId="77777777">
        <w:trPr>
          <w:trHeight w:val="143"/>
        </w:trPr>
        <w:tc>
          <w:tcPr>
            <w:tcW w:w="8942" w:type="dxa"/>
          </w:tcPr>
          <w:p w14:paraId="51CE2359" w14:textId="77777777" w:rsidR="00000000" w:rsidRDefault="00521C6D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对企业绿色供应链管理体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系建设的主要内容、取得的成效和未来三年的推进计划等进行简要叙述。</w:t>
            </w:r>
          </w:p>
          <w:p w14:paraId="6C2EE632" w14:textId="77777777" w:rsidR="00000000" w:rsidRDefault="00521C6D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5E41F656" w14:textId="77777777" w:rsidR="00000000" w:rsidRDefault="00521C6D">
            <w:pPr>
              <w:spacing w:line="360" w:lineRule="auto"/>
              <w:ind w:firstLineChars="200" w:firstLine="480"/>
              <w:rPr>
                <w:rFonts w:ascii="Times New Roman" w:eastAsia="方正仿宋简体" w:hAnsi="Times New Roman" w:cs="Times New Roman"/>
                <w:kern w:val="0"/>
                <w:sz w:val="24"/>
                <w:szCs w:val="20"/>
              </w:rPr>
            </w:pPr>
          </w:p>
          <w:p w14:paraId="239429EB" w14:textId="77777777" w:rsidR="00000000" w:rsidRDefault="00521C6D">
            <w:pPr>
              <w:spacing w:line="360" w:lineRule="auto"/>
              <w:ind w:firstLineChars="200" w:firstLine="480"/>
              <w:rPr>
                <w:rFonts w:ascii="Times New Roman" w:eastAsia="方正仿宋简体" w:hAnsi="Times New Roman" w:cs="Times New Roman"/>
                <w:kern w:val="0"/>
                <w:sz w:val="24"/>
                <w:szCs w:val="20"/>
              </w:rPr>
            </w:pPr>
          </w:p>
          <w:p w14:paraId="0618ECB3" w14:textId="77777777" w:rsidR="00000000" w:rsidRDefault="00521C6D">
            <w:pPr>
              <w:spacing w:line="360" w:lineRule="auto"/>
              <w:ind w:firstLineChars="200" w:firstLine="480"/>
              <w:rPr>
                <w:rFonts w:ascii="Times New Roman" w:eastAsia="方正仿宋简体" w:hAnsi="Times New Roman" w:cs="Times New Roman"/>
                <w:kern w:val="0"/>
                <w:sz w:val="24"/>
                <w:szCs w:val="20"/>
              </w:rPr>
            </w:pPr>
          </w:p>
          <w:p w14:paraId="053D37B8" w14:textId="77777777" w:rsidR="00000000" w:rsidRDefault="00521C6D">
            <w:pPr>
              <w:spacing w:line="360" w:lineRule="auto"/>
              <w:ind w:firstLineChars="200" w:firstLine="480"/>
              <w:rPr>
                <w:rFonts w:ascii="Times New Roman" w:eastAsia="方正仿宋简体" w:hAnsi="Times New Roman" w:cs="Times New Roman"/>
                <w:kern w:val="0"/>
                <w:sz w:val="24"/>
                <w:szCs w:val="20"/>
              </w:rPr>
            </w:pPr>
          </w:p>
          <w:p w14:paraId="188F3329" w14:textId="77777777" w:rsidR="00000000" w:rsidRDefault="00521C6D">
            <w:pPr>
              <w:spacing w:line="360" w:lineRule="auto"/>
              <w:ind w:firstLine="480"/>
              <w:rPr>
                <w:rFonts w:ascii="Times New Roman" w:eastAsia="方正仿宋简体" w:hAnsi="Times New Roman" w:cs="Times New Roman"/>
                <w:kern w:val="0"/>
                <w:sz w:val="24"/>
                <w:szCs w:val="20"/>
              </w:rPr>
            </w:pPr>
          </w:p>
          <w:p w14:paraId="48AA70E7" w14:textId="77777777" w:rsidR="00000000" w:rsidRDefault="00521C6D">
            <w:pPr>
              <w:spacing w:line="360" w:lineRule="auto"/>
              <w:ind w:firstLine="480"/>
              <w:rPr>
                <w:rFonts w:ascii="Times New Roman" w:eastAsia="方正仿宋简体" w:hAnsi="Times New Roman" w:cs="Times New Roman"/>
                <w:kern w:val="0"/>
                <w:sz w:val="24"/>
                <w:szCs w:val="20"/>
              </w:rPr>
            </w:pPr>
          </w:p>
        </w:tc>
      </w:tr>
    </w:tbl>
    <w:p w14:paraId="7B405BE0" w14:textId="77777777" w:rsidR="00000000" w:rsidRDefault="00521C6D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6F119FE7" w14:textId="77777777" w:rsidR="00000000" w:rsidRDefault="00521C6D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</w:t>
      </w:r>
      <w:r>
        <w:rPr>
          <w:rFonts w:ascii="Times New Roman" w:eastAsia="黑体" w:hAnsi="Times New Roman" w:cs="Times New Roman"/>
          <w:bCs/>
          <w:sz w:val="32"/>
          <w:szCs w:val="32"/>
        </w:rPr>
        <w:t>、绿色供应链管理</w:t>
      </w:r>
      <w:r>
        <w:rPr>
          <w:rFonts w:ascii="Times New Roman" w:eastAsia="黑体" w:hAnsi="Times New Roman" w:cs="Times New Roman"/>
          <w:bCs/>
          <w:sz w:val="32"/>
          <w:szCs w:val="32"/>
        </w:rPr>
        <w:t>企业</w:t>
      </w:r>
      <w:r>
        <w:rPr>
          <w:rFonts w:ascii="Times New Roman" w:eastAsia="黑体" w:hAnsi="Times New Roman" w:cs="Times New Roman"/>
          <w:bCs/>
          <w:sz w:val="32"/>
          <w:szCs w:val="32"/>
        </w:rPr>
        <w:t>自评价结果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2191"/>
        <w:gridCol w:w="4485"/>
      </w:tblGrid>
      <w:tr w:rsidR="00000000" w14:paraId="4FD5E051" w14:textId="77777777">
        <w:trPr>
          <w:trHeight w:val="599"/>
        </w:trPr>
        <w:tc>
          <w:tcPr>
            <w:tcW w:w="2224" w:type="dxa"/>
            <w:vAlign w:val="center"/>
          </w:tcPr>
          <w:p w14:paraId="123040C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基本要求</w:t>
            </w:r>
          </w:p>
        </w:tc>
        <w:tc>
          <w:tcPr>
            <w:tcW w:w="6676" w:type="dxa"/>
            <w:gridSpan w:val="2"/>
            <w:vAlign w:val="center"/>
          </w:tcPr>
          <w:p w14:paraId="6030EBE0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符合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不符合</w:t>
            </w:r>
          </w:p>
        </w:tc>
      </w:tr>
      <w:tr w:rsidR="00000000" w14:paraId="1D01A77A" w14:textId="77777777">
        <w:trPr>
          <w:trHeight w:val="567"/>
        </w:trPr>
        <w:tc>
          <w:tcPr>
            <w:tcW w:w="2224" w:type="dxa"/>
            <w:vMerge w:val="restart"/>
            <w:vAlign w:val="center"/>
          </w:tcPr>
          <w:p w14:paraId="5B0B6B80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近三年得分</w:t>
            </w:r>
          </w:p>
          <w:p w14:paraId="6027F2C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2191" w:type="dxa"/>
            <w:vAlign w:val="center"/>
          </w:tcPr>
          <w:p w14:paraId="779A927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4485" w:type="dxa"/>
            <w:vAlign w:val="center"/>
          </w:tcPr>
          <w:p w14:paraId="7FF2B47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00000" w14:paraId="150658B9" w14:textId="77777777">
        <w:trPr>
          <w:trHeight w:val="567"/>
        </w:trPr>
        <w:tc>
          <w:tcPr>
            <w:tcW w:w="2224" w:type="dxa"/>
            <w:vMerge/>
            <w:vAlign w:val="center"/>
          </w:tcPr>
          <w:p w14:paraId="6382A4F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600B4E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4485" w:type="dxa"/>
            <w:vAlign w:val="center"/>
          </w:tcPr>
          <w:p w14:paraId="042831A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00000" w14:paraId="5DA899FC" w14:textId="77777777">
        <w:trPr>
          <w:trHeight w:val="567"/>
        </w:trPr>
        <w:tc>
          <w:tcPr>
            <w:tcW w:w="2224" w:type="dxa"/>
            <w:vMerge/>
            <w:vAlign w:val="center"/>
          </w:tcPr>
          <w:p w14:paraId="2F865E64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0DFEA1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4485" w:type="dxa"/>
            <w:vAlign w:val="center"/>
          </w:tcPr>
          <w:p w14:paraId="39250E7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00000" w14:paraId="7663B338" w14:textId="77777777">
        <w:trPr>
          <w:trHeight w:val="567"/>
        </w:trPr>
        <w:tc>
          <w:tcPr>
            <w:tcW w:w="2224" w:type="dxa"/>
            <w:vMerge/>
            <w:vAlign w:val="center"/>
          </w:tcPr>
          <w:p w14:paraId="28283F9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B1BBAE0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平均分</w:t>
            </w:r>
          </w:p>
        </w:tc>
        <w:tc>
          <w:tcPr>
            <w:tcW w:w="4485" w:type="dxa"/>
            <w:vAlign w:val="center"/>
          </w:tcPr>
          <w:p w14:paraId="61DD005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9DF5777" w14:textId="77777777" w:rsidR="00000000" w:rsidRDefault="00521C6D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382B4E44" w14:textId="77777777" w:rsidR="00000000" w:rsidRDefault="00521C6D">
      <w:pPr>
        <w:spacing w:beforeLines="50" w:before="156" w:afterLines="100" w:after="312"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</w:t>
      </w:r>
      <w:r>
        <w:rPr>
          <w:rFonts w:ascii="Times New Roman" w:eastAsia="黑体" w:hAnsi="Times New Roman" w:cs="Times New Roman"/>
          <w:bCs/>
          <w:sz w:val="32"/>
          <w:szCs w:val="32"/>
        </w:rPr>
        <w:t>、与本次申报相关的证明材料</w:t>
      </w:r>
    </w:p>
    <w:p w14:paraId="70665EF7" w14:textId="77777777" w:rsidR="00000000" w:rsidRDefault="00521C6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25628E3" w14:textId="77777777" w:rsidR="00000000" w:rsidRDefault="00521C6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E6B4961" w14:textId="77777777" w:rsidR="00000000" w:rsidRDefault="00521C6D">
      <w:pPr>
        <w:rPr>
          <w:rFonts w:ascii="Times New Roman" w:eastAsia="仿宋" w:hAnsi="Times New Roman" w:cs="Times New Roman"/>
          <w:sz w:val="32"/>
          <w:szCs w:val="32"/>
        </w:rPr>
      </w:pPr>
    </w:p>
    <w:p w14:paraId="54EB01ED" w14:textId="77777777" w:rsidR="00000000" w:rsidRDefault="00521C6D">
      <w:pPr>
        <w:rPr>
          <w:rFonts w:ascii="Times New Roman" w:eastAsia="仿宋" w:hAnsi="Times New Roman" w:cs="Times New Roman"/>
          <w:sz w:val="32"/>
          <w:szCs w:val="32"/>
        </w:rPr>
      </w:pPr>
    </w:p>
    <w:p w14:paraId="56B5CC52" w14:textId="77777777" w:rsidR="00000000" w:rsidRDefault="00521C6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-2</w:t>
      </w:r>
    </w:p>
    <w:p w14:paraId="176C3CDC" w14:textId="77777777" w:rsidR="00000000" w:rsidRDefault="00521C6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</w:t>
      </w:r>
    </w:p>
    <w:p w14:paraId="2E6779F2" w14:textId="77777777" w:rsidR="00000000" w:rsidRDefault="00521C6D">
      <w:pPr>
        <w:spacing w:line="360" w:lineRule="auto"/>
        <w:jc w:val="center"/>
        <w:rPr>
          <w:rFonts w:ascii="Times New Roman" w:eastAsia="方正小标宋简体" w:hAnsi="Times New Roman" w:cs="Times New Roman"/>
          <w:bCs/>
          <w:sz w:val="52"/>
          <w:szCs w:val="52"/>
        </w:rPr>
      </w:pPr>
    </w:p>
    <w:p w14:paraId="52BE1154" w14:textId="77777777" w:rsidR="00000000" w:rsidRDefault="00521C6D">
      <w:pPr>
        <w:spacing w:line="360" w:lineRule="auto"/>
        <w:jc w:val="center"/>
        <w:rPr>
          <w:rFonts w:ascii="Times New Roman" w:eastAsia="方正小标宋简体" w:hAnsi="Times New Roman" w:cs="Times New Roman"/>
          <w:bCs/>
          <w:sz w:val="52"/>
          <w:szCs w:val="52"/>
        </w:rPr>
      </w:pPr>
    </w:p>
    <w:p w14:paraId="60ABAA3E" w14:textId="77777777" w:rsidR="00000000" w:rsidRDefault="00521C6D">
      <w:pPr>
        <w:spacing w:line="360" w:lineRule="auto"/>
        <w:jc w:val="center"/>
        <w:rPr>
          <w:rFonts w:ascii="Times New Roman" w:eastAsia="黑体" w:hAnsi="Times New Roman" w:cs="Times New Roman"/>
          <w:bCs/>
          <w:sz w:val="52"/>
          <w:szCs w:val="52"/>
        </w:rPr>
      </w:pPr>
      <w:r>
        <w:rPr>
          <w:rFonts w:ascii="Times New Roman" w:eastAsia="黑体" w:hAnsi="Times New Roman" w:cs="Times New Roman"/>
          <w:bCs/>
          <w:sz w:val="52"/>
          <w:szCs w:val="52"/>
        </w:rPr>
        <w:t>绿色供应链管理</w:t>
      </w:r>
      <w:r>
        <w:rPr>
          <w:rFonts w:ascii="Times New Roman" w:eastAsia="黑体" w:hAnsi="Times New Roman" w:cs="Times New Roman"/>
          <w:bCs/>
          <w:sz w:val="52"/>
          <w:szCs w:val="52"/>
        </w:rPr>
        <w:t>企业</w:t>
      </w:r>
    </w:p>
    <w:p w14:paraId="34AEE77D" w14:textId="77777777" w:rsidR="00000000" w:rsidRDefault="00521C6D">
      <w:pPr>
        <w:spacing w:line="360" w:lineRule="auto"/>
        <w:jc w:val="center"/>
        <w:rPr>
          <w:rFonts w:ascii="Times New Roman" w:eastAsia="黑体" w:hAnsi="Times New Roman" w:cs="Times New Roman"/>
          <w:bCs/>
          <w:sz w:val="52"/>
          <w:szCs w:val="52"/>
        </w:rPr>
      </w:pPr>
      <w:r>
        <w:rPr>
          <w:rFonts w:ascii="Times New Roman" w:eastAsia="黑体" w:hAnsi="Times New Roman" w:cs="Times New Roman"/>
          <w:bCs/>
          <w:sz w:val="52"/>
          <w:szCs w:val="52"/>
        </w:rPr>
        <w:t>第三方评价报告</w:t>
      </w:r>
    </w:p>
    <w:p w14:paraId="34F36D85" w14:textId="77777777" w:rsidR="00000000" w:rsidRDefault="00521C6D">
      <w:pPr>
        <w:rPr>
          <w:rFonts w:ascii="Times New Roman" w:eastAsia="仿宋_GB2312" w:hAnsi="Times New Roman" w:cs="Times New Roman"/>
          <w:sz w:val="28"/>
        </w:rPr>
      </w:pPr>
    </w:p>
    <w:p w14:paraId="79BD4940" w14:textId="77777777" w:rsidR="00000000" w:rsidRDefault="00521C6D">
      <w:pPr>
        <w:rPr>
          <w:rFonts w:ascii="Times New Roman" w:eastAsia="仿宋_GB2312" w:hAnsi="Times New Roman" w:cs="Times New Roman"/>
          <w:sz w:val="28"/>
        </w:rPr>
      </w:pPr>
    </w:p>
    <w:p w14:paraId="6DB01675" w14:textId="77777777" w:rsidR="00000000" w:rsidRDefault="00521C6D">
      <w:pPr>
        <w:rPr>
          <w:rFonts w:ascii="Times New Roman" w:eastAsia="方正仿宋简体" w:hAnsi="Times New Roman" w:cs="Times New Roman"/>
          <w:sz w:val="32"/>
        </w:rPr>
      </w:pPr>
    </w:p>
    <w:p w14:paraId="175A6A3C" w14:textId="77777777" w:rsidR="00000000" w:rsidRDefault="00521C6D">
      <w:pPr>
        <w:rPr>
          <w:rFonts w:ascii="Times New Roman" w:eastAsia="方正仿宋简体" w:hAnsi="Times New Roman" w:cs="Times New Roman"/>
          <w:sz w:val="32"/>
          <w:szCs w:val="32"/>
        </w:rPr>
      </w:pPr>
    </w:p>
    <w:p w14:paraId="02AA50A6" w14:textId="77777777" w:rsidR="00000000" w:rsidRDefault="00521C6D">
      <w:pPr>
        <w:rPr>
          <w:rFonts w:ascii="Times New Roman" w:eastAsia="方正仿宋简体" w:hAnsi="Times New Roman" w:cs="Times New Roman"/>
          <w:sz w:val="32"/>
          <w:szCs w:val="32"/>
        </w:rPr>
      </w:pPr>
    </w:p>
    <w:p w14:paraId="5AE4A368" w14:textId="5C1074A3" w:rsidR="00000000" w:rsidRDefault="00C85F15">
      <w:pPr>
        <w:spacing w:line="360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C2D89" wp14:editId="3B9EF457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279400</wp:posOffset>
                </wp:positionV>
                <wp:extent cx="2733040" cy="635"/>
                <wp:effectExtent l="13335" t="5080" r="6350" b="13335"/>
                <wp:wrapNone/>
                <wp:docPr id="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3040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77AEE" id="Straight Connector 8" o:spid="_x0000_s1026" type="#_x0000_t32" style="position:absolute;left:0;text-align:left;margin-left:201.3pt;margin-top:22pt;width:215.2pt;height: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"/>
            </w:pict>
          </mc:Fallback>
        </mc:AlternateContent>
      </w:r>
      <w:r w:rsidR="00521C6D">
        <w:rPr>
          <w:rFonts w:ascii="Times New Roman" w:eastAsia="仿宋_GB2312" w:hAnsi="Times New Roman" w:cs="Times New Roman"/>
          <w:sz w:val="32"/>
          <w:szCs w:val="32"/>
        </w:rPr>
        <w:t>企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>业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>名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>称：</w:t>
      </w:r>
      <w:r w:rsidR="00521C6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05DA1FB" w14:textId="77777777" w:rsidR="00000000" w:rsidRDefault="00521C6D">
      <w:pPr>
        <w:spacing w:line="360" w:lineRule="auto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731BD274" w14:textId="6E72A5A2" w:rsidR="00000000" w:rsidRDefault="00C85F15">
      <w:pPr>
        <w:spacing w:line="360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B972A" wp14:editId="57B8FA99">
                <wp:simplePos x="0" y="0"/>
                <wp:positionH relativeFrom="column">
                  <wp:posOffset>2565400</wp:posOffset>
                </wp:positionH>
                <wp:positionV relativeFrom="paragraph">
                  <wp:posOffset>273685</wp:posOffset>
                </wp:positionV>
                <wp:extent cx="2700020" cy="635"/>
                <wp:effectExtent l="12700" t="10795" r="11430" b="7620"/>
                <wp:wrapNone/>
                <wp:docPr id="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2959F" id="Straight Connector 9" o:spid="_x0000_s1026" type="#_x0000_t32" style="position:absolute;left:0;text-align:left;margin-left:202pt;margin-top:21.55pt;width:212.6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"/>
            </w:pict>
          </mc:Fallback>
        </mc:AlternateContent>
      </w:r>
      <w:r w:rsidR="00521C6D">
        <w:rPr>
          <w:rFonts w:ascii="Times New Roman" w:eastAsia="仿宋_GB2312" w:hAnsi="Times New Roman" w:cs="Times New Roman"/>
          <w:sz w:val="32"/>
          <w:szCs w:val="32"/>
        </w:rPr>
        <w:t>第三方评价机构名称</w:t>
      </w:r>
    </w:p>
    <w:p w14:paraId="0D6595CB" w14:textId="77777777" w:rsidR="00000000" w:rsidRDefault="00521C6D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</w:p>
    <w:p w14:paraId="0D3044B9" w14:textId="77777777" w:rsidR="00000000" w:rsidRDefault="00521C6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14:paraId="0FC9149F" w14:textId="77777777" w:rsidR="00000000" w:rsidRDefault="00521C6D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028E012" w14:textId="77777777" w:rsidR="00000000" w:rsidRDefault="00521C6D">
      <w:pPr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工业和信息化部制</w:t>
      </w:r>
    </w:p>
    <w:p w14:paraId="2B28D0E2" w14:textId="77777777" w:rsidR="00000000" w:rsidRDefault="00521C6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20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14:paraId="57E2265F" w14:textId="77777777" w:rsidR="00000000" w:rsidRDefault="00521C6D">
      <w:pPr>
        <w:spacing w:line="360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6"/>
          <w:szCs w:val="36"/>
        </w:rPr>
        <w:br w:type="page"/>
      </w: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基本信息表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1701"/>
        <w:gridCol w:w="2035"/>
      </w:tblGrid>
      <w:tr w:rsidR="00000000" w14:paraId="4C31A714" w14:textId="77777777">
        <w:trPr>
          <w:trHeight w:hRule="exact" w:val="510"/>
        </w:trPr>
        <w:tc>
          <w:tcPr>
            <w:tcW w:w="8522" w:type="dxa"/>
            <w:gridSpan w:val="4"/>
            <w:vAlign w:val="center"/>
          </w:tcPr>
          <w:p w14:paraId="19E6F42A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 w:rsidR="00000000" w14:paraId="4A867508" w14:textId="77777777">
        <w:trPr>
          <w:trHeight w:hRule="exact" w:val="510"/>
        </w:trPr>
        <w:tc>
          <w:tcPr>
            <w:tcW w:w="2376" w:type="dxa"/>
            <w:vAlign w:val="center"/>
          </w:tcPr>
          <w:p w14:paraId="27E39078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146" w:type="dxa"/>
            <w:gridSpan w:val="3"/>
            <w:vAlign w:val="center"/>
          </w:tcPr>
          <w:p w14:paraId="602A1C24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2F443591" w14:textId="77777777">
        <w:trPr>
          <w:trHeight w:hRule="exact" w:val="510"/>
        </w:trPr>
        <w:tc>
          <w:tcPr>
            <w:tcW w:w="2376" w:type="dxa"/>
            <w:vAlign w:val="center"/>
          </w:tcPr>
          <w:p w14:paraId="23449996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146" w:type="dxa"/>
            <w:gridSpan w:val="3"/>
            <w:vAlign w:val="center"/>
          </w:tcPr>
          <w:p w14:paraId="19C4D5A1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07A78ED" w14:textId="77777777">
        <w:trPr>
          <w:trHeight w:hRule="exact" w:val="510"/>
        </w:trPr>
        <w:tc>
          <w:tcPr>
            <w:tcW w:w="2376" w:type="dxa"/>
            <w:vAlign w:val="center"/>
          </w:tcPr>
          <w:p w14:paraId="66C7B85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10" w:type="dxa"/>
            <w:vAlign w:val="center"/>
          </w:tcPr>
          <w:p w14:paraId="16F8CCF0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DABE0B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035" w:type="dxa"/>
            <w:vAlign w:val="center"/>
          </w:tcPr>
          <w:p w14:paraId="1FB9A84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B264132" w14:textId="77777777">
        <w:trPr>
          <w:trHeight w:hRule="exact" w:val="510"/>
        </w:trPr>
        <w:tc>
          <w:tcPr>
            <w:tcW w:w="2376" w:type="dxa"/>
            <w:vAlign w:val="center"/>
          </w:tcPr>
          <w:p w14:paraId="657DE59A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企业法定代表人</w:t>
            </w:r>
          </w:p>
        </w:tc>
        <w:tc>
          <w:tcPr>
            <w:tcW w:w="2410" w:type="dxa"/>
            <w:vAlign w:val="center"/>
          </w:tcPr>
          <w:p w14:paraId="29DE260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66AA25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vAlign w:val="center"/>
          </w:tcPr>
          <w:p w14:paraId="5F9A3D15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72C9CB39" w14:textId="77777777">
        <w:trPr>
          <w:trHeight w:hRule="exact" w:val="510"/>
        </w:trPr>
        <w:tc>
          <w:tcPr>
            <w:tcW w:w="2376" w:type="dxa"/>
            <w:vAlign w:val="center"/>
          </w:tcPr>
          <w:p w14:paraId="459FEA9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22F76B03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D128D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vAlign w:val="center"/>
          </w:tcPr>
          <w:p w14:paraId="5B19406F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270D849" w14:textId="77777777">
        <w:trPr>
          <w:trHeight w:hRule="exact" w:val="510"/>
        </w:trPr>
        <w:tc>
          <w:tcPr>
            <w:tcW w:w="2376" w:type="dxa"/>
            <w:vAlign w:val="center"/>
          </w:tcPr>
          <w:p w14:paraId="42862EEF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410" w:type="dxa"/>
            <w:vAlign w:val="center"/>
          </w:tcPr>
          <w:p w14:paraId="30C36FF3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AA910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035" w:type="dxa"/>
            <w:vAlign w:val="center"/>
          </w:tcPr>
          <w:p w14:paraId="2E8B560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0C429B4E" w14:textId="77777777">
        <w:trPr>
          <w:trHeight w:hRule="exact" w:val="510"/>
        </w:trPr>
        <w:tc>
          <w:tcPr>
            <w:tcW w:w="8522" w:type="dxa"/>
            <w:gridSpan w:val="4"/>
            <w:tcBorders>
              <w:top w:val="nil"/>
            </w:tcBorders>
            <w:vAlign w:val="center"/>
          </w:tcPr>
          <w:p w14:paraId="2E263EC3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 w:rsidR="00000000" w14:paraId="0D9B1E19" w14:textId="77777777">
        <w:trPr>
          <w:trHeight w:hRule="exact" w:val="510"/>
        </w:trPr>
        <w:tc>
          <w:tcPr>
            <w:tcW w:w="2376" w:type="dxa"/>
            <w:vAlign w:val="center"/>
          </w:tcPr>
          <w:p w14:paraId="724CB85B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146" w:type="dxa"/>
            <w:gridSpan w:val="3"/>
            <w:vAlign w:val="center"/>
          </w:tcPr>
          <w:p w14:paraId="04495DAB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489D96A5" w14:textId="77777777">
        <w:trPr>
          <w:trHeight w:hRule="exact" w:val="510"/>
        </w:trPr>
        <w:tc>
          <w:tcPr>
            <w:tcW w:w="2376" w:type="dxa"/>
            <w:vAlign w:val="center"/>
          </w:tcPr>
          <w:p w14:paraId="12DE68A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146" w:type="dxa"/>
            <w:gridSpan w:val="3"/>
            <w:vAlign w:val="center"/>
          </w:tcPr>
          <w:p w14:paraId="79623BD0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C2BCC9B" w14:textId="77777777">
        <w:trPr>
          <w:trHeight w:hRule="exact" w:val="510"/>
        </w:trPr>
        <w:tc>
          <w:tcPr>
            <w:tcW w:w="2376" w:type="dxa"/>
            <w:vAlign w:val="center"/>
          </w:tcPr>
          <w:p w14:paraId="60A909F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410" w:type="dxa"/>
            <w:vAlign w:val="center"/>
          </w:tcPr>
          <w:p w14:paraId="4FF104C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512646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vAlign w:val="center"/>
          </w:tcPr>
          <w:p w14:paraId="00363F6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B0A42B6" w14:textId="77777777">
        <w:trPr>
          <w:trHeight w:hRule="exact" w:val="510"/>
        </w:trPr>
        <w:tc>
          <w:tcPr>
            <w:tcW w:w="2376" w:type="dxa"/>
            <w:vAlign w:val="center"/>
          </w:tcPr>
          <w:p w14:paraId="77551CE4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410" w:type="dxa"/>
            <w:vAlign w:val="center"/>
          </w:tcPr>
          <w:p w14:paraId="1742431A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15020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vAlign w:val="center"/>
          </w:tcPr>
          <w:p w14:paraId="14FCA31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C832728" w14:textId="77777777">
        <w:trPr>
          <w:trHeight w:hRule="exact" w:val="510"/>
        </w:trPr>
        <w:tc>
          <w:tcPr>
            <w:tcW w:w="2376" w:type="dxa"/>
            <w:vAlign w:val="center"/>
          </w:tcPr>
          <w:p w14:paraId="13AE1C48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410" w:type="dxa"/>
            <w:vAlign w:val="center"/>
          </w:tcPr>
          <w:p w14:paraId="197FB9AB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02A1D9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vAlign w:val="center"/>
          </w:tcPr>
          <w:p w14:paraId="0407DBA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236F3C32" w14:textId="77777777">
        <w:trPr>
          <w:trHeight w:hRule="exact" w:val="510"/>
        </w:trPr>
        <w:tc>
          <w:tcPr>
            <w:tcW w:w="2376" w:type="dxa"/>
            <w:vAlign w:val="center"/>
          </w:tcPr>
          <w:p w14:paraId="0E8202E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410" w:type="dxa"/>
            <w:vAlign w:val="center"/>
          </w:tcPr>
          <w:p w14:paraId="2CB6E5F6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A0DA1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vAlign w:val="center"/>
          </w:tcPr>
          <w:p w14:paraId="58DCA33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27ADDF61" w14:textId="77777777">
        <w:trPr>
          <w:trHeight w:hRule="exact" w:val="510"/>
        </w:trPr>
        <w:tc>
          <w:tcPr>
            <w:tcW w:w="8522" w:type="dxa"/>
            <w:gridSpan w:val="4"/>
            <w:vAlign w:val="center"/>
          </w:tcPr>
          <w:p w14:paraId="7D650641" w14:textId="77777777" w:rsidR="00000000" w:rsidRDefault="00521C6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 w:rsidR="00000000" w14:paraId="63F548A9" w14:textId="77777777">
        <w:trPr>
          <w:trHeight w:hRule="exact" w:val="624"/>
        </w:trPr>
        <w:tc>
          <w:tcPr>
            <w:tcW w:w="2376" w:type="dxa"/>
            <w:vAlign w:val="center"/>
          </w:tcPr>
          <w:p w14:paraId="545F5824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410" w:type="dxa"/>
            <w:vAlign w:val="center"/>
          </w:tcPr>
          <w:p w14:paraId="68C536FD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符合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不符合</w:t>
            </w:r>
          </w:p>
        </w:tc>
        <w:tc>
          <w:tcPr>
            <w:tcW w:w="1701" w:type="dxa"/>
            <w:vAlign w:val="center"/>
          </w:tcPr>
          <w:p w14:paraId="70DB86E9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近三年评价</w:t>
            </w:r>
          </w:p>
          <w:p w14:paraId="30D39447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035" w:type="dxa"/>
            <w:vAlign w:val="center"/>
          </w:tcPr>
          <w:p w14:paraId="3FEC368B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6E4501E7" w14:textId="77777777">
        <w:trPr>
          <w:trHeight w:hRule="exact" w:val="510"/>
        </w:trPr>
        <w:tc>
          <w:tcPr>
            <w:tcW w:w="2376" w:type="dxa"/>
            <w:vMerge w:val="restart"/>
            <w:vAlign w:val="center"/>
          </w:tcPr>
          <w:p w14:paraId="53F17740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近三年得分情况</w:t>
            </w:r>
          </w:p>
        </w:tc>
        <w:tc>
          <w:tcPr>
            <w:tcW w:w="2410" w:type="dxa"/>
            <w:vAlign w:val="center"/>
          </w:tcPr>
          <w:p w14:paraId="7178B5C1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736" w:type="dxa"/>
            <w:gridSpan w:val="2"/>
            <w:vAlign w:val="center"/>
          </w:tcPr>
          <w:p w14:paraId="3EE18F58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71040590" w14:textId="77777777">
        <w:trPr>
          <w:trHeight w:hRule="exact" w:val="510"/>
        </w:trPr>
        <w:tc>
          <w:tcPr>
            <w:tcW w:w="2376" w:type="dxa"/>
            <w:vMerge/>
            <w:vAlign w:val="center"/>
          </w:tcPr>
          <w:p w14:paraId="6866DA13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CC8FF1E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736" w:type="dxa"/>
            <w:gridSpan w:val="2"/>
            <w:vAlign w:val="center"/>
          </w:tcPr>
          <w:p w14:paraId="55EFF12C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6089F52B" w14:textId="77777777">
        <w:trPr>
          <w:trHeight w:hRule="exact" w:val="510"/>
        </w:trPr>
        <w:tc>
          <w:tcPr>
            <w:tcW w:w="2376" w:type="dxa"/>
            <w:vMerge/>
            <w:vAlign w:val="center"/>
          </w:tcPr>
          <w:p w14:paraId="42566AAF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47A1B5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736" w:type="dxa"/>
            <w:gridSpan w:val="2"/>
            <w:vAlign w:val="center"/>
          </w:tcPr>
          <w:p w14:paraId="3F133FF8" w14:textId="77777777" w:rsidR="00000000" w:rsidRDefault="00521C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00000" w14:paraId="35ECA14B" w14:textId="77777777">
        <w:trPr>
          <w:trHeight w:val="567"/>
        </w:trPr>
        <w:tc>
          <w:tcPr>
            <w:tcW w:w="8522" w:type="dxa"/>
            <w:gridSpan w:val="4"/>
            <w:vAlign w:val="center"/>
          </w:tcPr>
          <w:p w14:paraId="278F57ED" w14:textId="77777777" w:rsidR="00000000" w:rsidRDefault="00521C6D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本机构承诺，已对申请单位材料进行了全面审核，材料真实有效，第三方评价程序规范完整，结论客观公正。评价报告若存在弄虚作假，本机构愿承担责任。</w:t>
            </w:r>
          </w:p>
          <w:p w14:paraId="412CE8C1" w14:textId="77777777" w:rsidR="00000000" w:rsidRDefault="00521C6D">
            <w:pPr>
              <w:widowControl/>
              <w:wordWrap w:val="0"/>
              <w:spacing w:line="360" w:lineRule="auto"/>
              <w:ind w:right="240"/>
              <w:jc w:val="righ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</w:p>
          <w:p w14:paraId="72E9FCCA" w14:textId="77777777" w:rsidR="00000000" w:rsidRDefault="00521C6D">
            <w:pPr>
              <w:widowControl/>
              <w:wordWrap w:val="0"/>
              <w:spacing w:line="360" w:lineRule="auto"/>
              <w:ind w:right="240"/>
              <w:jc w:val="righ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 xml:space="preserve">            </w:t>
            </w:r>
          </w:p>
          <w:p w14:paraId="1593D8EE" w14:textId="77777777" w:rsidR="00000000" w:rsidRDefault="00521C6D">
            <w:pPr>
              <w:widowControl/>
              <w:spacing w:line="360" w:lineRule="auto"/>
              <w:ind w:right="240"/>
              <w:jc w:val="righ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</w:p>
          <w:p w14:paraId="63F5EC90" w14:textId="77777777" w:rsidR="00000000" w:rsidRDefault="00521C6D">
            <w:pPr>
              <w:widowControl/>
              <w:wordWrap w:val="0"/>
              <w:spacing w:line="360" w:lineRule="auto"/>
              <w:ind w:right="482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（单位公章）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</w:t>
            </w:r>
          </w:p>
          <w:p w14:paraId="6C8142CD" w14:textId="77777777" w:rsidR="00000000" w:rsidRDefault="00521C6D">
            <w:pPr>
              <w:widowControl/>
              <w:spacing w:line="360" w:lineRule="auto"/>
              <w:ind w:right="482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51F48699" w14:textId="77777777" w:rsidR="00000000" w:rsidRDefault="00521C6D">
      <w:pPr>
        <w:jc w:val="center"/>
        <w:rPr>
          <w:rFonts w:ascii="Times New Roman" w:eastAsia="黑体" w:hAnsi="Times New Roman" w:cs="Times New Roman"/>
          <w:bCs/>
          <w:sz w:val="44"/>
          <w:szCs w:val="44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CDC78F2" w14:textId="77777777" w:rsidR="00000000" w:rsidRDefault="00521C6D">
      <w:pPr>
        <w:spacing w:afterLines="50" w:after="156" w:line="360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绿色供应链管理</w:t>
      </w:r>
      <w:r>
        <w:rPr>
          <w:rFonts w:ascii="Times New Roman" w:eastAsia="黑体" w:hAnsi="Times New Roman" w:cs="Times New Roman"/>
          <w:bCs/>
          <w:sz w:val="32"/>
          <w:szCs w:val="32"/>
        </w:rPr>
        <w:t>企业</w:t>
      </w:r>
      <w:r>
        <w:rPr>
          <w:rFonts w:ascii="Times New Roman" w:eastAsia="黑体" w:hAnsi="Times New Roman" w:cs="Times New Roman"/>
          <w:bCs/>
          <w:sz w:val="32"/>
          <w:szCs w:val="32"/>
        </w:rPr>
        <w:t>一般要求符合性评价表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217"/>
        <w:gridCol w:w="2086"/>
      </w:tblGrid>
      <w:tr w:rsidR="00000000" w14:paraId="2E962A37" w14:textId="77777777">
        <w:trPr>
          <w:trHeight w:val="567"/>
          <w:tblHeader/>
        </w:trPr>
        <w:tc>
          <w:tcPr>
            <w:tcW w:w="4219" w:type="dxa"/>
            <w:vAlign w:val="center"/>
          </w:tcPr>
          <w:p w14:paraId="21189BD5" w14:textId="77777777" w:rsidR="00000000" w:rsidRDefault="00521C6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vAlign w:val="center"/>
          </w:tcPr>
          <w:p w14:paraId="481EEB88" w14:textId="77777777" w:rsidR="00000000" w:rsidRDefault="00521C6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vAlign w:val="center"/>
          </w:tcPr>
          <w:p w14:paraId="653EA03D" w14:textId="77777777" w:rsidR="00000000" w:rsidRDefault="00521C6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000000" w14:paraId="075DEDD9" w14:textId="77777777">
        <w:trPr>
          <w:trHeight w:val="850"/>
        </w:trPr>
        <w:tc>
          <w:tcPr>
            <w:tcW w:w="4219" w:type="dxa"/>
            <w:vAlign w:val="center"/>
          </w:tcPr>
          <w:p w14:paraId="51DE4297" w14:textId="77777777" w:rsidR="00000000" w:rsidRDefault="00521C6D">
            <w:pPr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vAlign w:val="center"/>
          </w:tcPr>
          <w:p w14:paraId="56AD870D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5A22E2A6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00000" w14:paraId="54E9F378" w14:textId="77777777">
        <w:trPr>
          <w:trHeight w:val="850"/>
        </w:trPr>
        <w:tc>
          <w:tcPr>
            <w:tcW w:w="4219" w:type="dxa"/>
            <w:vAlign w:val="center"/>
          </w:tcPr>
          <w:p w14:paraId="397A54C1" w14:textId="77777777" w:rsidR="00000000" w:rsidRDefault="00521C6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具有较强的行业影响力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vAlign w:val="center"/>
          </w:tcPr>
          <w:p w14:paraId="25124F6D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4A7DBDDF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00000" w14:paraId="1B614C5A" w14:textId="77777777">
        <w:trPr>
          <w:trHeight w:val="1701"/>
        </w:trPr>
        <w:tc>
          <w:tcPr>
            <w:tcW w:w="4219" w:type="dxa"/>
            <w:vAlign w:val="center"/>
          </w:tcPr>
          <w:p w14:paraId="2E2E2C2B" w14:textId="77777777" w:rsidR="00000000" w:rsidRDefault="00521C6D">
            <w:pPr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具有较完善的能源资源、环境管理体系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，各项管理制度健全，符合国家和地方的法律法规及标准规范要求，近三年无重大安全和环境污染事故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vAlign w:val="center"/>
          </w:tcPr>
          <w:p w14:paraId="3C6144D7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7A9AB010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00000" w14:paraId="7678FD82" w14:textId="77777777">
        <w:trPr>
          <w:trHeight w:val="1701"/>
        </w:trPr>
        <w:tc>
          <w:tcPr>
            <w:tcW w:w="4219" w:type="dxa"/>
            <w:vAlign w:val="center"/>
          </w:tcPr>
          <w:p w14:paraId="7EBAD9F4" w14:textId="77777777" w:rsidR="00000000" w:rsidRDefault="00521C6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vAlign w:val="center"/>
          </w:tcPr>
          <w:p w14:paraId="61486DDC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32AB7374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00000" w14:paraId="789BBA91" w14:textId="77777777">
        <w:trPr>
          <w:trHeight w:val="1701"/>
        </w:trPr>
        <w:tc>
          <w:tcPr>
            <w:tcW w:w="4219" w:type="dxa"/>
            <w:vAlign w:val="center"/>
          </w:tcPr>
          <w:p w14:paraId="1AA2524D" w14:textId="77777777" w:rsidR="00000000" w:rsidRDefault="00521C6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vAlign w:val="center"/>
          </w:tcPr>
          <w:p w14:paraId="603C0101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78FF6391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00000" w14:paraId="73165F49" w14:textId="77777777">
        <w:trPr>
          <w:trHeight w:val="1417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0951477D" w14:textId="77777777" w:rsidR="00000000" w:rsidRDefault="00521C6D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0E302ECD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69801E46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00000" w14:paraId="0C81088F" w14:textId="77777777">
        <w:trPr>
          <w:trHeight w:val="1417"/>
        </w:trPr>
        <w:tc>
          <w:tcPr>
            <w:tcW w:w="4219" w:type="dxa"/>
            <w:vAlign w:val="center"/>
          </w:tcPr>
          <w:p w14:paraId="3C525706" w14:textId="77777777" w:rsidR="00000000" w:rsidRDefault="00521C6D">
            <w:pPr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2217" w:type="dxa"/>
            <w:vAlign w:val="center"/>
          </w:tcPr>
          <w:p w14:paraId="3DE16369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14:paraId="0AAF9202" w14:textId="77777777" w:rsidR="00000000" w:rsidRDefault="00521C6D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4D320168" w14:textId="77777777" w:rsidR="00000000" w:rsidRDefault="00521C6D">
      <w:pPr>
        <w:spacing w:line="360" w:lineRule="auto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126CDA1C" w14:textId="77777777" w:rsidR="00000000" w:rsidRDefault="00521C6D">
      <w:pPr>
        <w:widowControl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br w:type="page"/>
      </w: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绿色供应链管理</w:t>
      </w:r>
      <w:r>
        <w:rPr>
          <w:rFonts w:ascii="Times New Roman" w:eastAsia="黑体" w:hAnsi="Times New Roman" w:cs="Times New Roman"/>
          <w:bCs/>
          <w:sz w:val="32"/>
          <w:szCs w:val="32"/>
        </w:rPr>
        <w:t>企业</w:t>
      </w:r>
      <w:r>
        <w:rPr>
          <w:rFonts w:ascii="Times New Roman" w:eastAsia="黑体" w:hAnsi="Times New Roman" w:cs="Times New Roman"/>
          <w:bCs/>
          <w:sz w:val="32"/>
          <w:szCs w:val="32"/>
        </w:rPr>
        <w:t>评价指标体系</w:t>
      </w:r>
    </w:p>
    <w:p w14:paraId="74F82A27" w14:textId="77777777" w:rsidR="00000000" w:rsidRDefault="00521C6D">
      <w:pPr>
        <w:autoSpaceDE w:val="0"/>
        <w:autoSpaceDN w:val="0"/>
        <w:adjustRightInd w:val="0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20 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年）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728"/>
        <w:gridCol w:w="3601"/>
        <w:gridCol w:w="719"/>
        <w:gridCol w:w="840"/>
        <w:gridCol w:w="1454"/>
      </w:tblGrid>
      <w:tr w:rsidR="00000000" w14:paraId="25BD4A4F" w14:textId="77777777">
        <w:trPr>
          <w:jc w:val="center"/>
        </w:trPr>
        <w:tc>
          <w:tcPr>
            <w:tcW w:w="1180" w:type="dxa"/>
            <w:vAlign w:val="center"/>
          </w:tcPr>
          <w:p w14:paraId="6F760D0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一级指标</w:t>
            </w:r>
          </w:p>
        </w:tc>
        <w:tc>
          <w:tcPr>
            <w:tcW w:w="728" w:type="dxa"/>
            <w:vAlign w:val="center"/>
          </w:tcPr>
          <w:p w14:paraId="1EDED74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14:paraId="65F5A3D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二级指标</w:t>
            </w:r>
          </w:p>
        </w:tc>
        <w:tc>
          <w:tcPr>
            <w:tcW w:w="719" w:type="dxa"/>
            <w:vAlign w:val="center"/>
          </w:tcPr>
          <w:p w14:paraId="1B9C7D2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</w:p>
        </w:tc>
        <w:tc>
          <w:tcPr>
            <w:tcW w:w="840" w:type="dxa"/>
            <w:vAlign w:val="center"/>
          </w:tcPr>
          <w:p w14:paraId="5D7909A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最高分值</w:t>
            </w:r>
          </w:p>
        </w:tc>
        <w:tc>
          <w:tcPr>
            <w:tcW w:w="1454" w:type="dxa"/>
            <w:vAlign w:val="center"/>
          </w:tcPr>
          <w:p w14:paraId="0774C52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指标类型</w:t>
            </w:r>
          </w:p>
        </w:tc>
      </w:tr>
      <w:tr w:rsidR="00000000" w14:paraId="76D6EE40" w14:textId="77777777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14:paraId="69D86EF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绿色供</w:t>
            </w:r>
            <w:r>
              <w:rPr>
                <w:rFonts w:ascii="Times New Roman" w:eastAsia="仿宋_GB2312" w:hAnsi="Times New Roman" w:cs="Times New Roman"/>
                <w:sz w:val="24"/>
              </w:rPr>
              <w:t>应链管理</w:t>
            </w:r>
          </w:p>
          <w:p w14:paraId="2F25273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战略</w:t>
            </w:r>
            <w:r>
              <w:rPr>
                <w:rFonts w:ascii="Times New Roman" w:eastAsia="仿宋_GB2312" w:hAnsi="Times New Roman" w:cs="Times New Roman"/>
                <w:sz w:val="24"/>
              </w:rPr>
              <w:t>X1</w:t>
            </w:r>
          </w:p>
        </w:tc>
        <w:tc>
          <w:tcPr>
            <w:tcW w:w="728" w:type="dxa"/>
            <w:vAlign w:val="center"/>
          </w:tcPr>
          <w:p w14:paraId="3F5F032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3601" w:type="dxa"/>
            <w:vAlign w:val="center"/>
          </w:tcPr>
          <w:p w14:paraId="3B0917FB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纳入公司发展规划</w:t>
            </w:r>
            <w:r>
              <w:rPr>
                <w:rFonts w:ascii="Times New Roman" w:eastAsia="仿宋_GB2312" w:hAnsi="Times New Roman" w:cs="Times New Roman"/>
                <w:sz w:val="24"/>
              </w:rPr>
              <w:t>X11</w:t>
            </w:r>
          </w:p>
        </w:tc>
        <w:tc>
          <w:tcPr>
            <w:tcW w:w="719" w:type="dxa"/>
            <w:vAlign w:val="center"/>
          </w:tcPr>
          <w:p w14:paraId="66E9DB1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3486D234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14:paraId="333AEE5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09BB330B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2E7EFB3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8796C3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3601" w:type="dxa"/>
            <w:vAlign w:val="center"/>
          </w:tcPr>
          <w:p w14:paraId="453A3D85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制定绿色供应链管理目标</w:t>
            </w:r>
            <w:r>
              <w:rPr>
                <w:rFonts w:ascii="Times New Roman" w:eastAsia="仿宋_GB2312" w:hAnsi="Times New Roman" w:cs="Times New Roman"/>
                <w:sz w:val="24"/>
              </w:rPr>
              <w:t>X12</w:t>
            </w:r>
          </w:p>
        </w:tc>
        <w:tc>
          <w:tcPr>
            <w:tcW w:w="719" w:type="dxa"/>
            <w:vAlign w:val="center"/>
          </w:tcPr>
          <w:p w14:paraId="6656FD97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324B87B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16A3172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138D3378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6DA1EF9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7871F980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601" w:type="dxa"/>
            <w:vAlign w:val="center"/>
          </w:tcPr>
          <w:p w14:paraId="477DAECB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设置专门管理机构</w:t>
            </w:r>
            <w:r>
              <w:rPr>
                <w:rFonts w:ascii="Times New Roman" w:eastAsia="仿宋_GB2312" w:hAnsi="Times New Roman" w:cs="Times New Roman"/>
                <w:sz w:val="24"/>
              </w:rPr>
              <w:t>X13</w:t>
            </w:r>
          </w:p>
        </w:tc>
        <w:tc>
          <w:tcPr>
            <w:tcW w:w="719" w:type="dxa"/>
            <w:vAlign w:val="center"/>
          </w:tcPr>
          <w:p w14:paraId="3BA76EF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215A10E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14:paraId="1746D60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444D7E9F" w14:textId="77777777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14:paraId="2AFC382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实施绿色供应商</w:t>
            </w:r>
          </w:p>
          <w:p w14:paraId="29039E97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管理</w:t>
            </w:r>
            <w:r>
              <w:rPr>
                <w:rFonts w:ascii="Times New Roman" w:eastAsia="仿宋_GB2312" w:hAnsi="Times New Roman" w:cs="Times New Roman"/>
                <w:sz w:val="24"/>
              </w:rPr>
              <w:t>X2</w:t>
            </w:r>
          </w:p>
        </w:tc>
        <w:tc>
          <w:tcPr>
            <w:tcW w:w="728" w:type="dxa"/>
            <w:vAlign w:val="center"/>
          </w:tcPr>
          <w:p w14:paraId="0AE7DFF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3601" w:type="dxa"/>
            <w:vAlign w:val="center"/>
          </w:tcPr>
          <w:p w14:paraId="7C871FA0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绿色采购标准制度完善</w:t>
            </w:r>
            <w:r>
              <w:rPr>
                <w:rFonts w:ascii="Times New Roman" w:eastAsia="仿宋_GB2312" w:hAnsi="Times New Roman" w:cs="Times New Roman"/>
                <w:sz w:val="24"/>
              </w:rPr>
              <w:t>X21</w:t>
            </w:r>
          </w:p>
        </w:tc>
        <w:tc>
          <w:tcPr>
            <w:tcW w:w="719" w:type="dxa"/>
            <w:vAlign w:val="center"/>
          </w:tcPr>
          <w:p w14:paraId="66D53FB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1DFA8D20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3004D43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56A4C61C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6BFF684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4050A02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3601" w:type="dxa"/>
            <w:vAlign w:val="center"/>
          </w:tcPr>
          <w:p w14:paraId="701C8D5F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供应商认证体系完善</w:t>
            </w:r>
            <w:r>
              <w:rPr>
                <w:rFonts w:ascii="Times New Roman" w:eastAsia="仿宋_GB2312" w:hAnsi="Times New Roman" w:cs="Times New Roman"/>
                <w:sz w:val="24"/>
              </w:rPr>
              <w:t>X22</w:t>
            </w:r>
          </w:p>
        </w:tc>
        <w:tc>
          <w:tcPr>
            <w:tcW w:w="719" w:type="dxa"/>
            <w:vAlign w:val="center"/>
          </w:tcPr>
          <w:p w14:paraId="12685ED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490C06B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6D6BABA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557F9620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0A51130A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3542B9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3601" w:type="dxa"/>
            <w:vAlign w:val="center"/>
          </w:tcPr>
          <w:p w14:paraId="2F1837B6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对供应商定期审核</w:t>
            </w:r>
            <w:r>
              <w:rPr>
                <w:rFonts w:ascii="Times New Roman" w:eastAsia="仿宋_GB2312" w:hAnsi="Times New Roman" w:cs="Times New Roman"/>
                <w:sz w:val="24"/>
              </w:rPr>
              <w:t>X23</w:t>
            </w:r>
          </w:p>
        </w:tc>
        <w:tc>
          <w:tcPr>
            <w:tcW w:w="719" w:type="dxa"/>
            <w:vAlign w:val="center"/>
          </w:tcPr>
          <w:p w14:paraId="4F1E196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50C09D64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0862E88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52FC825D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1AAF38F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4F2958C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3601" w:type="dxa"/>
            <w:vAlign w:val="center"/>
          </w:tcPr>
          <w:p w14:paraId="003FF6EF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供应商绩效评估制度健全</w:t>
            </w:r>
            <w:r>
              <w:rPr>
                <w:rFonts w:ascii="Times New Roman" w:eastAsia="仿宋_GB2312" w:hAnsi="Times New Roman" w:cs="Times New Roman"/>
                <w:sz w:val="24"/>
              </w:rPr>
              <w:t>X24</w:t>
            </w:r>
          </w:p>
        </w:tc>
        <w:tc>
          <w:tcPr>
            <w:tcW w:w="719" w:type="dxa"/>
            <w:vAlign w:val="center"/>
          </w:tcPr>
          <w:p w14:paraId="30F0CF1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214696C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2C123EB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3E04D13A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3C22171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02DD412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3601" w:type="dxa"/>
            <w:vAlign w:val="center"/>
          </w:tcPr>
          <w:p w14:paraId="7D1A1111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定期对供应商进行培训</w:t>
            </w:r>
            <w:r>
              <w:rPr>
                <w:rFonts w:ascii="Times New Roman" w:eastAsia="仿宋_GB2312" w:hAnsi="Times New Roman" w:cs="Times New Roman"/>
                <w:sz w:val="24"/>
              </w:rPr>
              <w:t>X25</w:t>
            </w:r>
          </w:p>
        </w:tc>
        <w:tc>
          <w:tcPr>
            <w:tcW w:w="719" w:type="dxa"/>
            <w:vAlign w:val="center"/>
          </w:tcPr>
          <w:p w14:paraId="6C0DC27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66E9775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14:paraId="25941C0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61E76096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59DB61E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046DD5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3601" w:type="dxa"/>
            <w:vAlign w:val="center"/>
          </w:tcPr>
          <w:p w14:paraId="49A61BF6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低风险供应商占比</w:t>
            </w:r>
            <w:r>
              <w:rPr>
                <w:rFonts w:ascii="Times New Roman" w:eastAsia="仿宋_GB2312" w:hAnsi="Times New Roman" w:cs="Times New Roman"/>
                <w:sz w:val="24"/>
              </w:rPr>
              <w:t>X26</w:t>
            </w:r>
          </w:p>
        </w:tc>
        <w:tc>
          <w:tcPr>
            <w:tcW w:w="719" w:type="dxa"/>
            <w:vAlign w:val="center"/>
          </w:tcPr>
          <w:p w14:paraId="048B7F8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14:paraId="76A89C6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14:paraId="3D863D3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定量</w:t>
            </w:r>
          </w:p>
        </w:tc>
      </w:tr>
      <w:tr w:rsidR="00000000" w14:paraId="1BDFB408" w14:textId="77777777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14:paraId="0471532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绿色生产</w:t>
            </w:r>
            <w:r>
              <w:rPr>
                <w:rFonts w:ascii="Times New Roman" w:eastAsia="仿宋_GB2312" w:hAnsi="Times New Roman" w:cs="Times New Roman"/>
                <w:sz w:val="24"/>
              </w:rPr>
              <w:t>X3</w:t>
            </w:r>
          </w:p>
        </w:tc>
        <w:tc>
          <w:tcPr>
            <w:tcW w:w="728" w:type="dxa"/>
            <w:vAlign w:val="center"/>
          </w:tcPr>
          <w:p w14:paraId="0A8EDD67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3601" w:type="dxa"/>
            <w:vAlign w:val="center"/>
          </w:tcPr>
          <w:p w14:paraId="25D065AD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节能减排环保合</w:t>
            </w:r>
            <w:r>
              <w:rPr>
                <w:rFonts w:ascii="Times New Roman" w:eastAsia="仿宋_GB2312" w:hAnsi="Times New Roman" w:cs="Times New Roman"/>
                <w:sz w:val="24"/>
              </w:rPr>
              <w:t>规</w:t>
            </w:r>
            <w:r>
              <w:rPr>
                <w:rFonts w:ascii="Times New Roman" w:eastAsia="仿宋_GB2312" w:hAnsi="Times New Roman" w:cs="Times New Roman"/>
                <w:sz w:val="24"/>
              </w:rPr>
              <w:t>X31</w:t>
            </w:r>
          </w:p>
        </w:tc>
        <w:tc>
          <w:tcPr>
            <w:tcW w:w="719" w:type="dxa"/>
            <w:vAlign w:val="center"/>
          </w:tcPr>
          <w:p w14:paraId="46D96C9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1E27FFC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7F8B3E3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1C83ABDB" w14:textId="77777777">
        <w:trPr>
          <w:trHeight w:val="952"/>
          <w:jc w:val="center"/>
        </w:trPr>
        <w:tc>
          <w:tcPr>
            <w:tcW w:w="1180" w:type="dxa"/>
            <w:vMerge/>
            <w:vAlign w:val="center"/>
          </w:tcPr>
          <w:p w14:paraId="700A52C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71654CA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3601" w:type="dxa"/>
            <w:vAlign w:val="center"/>
          </w:tcPr>
          <w:p w14:paraId="0EBFA1BA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符合有害物质限制使用管理办法</w:t>
            </w:r>
            <w:r>
              <w:rPr>
                <w:rFonts w:ascii="Times New Roman" w:eastAsia="仿宋_GB2312" w:hAnsi="Times New Roman" w:cs="Times New Roman"/>
                <w:sz w:val="24"/>
              </w:rPr>
              <w:t>X32</w:t>
            </w:r>
          </w:p>
        </w:tc>
        <w:tc>
          <w:tcPr>
            <w:tcW w:w="719" w:type="dxa"/>
            <w:vAlign w:val="center"/>
          </w:tcPr>
          <w:p w14:paraId="68AC15F7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2CD383D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4974AFA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4A3A39B2" w14:textId="77777777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14:paraId="0264B2A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绿色回收</w:t>
            </w:r>
            <w:r>
              <w:rPr>
                <w:rFonts w:ascii="Times New Roman" w:eastAsia="仿宋_GB2312" w:hAnsi="Times New Roman" w:cs="Times New Roman"/>
                <w:sz w:val="24"/>
              </w:rPr>
              <w:t>X4</w:t>
            </w:r>
          </w:p>
        </w:tc>
        <w:tc>
          <w:tcPr>
            <w:tcW w:w="728" w:type="dxa"/>
            <w:vAlign w:val="center"/>
          </w:tcPr>
          <w:p w14:paraId="6C2645B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12</w:t>
            </w:r>
          </w:p>
        </w:tc>
        <w:tc>
          <w:tcPr>
            <w:tcW w:w="3601" w:type="dxa"/>
            <w:vAlign w:val="center"/>
          </w:tcPr>
          <w:p w14:paraId="134DA5A0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产品回收率</w:t>
            </w:r>
            <w:r>
              <w:rPr>
                <w:rFonts w:ascii="Times New Roman" w:eastAsia="仿宋_GB2312" w:hAnsi="Times New Roman" w:cs="Times New Roman"/>
                <w:sz w:val="24"/>
              </w:rPr>
              <w:t>X41</w:t>
            </w:r>
          </w:p>
        </w:tc>
        <w:tc>
          <w:tcPr>
            <w:tcW w:w="719" w:type="dxa"/>
            <w:vAlign w:val="center"/>
          </w:tcPr>
          <w:p w14:paraId="24D7A66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14:paraId="00173E2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16B8CA6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定量</w:t>
            </w:r>
          </w:p>
        </w:tc>
      </w:tr>
      <w:tr w:rsidR="00000000" w14:paraId="2057EA11" w14:textId="77777777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14:paraId="36C44C7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23B5F04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3601" w:type="dxa"/>
            <w:vAlign w:val="center"/>
          </w:tcPr>
          <w:p w14:paraId="15CEDFF5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包装回收率</w:t>
            </w:r>
            <w:r>
              <w:rPr>
                <w:rFonts w:ascii="Times New Roman" w:eastAsia="仿宋_GB2312" w:hAnsi="Times New Roman" w:cs="Times New Roman"/>
                <w:sz w:val="24"/>
              </w:rPr>
              <w:t>X42</w:t>
            </w:r>
          </w:p>
        </w:tc>
        <w:tc>
          <w:tcPr>
            <w:tcW w:w="719" w:type="dxa"/>
            <w:vAlign w:val="center"/>
          </w:tcPr>
          <w:p w14:paraId="3C72748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14:paraId="0DED0D34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5A20332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定量</w:t>
            </w:r>
          </w:p>
        </w:tc>
      </w:tr>
      <w:tr w:rsidR="00000000" w14:paraId="1860A1DE" w14:textId="77777777">
        <w:trPr>
          <w:jc w:val="center"/>
        </w:trPr>
        <w:tc>
          <w:tcPr>
            <w:tcW w:w="1180" w:type="dxa"/>
            <w:vMerge/>
            <w:vAlign w:val="center"/>
          </w:tcPr>
          <w:p w14:paraId="67BB41C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15D8351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  <w:tc>
          <w:tcPr>
            <w:tcW w:w="3601" w:type="dxa"/>
            <w:vAlign w:val="center"/>
          </w:tcPr>
          <w:p w14:paraId="227937C7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回收体系完善（含自建、与第三方联合回收）</w:t>
            </w:r>
            <w:r>
              <w:rPr>
                <w:rFonts w:ascii="Times New Roman" w:eastAsia="仿宋_GB2312" w:hAnsi="Times New Roman" w:cs="Times New Roman"/>
                <w:sz w:val="24"/>
              </w:rPr>
              <w:t>X43</w:t>
            </w:r>
          </w:p>
        </w:tc>
        <w:tc>
          <w:tcPr>
            <w:tcW w:w="719" w:type="dxa"/>
            <w:vAlign w:val="center"/>
          </w:tcPr>
          <w:p w14:paraId="1F5D9C4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6540C7C6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013CE66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6273FD74" w14:textId="77777777">
        <w:trPr>
          <w:trHeight w:val="574"/>
          <w:jc w:val="center"/>
        </w:trPr>
        <w:tc>
          <w:tcPr>
            <w:tcW w:w="1180" w:type="dxa"/>
            <w:vMerge/>
            <w:vAlign w:val="center"/>
          </w:tcPr>
          <w:p w14:paraId="4E2E72F4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6FCCD8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3601" w:type="dxa"/>
            <w:vAlign w:val="center"/>
          </w:tcPr>
          <w:p w14:paraId="0B66605C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指导下游企业回收拆解</w:t>
            </w:r>
            <w:r>
              <w:rPr>
                <w:rFonts w:ascii="Times New Roman" w:eastAsia="仿宋_GB2312" w:hAnsi="Times New Roman" w:cs="Times New Roman"/>
                <w:sz w:val="24"/>
              </w:rPr>
              <w:t>X44</w:t>
            </w:r>
          </w:p>
        </w:tc>
        <w:tc>
          <w:tcPr>
            <w:tcW w:w="719" w:type="dxa"/>
            <w:vAlign w:val="center"/>
          </w:tcPr>
          <w:p w14:paraId="718B5D7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0A8EB43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1FA39AB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116C1E9A" w14:textId="77777777">
        <w:trPr>
          <w:trHeight w:val="906"/>
          <w:jc w:val="center"/>
        </w:trPr>
        <w:tc>
          <w:tcPr>
            <w:tcW w:w="1180" w:type="dxa"/>
            <w:vAlign w:val="center"/>
          </w:tcPr>
          <w:p w14:paraId="16CF3F3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绿色信息平台建设</w:t>
            </w:r>
            <w:r>
              <w:rPr>
                <w:rFonts w:ascii="Times New Roman" w:eastAsia="仿宋_GB2312" w:hAnsi="Times New Roman" w:cs="Times New Roman"/>
                <w:sz w:val="24"/>
              </w:rPr>
              <w:t>X5</w:t>
            </w:r>
          </w:p>
        </w:tc>
        <w:tc>
          <w:tcPr>
            <w:tcW w:w="728" w:type="dxa"/>
            <w:vAlign w:val="center"/>
          </w:tcPr>
          <w:p w14:paraId="27B8959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  <w:tc>
          <w:tcPr>
            <w:tcW w:w="3601" w:type="dxa"/>
            <w:vAlign w:val="center"/>
          </w:tcPr>
          <w:p w14:paraId="6F4FAAAD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绿色供应链管理信息平台完善</w:t>
            </w:r>
            <w:r>
              <w:rPr>
                <w:rFonts w:ascii="Times New Roman" w:eastAsia="仿宋_GB2312" w:hAnsi="Times New Roman" w:cs="Times New Roman"/>
                <w:sz w:val="24"/>
              </w:rPr>
              <w:t>X51</w:t>
            </w:r>
          </w:p>
        </w:tc>
        <w:tc>
          <w:tcPr>
            <w:tcW w:w="719" w:type="dxa"/>
            <w:vAlign w:val="center"/>
          </w:tcPr>
          <w:p w14:paraId="5E53B378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4C18EFEA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14:paraId="73B8BE5E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02794AA4" w14:textId="77777777">
        <w:trPr>
          <w:trHeight w:val="906"/>
          <w:jc w:val="center"/>
        </w:trPr>
        <w:tc>
          <w:tcPr>
            <w:tcW w:w="1180" w:type="dxa"/>
            <w:vMerge w:val="restart"/>
            <w:vAlign w:val="center"/>
          </w:tcPr>
          <w:p w14:paraId="7BDEB68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绿色信息披露</w:t>
            </w:r>
            <w:r>
              <w:rPr>
                <w:rFonts w:ascii="Times New Roman" w:eastAsia="仿宋_GB2312" w:hAnsi="Times New Roman" w:cs="Times New Roman"/>
                <w:sz w:val="24"/>
              </w:rPr>
              <w:t>X6</w:t>
            </w:r>
          </w:p>
        </w:tc>
        <w:tc>
          <w:tcPr>
            <w:tcW w:w="728" w:type="dxa"/>
            <w:vAlign w:val="center"/>
          </w:tcPr>
          <w:p w14:paraId="2A0E8A21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3601" w:type="dxa"/>
            <w:vAlign w:val="center"/>
          </w:tcPr>
          <w:p w14:paraId="0AD5E956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披露企业节能减排减碳信息</w:t>
            </w:r>
            <w:r>
              <w:rPr>
                <w:rFonts w:ascii="Times New Roman" w:eastAsia="仿宋_GB2312" w:hAnsi="Times New Roman" w:cs="Times New Roman"/>
                <w:sz w:val="24"/>
              </w:rPr>
              <w:t>X61</w:t>
            </w:r>
          </w:p>
        </w:tc>
        <w:tc>
          <w:tcPr>
            <w:tcW w:w="719" w:type="dxa"/>
            <w:vAlign w:val="center"/>
          </w:tcPr>
          <w:p w14:paraId="4B65377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050CFAE4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5E01B49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2D8389BD" w14:textId="77777777">
        <w:trPr>
          <w:trHeight w:val="762"/>
          <w:jc w:val="center"/>
        </w:trPr>
        <w:tc>
          <w:tcPr>
            <w:tcW w:w="1180" w:type="dxa"/>
            <w:vMerge/>
            <w:vAlign w:val="center"/>
          </w:tcPr>
          <w:p w14:paraId="023123E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323A78AF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  <w:tc>
          <w:tcPr>
            <w:tcW w:w="3601" w:type="dxa"/>
            <w:vAlign w:val="center"/>
          </w:tcPr>
          <w:p w14:paraId="0834AB6A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披露高、中风险供应商审核率及低风险供应</w:t>
            </w:r>
            <w:r>
              <w:rPr>
                <w:rFonts w:ascii="Times New Roman" w:eastAsia="仿宋_GB2312" w:hAnsi="Times New Roman" w:cs="Times New Roman"/>
                <w:sz w:val="24"/>
              </w:rPr>
              <w:t>商占比</w:t>
            </w:r>
            <w:r>
              <w:rPr>
                <w:rFonts w:ascii="Times New Roman" w:eastAsia="仿宋_GB2312" w:hAnsi="Times New Roman" w:cs="Times New Roman"/>
                <w:sz w:val="24"/>
              </w:rPr>
              <w:t>X62</w:t>
            </w:r>
          </w:p>
        </w:tc>
        <w:tc>
          <w:tcPr>
            <w:tcW w:w="719" w:type="dxa"/>
            <w:vAlign w:val="center"/>
          </w:tcPr>
          <w:p w14:paraId="67A0A52C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18ED748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689B6BC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33A65DE7" w14:textId="77777777">
        <w:trPr>
          <w:trHeight w:val="623"/>
          <w:jc w:val="center"/>
        </w:trPr>
        <w:tc>
          <w:tcPr>
            <w:tcW w:w="1180" w:type="dxa"/>
            <w:vMerge/>
            <w:vAlign w:val="center"/>
          </w:tcPr>
          <w:p w14:paraId="2A47F193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250B6D0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19</w:t>
            </w:r>
          </w:p>
        </w:tc>
        <w:tc>
          <w:tcPr>
            <w:tcW w:w="3601" w:type="dxa"/>
            <w:vAlign w:val="center"/>
          </w:tcPr>
          <w:p w14:paraId="42631444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披露供应商节能减排信息</w:t>
            </w:r>
            <w:r>
              <w:rPr>
                <w:rFonts w:ascii="Times New Roman" w:eastAsia="仿宋_GB2312" w:hAnsi="Times New Roman" w:cs="Times New Roman"/>
                <w:sz w:val="24"/>
              </w:rPr>
              <w:t>X63</w:t>
            </w:r>
          </w:p>
        </w:tc>
        <w:tc>
          <w:tcPr>
            <w:tcW w:w="719" w:type="dxa"/>
            <w:vAlign w:val="center"/>
          </w:tcPr>
          <w:p w14:paraId="6E0D434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0DDBCF92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44B6CB6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  <w:tr w:rsidR="00000000" w14:paraId="29184BEE" w14:textId="77777777">
        <w:trPr>
          <w:trHeight w:val="623"/>
          <w:jc w:val="center"/>
        </w:trPr>
        <w:tc>
          <w:tcPr>
            <w:tcW w:w="1180" w:type="dxa"/>
            <w:vMerge/>
            <w:vAlign w:val="center"/>
          </w:tcPr>
          <w:p w14:paraId="106D29D5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46EA8BB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</w:t>
            </w:r>
          </w:p>
        </w:tc>
        <w:tc>
          <w:tcPr>
            <w:tcW w:w="3601" w:type="dxa"/>
            <w:vAlign w:val="center"/>
          </w:tcPr>
          <w:p w14:paraId="2EFF0CA7" w14:textId="77777777" w:rsidR="00000000" w:rsidRDefault="00521C6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发布企业社会责任报告（含绿色采购信息）</w:t>
            </w:r>
            <w:r>
              <w:rPr>
                <w:rFonts w:ascii="Times New Roman" w:eastAsia="仿宋_GB2312" w:hAnsi="Times New Roman" w:cs="Times New Roman"/>
                <w:sz w:val="24"/>
              </w:rPr>
              <w:t>X64</w:t>
            </w:r>
          </w:p>
        </w:tc>
        <w:tc>
          <w:tcPr>
            <w:tcW w:w="719" w:type="dxa"/>
            <w:vAlign w:val="center"/>
          </w:tcPr>
          <w:p w14:paraId="09953159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14:paraId="3B92CC2B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14:paraId="09AF673D" w14:textId="77777777" w:rsidR="00000000" w:rsidRDefault="00521C6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定性</w:t>
            </w:r>
          </w:p>
        </w:tc>
      </w:tr>
    </w:tbl>
    <w:p w14:paraId="2425A8DA" w14:textId="77777777" w:rsidR="00000000" w:rsidRDefault="00521C6D">
      <w:pPr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30"/>
          <w:szCs w:val="30"/>
        </w:rPr>
        <w:lastRenderedPageBreak/>
        <w:t>说明：</w:t>
      </w:r>
      <w:r>
        <w:rPr>
          <w:rFonts w:ascii="Times New Roman" w:eastAsia="仿宋_GB2312" w:hAnsi="Times New Roman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</w:t>
      </w:r>
      <w:r>
        <w:rPr>
          <w:rFonts w:ascii="Times New Roman" w:eastAsia="仿宋_GB2312" w:hAnsi="Times New Roman" w:cs="Times New Roman"/>
          <w:sz w:val="30"/>
          <w:szCs w:val="30"/>
        </w:rPr>
        <w:t>2016</w:t>
      </w:r>
      <w:r>
        <w:rPr>
          <w:rFonts w:ascii="Times New Roman" w:eastAsia="仿宋_GB2312" w:hAnsi="Times New Roman" w:cs="Times New Roman"/>
          <w:sz w:val="30"/>
          <w:szCs w:val="30"/>
        </w:rPr>
        <w:t>〕</w:t>
      </w:r>
      <w:r>
        <w:rPr>
          <w:rFonts w:ascii="Times New Roman" w:eastAsia="仿宋_GB2312" w:hAnsi="Times New Roman" w:cs="Times New Roman"/>
          <w:sz w:val="30"/>
          <w:szCs w:val="30"/>
        </w:rPr>
        <w:t>586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）中的绿色供应链管理指数公式进行简化，具体计算公式简化为：</w:t>
      </w:r>
    </w:p>
    <w:p w14:paraId="53CB804C" w14:textId="77777777" w:rsidR="00000000" w:rsidRDefault="00521C6D">
      <w:pPr>
        <w:tabs>
          <w:tab w:val="center" w:pos="4153"/>
        </w:tabs>
        <w:jc w:val="left"/>
        <w:rPr>
          <w:rFonts w:ascii="Times New Roman" w:eastAsia="仿宋_GB2312" w:hAnsi="Times New Roman" w:cs="Times New Roman"/>
          <w:sz w:val="32"/>
          <w:szCs w:val="32"/>
        </w:rPr>
        <w:sectPr w:rsidR="0000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position w:val="-30"/>
          <w:sz w:val="32"/>
          <w:szCs w:val="32"/>
        </w:rPr>
        <w:object w:dxaOrig="7920" w:dyaOrig="719" w14:anchorId="72E13B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410.25pt;height:44.35pt;mso-wrap-style:square;mso-position-horizontal-relative:page;mso-position-vertical-relative:page" o:ole="">
            <v:imagedata r:id="rId7" o:title=""/>
          </v:shape>
          <o:OLEObject Type="Embed" ProgID="Equation.3" ShapeID="对象 1" DrawAspect="Content" ObjectID="_1683729203" r:id="rId8"/>
        </w:object>
      </w:r>
    </w:p>
    <w:p w14:paraId="4105B9ED" w14:textId="77777777" w:rsidR="00000000" w:rsidRDefault="00521C6D">
      <w:pPr>
        <w:snapToGrid w:val="0"/>
        <w:spacing w:line="480" w:lineRule="auto"/>
        <w:jc w:val="center"/>
        <w:outlineLvl w:val="0"/>
        <w:rPr>
          <w:rFonts w:ascii="Times New Roman" w:eastAsia="黑体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黑体" w:hAnsi="Times New Roman" w:cs="Times New Roman"/>
          <w:bCs/>
          <w:color w:val="000000"/>
          <w:sz w:val="36"/>
          <w:szCs w:val="36"/>
        </w:rPr>
        <w:lastRenderedPageBreak/>
        <w:t>绿色供应链管理</w:t>
      </w:r>
      <w:r>
        <w:rPr>
          <w:rFonts w:ascii="Times New Roman" w:eastAsia="黑体" w:hAnsi="Times New Roman" w:cs="Times New Roman"/>
          <w:bCs/>
          <w:color w:val="000000"/>
          <w:sz w:val="36"/>
          <w:szCs w:val="36"/>
        </w:rPr>
        <w:t>企业</w:t>
      </w:r>
      <w:r>
        <w:rPr>
          <w:rFonts w:ascii="Times New Roman" w:eastAsia="黑体" w:hAnsi="Times New Roman" w:cs="Times New Roman"/>
          <w:bCs/>
          <w:color w:val="000000"/>
          <w:sz w:val="36"/>
          <w:szCs w:val="36"/>
        </w:rPr>
        <w:t>评价报告（格式）</w:t>
      </w:r>
    </w:p>
    <w:p w14:paraId="13BA9C88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一、概述</w:t>
      </w:r>
    </w:p>
    <w:p w14:paraId="7913C24D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主要介绍企业绿色供应链管理评价的目的、</w:t>
      </w:r>
      <w:r>
        <w:rPr>
          <w:rFonts w:ascii="Times New Roman" w:eastAsia="仿宋_GB2312" w:hAnsi="Times New Roman" w:cs="Times New Roman"/>
          <w:sz w:val="30"/>
          <w:szCs w:val="30"/>
        </w:rPr>
        <w:t>依据及被评价企业的基本情况等内容。</w:t>
      </w:r>
    </w:p>
    <w:p w14:paraId="06120D52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二、评价过程</w:t>
      </w:r>
    </w:p>
    <w:p w14:paraId="7D95B450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主要介绍评价工作安排、评价人员组成、文件资料评价情况、现场评价情况、数据收集及可靠性评估、报告编写及评价结论复核等内容。</w:t>
      </w:r>
    </w:p>
    <w:p w14:paraId="733363BC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三、评价内容</w:t>
      </w:r>
    </w:p>
    <w:p w14:paraId="15861B1C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:highlight w:val="yellow"/>
        </w:rPr>
      </w:pPr>
      <w:r>
        <w:rPr>
          <w:rFonts w:ascii="Times New Roman" w:eastAsia="仿宋_GB2312" w:hAnsi="Times New Roman" w:cs="Times New Roman"/>
          <w:sz w:val="30"/>
          <w:szCs w:val="30"/>
        </w:rPr>
        <w:t>对照绿色供应链管理评价要求，对申报企业的绿色供应链管理关键环节进行评价，包括确立可持续的绿色供应链管理战略、实施绿色供应商管理、强化绿色生产、建设绿色回收体系、搭建绿色信息收集监测披露平台。</w:t>
      </w:r>
    </w:p>
    <w:p w14:paraId="54CAC5BB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四、评价结论</w:t>
      </w:r>
    </w:p>
    <w:p w14:paraId="0210787F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对申报企业绿色供应链管理评价指标体系的各指标打分后，计算出绿色供应链管理指数，得出评价结论，说明绿色供应链建设各环节中，</w:t>
      </w:r>
      <w:r>
        <w:rPr>
          <w:rFonts w:ascii="Times New Roman" w:eastAsia="仿宋_GB2312" w:hAnsi="Times New Roman" w:cs="Times New Roman"/>
          <w:sz w:val="30"/>
          <w:szCs w:val="30"/>
        </w:rPr>
        <w:t>主要做法、经验、亮点及突出优势等。</w:t>
      </w:r>
    </w:p>
    <w:p w14:paraId="4CEB4048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五、建议</w:t>
      </w:r>
    </w:p>
    <w:p w14:paraId="780DE113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对企业绿色供应链建设中存在的问题，下一步工作提出建议。</w:t>
      </w:r>
    </w:p>
    <w:p w14:paraId="47807B5B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六、参考文件</w:t>
      </w:r>
    </w:p>
    <w:p w14:paraId="270929CD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列出报告编写过程中所使用的相关参考文件。</w:t>
      </w:r>
    </w:p>
    <w:p w14:paraId="25956BD9" w14:textId="77777777" w:rsidR="00000000" w:rsidRDefault="00521C6D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七、第三方机构资质符合性证明材料</w:t>
      </w:r>
    </w:p>
    <w:p w14:paraId="70573D85" w14:textId="77777777" w:rsidR="00000000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列出第三方机构满足条件的资质符合性证明材料。</w:t>
      </w:r>
    </w:p>
    <w:p w14:paraId="5DE0016A" w14:textId="77777777" w:rsidR="00521C6D" w:rsidRDefault="00521C6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sectPr w:rsidR="00521C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38AC" w14:textId="77777777" w:rsidR="00521C6D" w:rsidRDefault="00521C6D">
      <w:r>
        <w:separator/>
      </w:r>
    </w:p>
  </w:endnote>
  <w:endnote w:type="continuationSeparator" w:id="0">
    <w:p w14:paraId="6459A67F" w14:textId="77777777" w:rsidR="00521C6D" w:rsidRDefault="0052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5CCB" w14:textId="5D0AEE35" w:rsidR="00000000" w:rsidRDefault="00C85F15">
    <w:pPr>
      <w:pStyle w:val="ae"/>
      <w:jc w:val="center"/>
      <w:rPr>
        <w:rFonts w:ascii="仿宋_GB2312" w:eastAsia="仿宋_GB2312" w:hAnsi="仿宋_GB2312" w:cs="仿宋_GB2312" w:hint="eastAsia"/>
        <w:sz w:val="22"/>
        <w:szCs w:val="22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F5345" wp14:editId="4DEB75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2540" t="381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A51B0" w14:textId="77777777" w:rsidR="00000000" w:rsidRDefault="00521C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F53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.35pt;height:12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" filled="f" stroked="f" strokeweight="1.25pt">
              <v:textbox style="mso-fit-shape-to-text:t" inset="0,0,0,0">
                <w:txbxContent>
                  <w:p w14:paraId="16CA51B0" w14:textId="77777777" w:rsidR="00000000" w:rsidRDefault="00521C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A1F5" w14:textId="77777777" w:rsidR="00521C6D" w:rsidRDefault="00521C6D">
      <w:r>
        <w:separator/>
      </w:r>
    </w:p>
  </w:footnote>
  <w:footnote w:type="continuationSeparator" w:id="0">
    <w:p w14:paraId="5694C2BF" w14:textId="77777777" w:rsidR="00521C6D" w:rsidRDefault="0052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21C6D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3FF2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85F15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B62F5C"/>
    <w:rsid w:val="01E2112A"/>
    <w:rsid w:val="03AA3456"/>
    <w:rsid w:val="03AD5615"/>
    <w:rsid w:val="04A80D30"/>
    <w:rsid w:val="055F62E0"/>
    <w:rsid w:val="07965F00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EEDE58D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3F3F707F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2CC4866"/>
    <w:rsid w:val="551A792E"/>
    <w:rsid w:val="56A80039"/>
    <w:rsid w:val="56FA45C0"/>
    <w:rsid w:val="57117A69"/>
    <w:rsid w:val="582E113A"/>
    <w:rsid w:val="5ABD66B3"/>
    <w:rsid w:val="5AFC7FD4"/>
    <w:rsid w:val="5B705D94"/>
    <w:rsid w:val="5D9E4D24"/>
    <w:rsid w:val="5EF665DA"/>
    <w:rsid w:val="5F0C077E"/>
    <w:rsid w:val="5F6E5CDB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5F32C4F"/>
    <w:rsid w:val="667D6C57"/>
    <w:rsid w:val="6783782F"/>
    <w:rsid w:val="67E77C07"/>
    <w:rsid w:val="689C6431"/>
    <w:rsid w:val="68D11D83"/>
    <w:rsid w:val="68E42FA2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6FFA4279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5F3E279"/>
    <w:rsid w:val="767A306F"/>
    <w:rsid w:val="772D6395"/>
    <w:rsid w:val="773B1E28"/>
    <w:rsid w:val="77F47058"/>
    <w:rsid w:val="77FE53E9"/>
    <w:rsid w:val="79FC31DA"/>
    <w:rsid w:val="7AA678C6"/>
    <w:rsid w:val="7B186900"/>
    <w:rsid w:val="7B5754EB"/>
    <w:rsid w:val="7BFB2776"/>
    <w:rsid w:val="7D5C10B9"/>
    <w:rsid w:val="7EC7C5F6"/>
    <w:rsid w:val="DFAC69D8"/>
    <w:rsid w:val="DFFB09FE"/>
    <w:rsid w:val="E71F4E89"/>
    <w:rsid w:val="EFBF6124"/>
    <w:rsid w:val="F7ED37A1"/>
    <w:rsid w:val="FEDFDDEA"/>
    <w:rsid w:val="FFD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FBE978E"/>
  <w15:chartTrackingRefBased/>
  <w15:docId w15:val="{C8276B5F-DF16-40E4-AB82-96B8A36F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a5">
    <w:name w:val="批注框文本 字符"/>
    <w:link w:val="a6"/>
    <w:qFormat/>
    <w:rPr>
      <w:kern w:val="2"/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a9">
    <w:name w:val="批注文字 字符"/>
    <w:link w:val="aa"/>
    <w:qFormat/>
    <w:rPr>
      <w:rFonts w:ascii="Calibri" w:hAnsi="Calibri" w:cs="黑体"/>
      <w:kern w:val="2"/>
      <w:sz w:val="21"/>
      <w:szCs w:val="22"/>
    </w:rPr>
  </w:style>
  <w:style w:type="character" w:customStyle="1" w:styleId="ab">
    <w:name w:val="批注主题 字符"/>
    <w:link w:val="ac"/>
    <w:qFormat/>
    <w:rPr>
      <w:rFonts w:ascii="Calibri" w:hAnsi="Calibri" w:cs="黑体"/>
      <w:b/>
      <w:bCs/>
      <w:kern w:val="2"/>
      <w:sz w:val="21"/>
      <w:szCs w:val="22"/>
    </w:rPr>
  </w:style>
  <w:style w:type="character" w:customStyle="1" w:styleId="ad">
    <w:name w:val="页脚 字符"/>
    <w:link w:val="ae"/>
    <w:uiPriority w:val="99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a5"/>
    <w:qFormat/>
    <w:rPr>
      <w:sz w:val="18"/>
      <w:szCs w:val="18"/>
    </w:rPr>
  </w:style>
  <w:style w:type="paragraph" w:styleId="aa">
    <w:name w:val="annotation text"/>
    <w:basedOn w:val="a"/>
    <w:link w:val="a9"/>
    <w:qFormat/>
    <w:pPr>
      <w:jc w:val="left"/>
    </w:pPr>
  </w:style>
  <w:style w:type="paragraph" w:styleId="ac">
    <w:name w:val="annotation subject"/>
    <w:basedOn w:val="aa"/>
    <w:next w:val="aa"/>
    <w:link w:val="ab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e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438</Words>
  <Characters>2498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绿色工厂试点申报材料</dc:title>
  <dc:subject/>
  <dc:creator>admin</dc:creator>
  <cp:keywords/>
  <dc:description/>
  <cp:lastModifiedBy>think</cp:lastModifiedBy>
  <cp:revision>2</cp:revision>
  <cp:lastPrinted>2021-05-20T10:47:00Z</cp:lastPrinted>
  <dcterms:created xsi:type="dcterms:W3CDTF">2021-05-28T09:47:00Z</dcterms:created>
  <dcterms:modified xsi:type="dcterms:W3CDTF">2021-05-28T09:47:00Z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