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1B06" w14:textId="77777777" w:rsidR="00E03902" w:rsidRPr="00E03902" w:rsidRDefault="00E03902" w:rsidP="00E0390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  <w:lang w:val="en"/>
        </w:rPr>
      </w:pPr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 xml:space="preserve">　</w:t>
      </w:r>
      <w:r w:rsidRPr="00E039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lang w:val="en"/>
        </w:rPr>
        <w:t>附件2</w:t>
      </w:r>
    </w:p>
    <w:p w14:paraId="38D69FA8" w14:textId="77777777" w:rsidR="00E03902" w:rsidRPr="00E03902" w:rsidRDefault="00E03902" w:rsidP="00E03902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E039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lang w:val="en"/>
        </w:rPr>
        <w:t>《园区碳达峰碳中和实施路径专项报告》编制大纲</w:t>
      </w:r>
    </w:p>
    <w:p w14:paraId="1CB7B33F" w14:textId="77777777" w:rsidR="00E03902" w:rsidRPr="00E03902" w:rsidRDefault="00E03902" w:rsidP="00E0390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 xml:space="preserve">　　</w:t>
      </w:r>
      <w:r w:rsidRPr="00E039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lang w:val="en"/>
        </w:rPr>
        <w:t>一、背景介绍</w:t>
      </w:r>
    </w:p>
    <w:p w14:paraId="4E6428BD" w14:textId="77777777" w:rsidR="00E03902" w:rsidRPr="00E03902" w:rsidRDefault="00E03902" w:rsidP="00E0390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 xml:space="preserve">　　（一）园区概况（历史沿革，地理位置，四至范围，社会经济环境现状，土地利用现状，自然资源禀赋等）</w:t>
      </w:r>
    </w:p>
    <w:p w14:paraId="737BC4FB" w14:textId="77777777" w:rsidR="00E03902" w:rsidRPr="00E03902" w:rsidRDefault="00E03902" w:rsidP="00E0390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 xml:space="preserve">　　（二）国家、省、</w:t>
      </w:r>
      <w:proofErr w:type="gramStart"/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>市碳达峰碳</w:t>
      </w:r>
      <w:proofErr w:type="gramEnd"/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>中和工作要求</w:t>
      </w:r>
    </w:p>
    <w:p w14:paraId="6E40C7B8" w14:textId="77777777" w:rsidR="00E03902" w:rsidRPr="00E03902" w:rsidRDefault="00E03902" w:rsidP="00E0390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 xml:space="preserve">　　（三）“十三五”</w:t>
      </w:r>
      <w:proofErr w:type="gramStart"/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>及之前</w:t>
      </w:r>
      <w:proofErr w:type="gramEnd"/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>园区推动</w:t>
      </w:r>
      <w:proofErr w:type="gramStart"/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>碳达峰碳</w:t>
      </w:r>
      <w:proofErr w:type="gramEnd"/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>中和开展的相关工作和取得的成效回顾</w:t>
      </w:r>
    </w:p>
    <w:p w14:paraId="463AC578" w14:textId="77777777" w:rsidR="00E03902" w:rsidRPr="00E03902" w:rsidRDefault="00E03902" w:rsidP="00E0390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 xml:space="preserve">　　</w:t>
      </w:r>
      <w:r w:rsidRPr="00E039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lang w:val="en"/>
        </w:rPr>
        <w:t>二、现状评估</w:t>
      </w:r>
    </w:p>
    <w:p w14:paraId="57B66E86" w14:textId="77777777" w:rsidR="00E03902" w:rsidRPr="00E03902" w:rsidRDefault="00E03902" w:rsidP="00E0390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 xml:space="preserve">　　（一）园区碳排放和</w:t>
      </w:r>
      <w:proofErr w:type="gramStart"/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>碳汇</w:t>
      </w:r>
      <w:proofErr w:type="gramEnd"/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>现状测算</w:t>
      </w:r>
    </w:p>
    <w:p w14:paraId="0CBAF408" w14:textId="77777777" w:rsidR="00E03902" w:rsidRPr="00E03902" w:rsidRDefault="00E03902" w:rsidP="00E0390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 xml:space="preserve">　　（二）</w:t>
      </w:r>
      <w:proofErr w:type="gramStart"/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>园区碳达峰</w:t>
      </w:r>
      <w:proofErr w:type="gramEnd"/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>现状评估（是否已达峰，达</w:t>
      </w:r>
      <w:proofErr w:type="gramStart"/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>峰差距</w:t>
      </w:r>
      <w:proofErr w:type="gramEnd"/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>分析）</w:t>
      </w:r>
    </w:p>
    <w:p w14:paraId="7B309937" w14:textId="77777777" w:rsidR="00E03902" w:rsidRPr="00E03902" w:rsidRDefault="00E03902" w:rsidP="00E0390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 xml:space="preserve">　　（三）园区</w:t>
      </w:r>
      <w:proofErr w:type="gramStart"/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>碳达峰实现</w:t>
      </w:r>
      <w:proofErr w:type="gramEnd"/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>的基础、优势和问题分析</w:t>
      </w:r>
    </w:p>
    <w:p w14:paraId="1272C9AC" w14:textId="77777777" w:rsidR="00E03902" w:rsidRPr="00E03902" w:rsidRDefault="00E03902" w:rsidP="00E0390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 xml:space="preserve">　　</w:t>
      </w:r>
      <w:r w:rsidRPr="00E039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lang w:val="en"/>
        </w:rPr>
        <w:t>三、目标预测</w:t>
      </w:r>
    </w:p>
    <w:p w14:paraId="58AF742B" w14:textId="77777777" w:rsidR="00E03902" w:rsidRPr="00E03902" w:rsidRDefault="00E03902" w:rsidP="00E0390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 xml:space="preserve">　　（一）</w:t>
      </w:r>
      <w:proofErr w:type="gramStart"/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>碳达峰碳</w:t>
      </w:r>
      <w:proofErr w:type="gramEnd"/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>中和目标分析</w:t>
      </w:r>
    </w:p>
    <w:p w14:paraId="5E0887A9" w14:textId="77777777" w:rsidR="00E03902" w:rsidRPr="00E03902" w:rsidRDefault="00E03902" w:rsidP="00E0390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 xml:space="preserve">　　（二）主要目标及指标（达峰中和年限、碳排放总量、碳排放强度等）</w:t>
      </w:r>
    </w:p>
    <w:p w14:paraId="084949C5" w14:textId="77777777" w:rsidR="00E03902" w:rsidRPr="00E03902" w:rsidRDefault="00E03902" w:rsidP="00E0390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 xml:space="preserve">　　</w:t>
      </w:r>
      <w:r w:rsidRPr="00E039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lang w:val="en"/>
        </w:rPr>
        <w:t>四、实施路径</w:t>
      </w:r>
    </w:p>
    <w:p w14:paraId="7E9FC934" w14:textId="77777777" w:rsidR="00E03902" w:rsidRPr="00E03902" w:rsidRDefault="00E03902" w:rsidP="00E0390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 xml:space="preserve">　　（一）</w:t>
      </w:r>
      <w:proofErr w:type="gramStart"/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>碳达峰碳</w:t>
      </w:r>
      <w:proofErr w:type="gramEnd"/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>中和总体实施计划</w:t>
      </w:r>
    </w:p>
    <w:p w14:paraId="52F6CA66" w14:textId="77777777" w:rsidR="00E03902" w:rsidRPr="00E03902" w:rsidRDefault="00E03902" w:rsidP="00E0390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 xml:space="preserve">　　（二）重点任务（</w:t>
      </w:r>
      <w:proofErr w:type="gramStart"/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>含责任</w:t>
      </w:r>
      <w:proofErr w:type="gramEnd"/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>主体和时间进度节点）</w:t>
      </w:r>
    </w:p>
    <w:p w14:paraId="60BF844B" w14:textId="77777777" w:rsidR="00E03902" w:rsidRPr="00E03902" w:rsidRDefault="00E03902" w:rsidP="00E0390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 xml:space="preserve">　　</w:t>
      </w:r>
      <w:r w:rsidRPr="00E0390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  <w:lang w:val="en"/>
        </w:rPr>
        <w:t>五、保障措施</w:t>
      </w:r>
    </w:p>
    <w:p w14:paraId="2E4317E6" w14:textId="77777777" w:rsidR="00E03902" w:rsidRPr="00E03902" w:rsidRDefault="00E03902" w:rsidP="00E0390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 xml:space="preserve">　　（一）组织保障</w:t>
      </w:r>
    </w:p>
    <w:p w14:paraId="5EF8A68C" w14:textId="77777777" w:rsidR="00E03902" w:rsidRPr="00E03902" w:rsidRDefault="00E03902" w:rsidP="00E0390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</w:pPr>
      <w:r w:rsidRPr="00E0390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n"/>
        </w:rPr>
        <w:t xml:space="preserve">　　（二）政策保障</w:t>
      </w:r>
    </w:p>
    <w:p w14:paraId="565CBDCA" w14:textId="77777777" w:rsidR="00080992" w:rsidRDefault="00080992"/>
    <w:sectPr w:rsidR="00080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6B7C8" w14:textId="77777777" w:rsidR="00DA44F4" w:rsidRDefault="00DA44F4" w:rsidP="00E03902">
      <w:r>
        <w:separator/>
      </w:r>
    </w:p>
  </w:endnote>
  <w:endnote w:type="continuationSeparator" w:id="0">
    <w:p w14:paraId="48BD6610" w14:textId="77777777" w:rsidR="00DA44F4" w:rsidRDefault="00DA44F4" w:rsidP="00E0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B2BA" w14:textId="77777777" w:rsidR="00DA44F4" w:rsidRDefault="00DA44F4" w:rsidP="00E03902">
      <w:r>
        <w:separator/>
      </w:r>
    </w:p>
  </w:footnote>
  <w:footnote w:type="continuationSeparator" w:id="0">
    <w:p w14:paraId="0A48000D" w14:textId="77777777" w:rsidR="00DA44F4" w:rsidRDefault="00DA44F4" w:rsidP="00E03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92D75"/>
    <w:rsid w:val="00080992"/>
    <w:rsid w:val="00DA44F4"/>
    <w:rsid w:val="00E03902"/>
    <w:rsid w:val="00E92D75"/>
    <w:rsid w:val="00F5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4C84F3-BE8C-4328-B83D-19C6EBD1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39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3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39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0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44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E8E8E8"/>
                        <w:left w:val="single" w:sz="6" w:space="30" w:color="E8E8E8"/>
                        <w:bottom w:val="single" w:sz="6" w:space="23" w:color="E8E8E8"/>
                        <w:right w:val="single" w:sz="6" w:space="30" w:color="E8E8E8"/>
                      </w:divBdr>
                      <w:divsChild>
                        <w:div w:id="198157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2021-09-02T09:18:00Z</dcterms:created>
  <dcterms:modified xsi:type="dcterms:W3CDTF">2021-09-02T09:18:00Z</dcterms:modified>
</cp:coreProperties>
</file>