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AEAD" w14:textId="77777777" w:rsidR="00C3783F" w:rsidRDefault="00C3783F">
      <w:pPr>
        <w:spacing w:line="620" w:lineRule="exact"/>
        <w:ind w:firstLineChars="0" w:firstLine="0"/>
        <w:rPr>
          <w:rFonts w:ascii="方正小标宋简体" w:eastAsia="方正小标宋简体" w:hAnsi="方正小标宋简体" w:cs="方正小标宋简体"/>
          <w:b/>
          <w:bCs/>
          <w:sz w:val="44"/>
          <w:szCs w:val="44"/>
        </w:rPr>
      </w:pPr>
    </w:p>
    <w:p w14:paraId="271D0D8C" w14:textId="77777777" w:rsidR="00C3783F" w:rsidRDefault="00C3783F">
      <w:pPr>
        <w:spacing w:line="620" w:lineRule="exact"/>
        <w:ind w:firstLineChars="0" w:firstLine="0"/>
        <w:rPr>
          <w:rFonts w:ascii="方正小标宋简体" w:eastAsia="方正小标宋简体" w:hAnsi="方正小标宋简体" w:cs="方正小标宋简体"/>
          <w:b/>
          <w:bCs/>
          <w:sz w:val="44"/>
          <w:szCs w:val="44"/>
        </w:rPr>
      </w:pPr>
    </w:p>
    <w:p w14:paraId="209D8083" w14:textId="77777777" w:rsidR="00C3783F" w:rsidRDefault="00C3783F">
      <w:pPr>
        <w:spacing w:line="620" w:lineRule="exact"/>
        <w:ind w:firstLine="883"/>
        <w:jc w:val="center"/>
        <w:rPr>
          <w:rFonts w:ascii="方正小标宋简体" w:eastAsia="方正小标宋简体" w:hAnsi="方正小标宋简体" w:cs="方正小标宋简体"/>
          <w:b/>
          <w:bCs/>
          <w:sz w:val="44"/>
          <w:szCs w:val="44"/>
        </w:rPr>
      </w:pPr>
    </w:p>
    <w:p w14:paraId="5557F476" w14:textId="77777777" w:rsidR="00C3783F" w:rsidRDefault="00C3783F">
      <w:pPr>
        <w:spacing w:line="620" w:lineRule="exact"/>
        <w:ind w:firstLineChars="0" w:firstLine="0"/>
        <w:rPr>
          <w:rFonts w:ascii="方正小标宋简体" w:eastAsia="方正小标宋简体" w:hAnsi="方正小标宋简体" w:cs="方正小标宋简体"/>
          <w:b/>
          <w:bCs/>
          <w:sz w:val="44"/>
          <w:szCs w:val="44"/>
        </w:rPr>
      </w:pPr>
    </w:p>
    <w:p w14:paraId="2A4A28A9" w14:textId="77777777" w:rsidR="00C3783F" w:rsidRDefault="00C3783F">
      <w:pPr>
        <w:spacing w:line="620" w:lineRule="exact"/>
        <w:ind w:firstLineChars="0" w:firstLine="0"/>
        <w:rPr>
          <w:rFonts w:ascii="方正小标宋简体" w:eastAsia="方正小标宋简体" w:hAnsi="方正小标宋简体" w:cs="方正小标宋简体"/>
          <w:b/>
          <w:bCs/>
          <w:sz w:val="44"/>
          <w:szCs w:val="44"/>
        </w:rPr>
      </w:pPr>
    </w:p>
    <w:p w14:paraId="7A06B468" w14:textId="77777777" w:rsidR="00C3783F" w:rsidRDefault="00C3783F">
      <w:pPr>
        <w:spacing w:line="620" w:lineRule="exact"/>
        <w:ind w:firstLine="883"/>
        <w:jc w:val="center"/>
        <w:rPr>
          <w:rFonts w:ascii="方正小标宋简体" w:eastAsia="方正小标宋简体" w:hAnsi="方正小标宋简体" w:cs="方正小标宋简体"/>
          <w:b/>
          <w:bCs/>
          <w:sz w:val="44"/>
          <w:szCs w:val="44"/>
        </w:rPr>
      </w:pPr>
    </w:p>
    <w:p w14:paraId="6E43F1E4" w14:textId="77777777" w:rsidR="00C3783F" w:rsidRDefault="00C3783F">
      <w:pPr>
        <w:spacing w:line="620" w:lineRule="exact"/>
        <w:ind w:firstLineChars="0" w:firstLine="0"/>
        <w:rPr>
          <w:rFonts w:ascii="方正小标宋简体" w:eastAsia="方正小标宋简体" w:hAnsi="方正小标宋简体" w:cs="方正小标宋简体"/>
          <w:b/>
          <w:bCs/>
          <w:sz w:val="44"/>
          <w:szCs w:val="44"/>
        </w:rPr>
      </w:pPr>
    </w:p>
    <w:p w14:paraId="3FA39843" w14:textId="77777777" w:rsidR="00C3783F" w:rsidRDefault="000705B6">
      <w:pPr>
        <w:spacing w:line="360" w:lineRule="auto"/>
        <w:ind w:firstLineChars="0" w:firstLine="0"/>
        <w:jc w:val="center"/>
        <w:rPr>
          <w:rFonts w:ascii="方正小标宋简体" w:eastAsia="方正小标宋简体"/>
          <w:sz w:val="44"/>
          <w:szCs w:val="16"/>
        </w:rPr>
      </w:pPr>
      <w:r>
        <w:rPr>
          <w:rFonts w:ascii="方正小标宋简体" w:eastAsia="方正小标宋简体" w:hint="eastAsia"/>
          <w:sz w:val="44"/>
          <w:szCs w:val="16"/>
        </w:rPr>
        <w:t>山东省化工行业建设项目温室气体排放</w:t>
      </w:r>
    </w:p>
    <w:p w14:paraId="0215137E" w14:textId="77777777" w:rsidR="00C3783F" w:rsidRDefault="000705B6">
      <w:pPr>
        <w:spacing w:line="360" w:lineRule="auto"/>
        <w:ind w:firstLineChars="0" w:firstLine="0"/>
        <w:jc w:val="center"/>
        <w:rPr>
          <w:rFonts w:ascii="方正小标宋简体" w:eastAsia="方正小标宋简体"/>
          <w:sz w:val="44"/>
          <w:szCs w:val="16"/>
        </w:rPr>
      </w:pPr>
      <w:r>
        <w:rPr>
          <w:rFonts w:ascii="方正小标宋简体" w:eastAsia="方正小标宋简体" w:hint="eastAsia"/>
          <w:sz w:val="44"/>
          <w:szCs w:val="16"/>
        </w:rPr>
        <w:t>环境影响评价技术指南（试行）</w:t>
      </w:r>
    </w:p>
    <w:p w14:paraId="7D997162" w14:textId="77777777" w:rsidR="00C3783F" w:rsidRDefault="00C3783F">
      <w:pPr>
        <w:ind w:firstLine="422"/>
        <w:rPr>
          <w:b/>
          <w:bCs/>
        </w:rPr>
      </w:pPr>
    </w:p>
    <w:p w14:paraId="029FA7AE" w14:textId="77777777" w:rsidR="00C3783F" w:rsidRDefault="00C3783F">
      <w:pPr>
        <w:spacing w:before="5" w:line="150" w:lineRule="exact"/>
        <w:ind w:firstLine="301"/>
        <w:rPr>
          <w:b/>
          <w:bCs/>
          <w:sz w:val="15"/>
          <w:szCs w:val="15"/>
        </w:rPr>
      </w:pPr>
    </w:p>
    <w:p w14:paraId="41F077FB" w14:textId="77777777" w:rsidR="00C3783F" w:rsidRDefault="00C3783F">
      <w:pPr>
        <w:spacing w:line="200" w:lineRule="exact"/>
        <w:ind w:firstLine="402"/>
        <w:rPr>
          <w:b/>
          <w:bCs/>
          <w:sz w:val="20"/>
          <w:szCs w:val="20"/>
        </w:rPr>
      </w:pPr>
    </w:p>
    <w:p w14:paraId="4137B3C0" w14:textId="77777777" w:rsidR="00C3783F" w:rsidRDefault="00C3783F">
      <w:pPr>
        <w:spacing w:line="200" w:lineRule="exact"/>
        <w:ind w:firstLine="402"/>
        <w:rPr>
          <w:b/>
          <w:bCs/>
          <w:sz w:val="20"/>
          <w:szCs w:val="20"/>
        </w:rPr>
      </w:pPr>
    </w:p>
    <w:p w14:paraId="10F795E2" w14:textId="77777777" w:rsidR="00C3783F" w:rsidRDefault="00C3783F">
      <w:pPr>
        <w:spacing w:line="200" w:lineRule="exact"/>
        <w:ind w:firstLine="402"/>
        <w:rPr>
          <w:b/>
          <w:bCs/>
          <w:sz w:val="20"/>
          <w:szCs w:val="20"/>
        </w:rPr>
      </w:pPr>
    </w:p>
    <w:p w14:paraId="053DBD5F" w14:textId="77777777" w:rsidR="00C3783F" w:rsidRDefault="00C3783F">
      <w:pPr>
        <w:spacing w:line="200" w:lineRule="exact"/>
        <w:ind w:firstLine="402"/>
        <w:rPr>
          <w:b/>
          <w:bCs/>
          <w:sz w:val="20"/>
          <w:szCs w:val="20"/>
        </w:rPr>
      </w:pPr>
    </w:p>
    <w:p w14:paraId="2C9696D1" w14:textId="77777777" w:rsidR="00C3783F" w:rsidRDefault="00C3783F">
      <w:pPr>
        <w:spacing w:line="200" w:lineRule="exact"/>
        <w:ind w:firstLine="402"/>
        <w:rPr>
          <w:b/>
          <w:bCs/>
          <w:sz w:val="20"/>
          <w:szCs w:val="20"/>
        </w:rPr>
      </w:pPr>
    </w:p>
    <w:p w14:paraId="28249756" w14:textId="77777777" w:rsidR="00C3783F" w:rsidRDefault="00C3783F">
      <w:pPr>
        <w:spacing w:line="200" w:lineRule="exact"/>
        <w:ind w:firstLine="402"/>
        <w:rPr>
          <w:b/>
          <w:bCs/>
          <w:sz w:val="20"/>
          <w:szCs w:val="20"/>
        </w:rPr>
      </w:pPr>
    </w:p>
    <w:p w14:paraId="1ECE75B1" w14:textId="77777777" w:rsidR="00C3783F" w:rsidRDefault="00C3783F">
      <w:pPr>
        <w:spacing w:line="200" w:lineRule="exact"/>
        <w:ind w:firstLine="402"/>
        <w:rPr>
          <w:b/>
          <w:bCs/>
          <w:sz w:val="20"/>
          <w:szCs w:val="20"/>
        </w:rPr>
      </w:pPr>
    </w:p>
    <w:p w14:paraId="7185CAA9" w14:textId="77777777" w:rsidR="00C3783F" w:rsidRDefault="00C3783F">
      <w:pPr>
        <w:spacing w:line="200" w:lineRule="exact"/>
        <w:ind w:firstLine="402"/>
        <w:rPr>
          <w:b/>
          <w:bCs/>
          <w:sz w:val="20"/>
          <w:szCs w:val="20"/>
        </w:rPr>
      </w:pPr>
    </w:p>
    <w:p w14:paraId="34BC9A8C" w14:textId="77777777" w:rsidR="00C3783F" w:rsidRDefault="00C3783F">
      <w:pPr>
        <w:spacing w:line="200" w:lineRule="exact"/>
        <w:ind w:firstLine="402"/>
        <w:rPr>
          <w:b/>
          <w:bCs/>
          <w:sz w:val="20"/>
          <w:szCs w:val="20"/>
        </w:rPr>
      </w:pPr>
    </w:p>
    <w:p w14:paraId="4281CF17" w14:textId="77777777" w:rsidR="00C3783F" w:rsidRDefault="00C3783F">
      <w:pPr>
        <w:spacing w:line="200" w:lineRule="exact"/>
        <w:ind w:firstLine="402"/>
        <w:rPr>
          <w:b/>
          <w:bCs/>
          <w:sz w:val="20"/>
          <w:szCs w:val="20"/>
        </w:rPr>
      </w:pPr>
    </w:p>
    <w:p w14:paraId="08F28438" w14:textId="77777777" w:rsidR="00C3783F" w:rsidRDefault="00C3783F">
      <w:pPr>
        <w:spacing w:line="200" w:lineRule="exact"/>
        <w:ind w:firstLine="402"/>
        <w:rPr>
          <w:b/>
          <w:bCs/>
          <w:sz w:val="20"/>
          <w:szCs w:val="20"/>
        </w:rPr>
      </w:pPr>
    </w:p>
    <w:p w14:paraId="5AC70A2B" w14:textId="77777777" w:rsidR="00C3783F" w:rsidRDefault="00C3783F">
      <w:pPr>
        <w:spacing w:line="200" w:lineRule="exact"/>
        <w:ind w:firstLine="402"/>
        <w:rPr>
          <w:b/>
          <w:bCs/>
          <w:sz w:val="20"/>
          <w:szCs w:val="20"/>
        </w:rPr>
      </w:pPr>
    </w:p>
    <w:p w14:paraId="20DE0BCF" w14:textId="77777777" w:rsidR="00C3783F" w:rsidRDefault="00C3783F">
      <w:pPr>
        <w:spacing w:line="200" w:lineRule="exact"/>
        <w:ind w:firstLine="402"/>
        <w:rPr>
          <w:b/>
          <w:bCs/>
          <w:sz w:val="20"/>
          <w:szCs w:val="20"/>
        </w:rPr>
      </w:pPr>
    </w:p>
    <w:p w14:paraId="0177C52B" w14:textId="77777777" w:rsidR="00C3783F" w:rsidRDefault="00C3783F">
      <w:pPr>
        <w:spacing w:line="200" w:lineRule="exact"/>
        <w:ind w:firstLine="402"/>
        <w:rPr>
          <w:b/>
          <w:bCs/>
          <w:sz w:val="20"/>
          <w:szCs w:val="20"/>
        </w:rPr>
      </w:pPr>
    </w:p>
    <w:p w14:paraId="6AD3A23D" w14:textId="77777777" w:rsidR="00C3783F" w:rsidRDefault="00C3783F">
      <w:pPr>
        <w:pStyle w:val="a0"/>
        <w:spacing w:before="156" w:after="156"/>
        <w:ind w:firstLine="420"/>
        <w:rPr>
          <w:lang w:val="en-US" w:bidi="ar-SA"/>
        </w:rPr>
      </w:pPr>
    </w:p>
    <w:p w14:paraId="5403F107" w14:textId="77777777" w:rsidR="00C3783F" w:rsidRDefault="00C3783F">
      <w:pPr>
        <w:pStyle w:val="a0"/>
        <w:spacing w:before="156" w:after="156"/>
        <w:ind w:firstLine="420"/>
        <w:rPr>
          <w:lang w:val="en-US" w:bidi="ar-SA"/>
        </w:rPr>
      </w:pPr>
    </w:p>
    <w:p w14:paraId="36426A18" w14:textId="77777777" w:rsidR="00C3783F" w:rsidRDefault="00C3783F">
      <w:pPr>
        <w:spacing w:line="200" w:lineRule="exact"/>
        <w:ind w:firstLine="402"/>
        <w:rPr>
          <w:b/>
          <w:bCs/>
          <w:sz w:val="20"/>
          <w:szCs w:val="20"/>
        </w:rPr>
      </w:pPr>
    </w:p>
    <w:p w14:paraId="2CECD850" w14:textId="77777777" w:rsidR="00C3783F" w:rsidRDefault="00C3783F">
      <w:pPr>
        <w:spacing w:line="200" w:lineRule="exact"/>
        <w:ind w:firstLine="402"/>
        <w:rPr>
          <w:b/>
          <w:bCs/>
          <w:sz w:val="20"/>
          <w:szCs w:val="20"/>
        </w:rPr>
      </w:pPr>
    </w:p>
    <w:p w14:paraId="15333461" w14:textId="77777777" w:rsidR="00C3783F" w:rsidRDefault="00C3783F">
      <w:pPr>
        <w:spacing w:line="200" w:lineRule="exact"/>
        <w:ind w:firstLine="402"/>
        <w:rPr>
          <w:b/>
          <w:bCs/>
          <w:sz w:val="20"/>
          <w:szCs w:val="20"/>
        </w:rPr>
      </w:pPr>
    </w:p>
    <w:p w14:paraId="686D335E" w14:textId="77777777" w:rsidR="00C3783F" w:rsidRDefault="00C3783F">
      <w:pPr>
        <w:spacing w:line="200" w:lineRule="exact"/>
        <w:ind w:firstLine="402"/>
        <w:rPr>
          <w:b/>
          <w:bCs/>
          <w:sz w:val="20"/>
          <w:szCs w:val="20"/>
        </w:rPr>
      </w:pPr>
    </w:p>
    <w:p w14:paraId="40589DF3" w14:textId="3F58940C" w:rsidR="00C3783F" w:rsidRDefault="000705B6">
      <w:pPr>
        <w:spacing w:line="360" w:lineRule="auto"/>
        <w:ind w:firstLineChars="0" w:firstLine="0"/>
        <w:contextualSpacing/>
        <w:jc w:val="center"/>
        <w:rPr>
          <w:rFonts w:ascii="黑体" w:eastAsia="黑体" w:hAnsi="黑体" w:cs="黑体"/>
          <w:kern w:val="0"/>
          <w:sz w:val="32"/>
          <w:szCs w:val="32"/>
        </w:rPr>
      </w:pPr>
      <w:r>
        <w:rPr>
          <w:rFonts w:ascii="黑体" w:eastAsia="黑体" w:hAnsi="黑体" w:cs="黑体" w:hint="eastAsia"/>
          <w:kern w:val="0"/>
          <w:sz w:val="32"/>
          <w:szCs w:val="32"/>
        </w:rPr>
        <w:t>二〇二二年</w:t>
      </w:r>
      <w:r w:rsidR="002836DE">
        <w:rPr>
          <w:rFonts w:ascii="黑体" w:eastAsia="黑体" w:hAnsi="黑体" w:cs="黑体" w:hint="eastAsia"/>
          <w:kern w:val="0"/>
          <w:sz w:val="32"/>
          <w:szCs w:val="32"/>
        </w:rPr>
        <w:t>五</w:t>
      </w:r>
      <w:r>
        <w:rPr>
          <w:rFonts w:ascii="黑体" w:eastAsia="黑体" w:hAnsi="黑体" w:cs="黑体" w:hint="eastAsia"/>
          <w:kern w:val="0"/>
          <w:sz w:val="32"/>
          <w:szCs w:val="32"/>
        </w:rPr>
        <w:t>月</w:t>
      </w:r>
    </w:p>
    <w:p w14:paraId="22B05656" w14:textId="77777777" w:rsidR="00C3783F" w:rsidRDefault="00C3783F">
      <w:pPr>
        <w:spacing w:line="200" w:lineRule="exact"/>
        <w:ind w:firstLine="402"/>
        <w:rPr>
          <w:b/>
          <w:bCs/>
          <w:sz w:val="20"/>
          <w:szCs w:val="20"/>
        </w:rPr>
      </w:pPr>
    </w:p>
    <w:p w14:paraId="61ECD9A9" w14:textId="77777777" w:rsidR="00C3783F" w:rsidRDefault="00C3783F">
      <w:pPr>
        <w:spacing w:line="200" w:lineRule="exact"/>
        <w:ind w:firstLine="402"/>
        <w:rPr>
          <w:b/>
          <w:bCs/>
          <w:sz w:val="20"/>
          <w:szCs w:val="20"/>
        </w:rPr>
      </w:pPr>
    </w:p>
    <w:p w14:paraId="56671FFB" w14:textId="77777777" w:rsidR="00C3783F" w:rsidRDefault="00C3783F">
      <w:pPr>
        <w:pStyle w:val="TOC1"/>
        <w:tabs>
          <w:tab w:val="right" w:leader="dot" w:pos="8296"/>
        </w:tabs>
        <w:ind w:firstLine="600"/>
        <w:rPr>
          <w:sz w:val="30"/>
          <w:szCs w:val="30"/>
          <w:lang w:val="zh-CN"/>
        </w:rPr>
        <w:sectPr w:rsidR="00C3783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bookmarkStart w:id="0" w:name="_Toc25164"/>
      <w:bookmarkStart w:id="1" w:name="_Toc20092"/>
      <w:bookmarkStart w:id="2" w:name="_Toc7435"/>
      <w:bookmarkStart w:id="3" w:name="_Toc7934"/>
      <w:bookmarkStart w:id="4" w:name="_Toc16570"/>
    </w:p>
    <w:p w14:paraId="4D42B620" w14:textId="77777777" w:rsidR="00C3783F" w:rsidRDefault="000705B6">
      <w:pPr>
        <w:pStyle w:val="TOC1"/>
        <w:tabs>
          <w:tab w:val="right" w:leader="dot" w:pos="8296"/>
        </w:tabs>
        <w:jc w:val="center"/>
        <w:rPr>
          <w:sz w:val="30"/>
          <w:szCs w:val="30"/>
          <w:lang w:val="zh-CN"/>
        </w:rPr>
      </w:pPr>
      <w:r>
        <w:rPr>
          <w:sz w:val="30"/>
          <w:szCs w:val="30"/>
          <w:lang w:val="zh-CN"/>
        </w:rPr>
        <w:lastRenderedPageBreak/>
        <w:t>目</w:t>
      </w:r>
      <w:r>
        <w:rPr>
          <w:rFonts w:hint="eastAsia"/>
          <w:sz w:val="30"/>
          <w:szCs w:val="30"/>
          <w:lang w:val="zh-CN"/>
        </w:rPr>
        <w:t xml:space="preserve"> </w:t>
      </w:r>
      <w:r>
        <w:rPr>
          <w:sz w:val="30"/>
          <w:szCs w:val="30"/>
          <w:lang w:val="zh-CN"/>
        </w:rPr>
        <w:t xml:space="preserve"> </w:t>
      </w:r>
      <w:r>
        <w:rPr>
          <w:sz w:val="30"/>
          <w:szCs w:val="30"/>
          <w:lang w:val="zh-CN"/>
        </w:rPr>
        <w:t>录</w:t>
      </w:r>
      <w:bookmarkEnd w:id="0"/>
      <w:bookmarkEnd w:id="1"/>
      <w:bookmarkEnd w:id="2"/>
      <w:bookmarkEnd w:id="3"/>
      <w:bookmarkEnd w:id="4"/>
    </w:p>
    <w:bookmarkStart w:id="5" w:name="_bookmark41"/>
    <w:bookmarkStart w:id="6" w:name="前言"/>
    <w:bookmarkStart w:id="7" w:name="1_适用范围"/>
    <w:bookmarkStart w:id="8" w:name="_bookmark42"/>
    <w:bookmarkEnd w:id="5"/>
    <w:bookmarkEnd w:id="6"/>
    <w:bookmarkEnd w:id="7"/>
    <w:bookmarkEnd w:id="8"/>
    <w:p w14:paraId="1351D094" w14:textId="77777777" w:rsidR="00C3783F" w:rsidRDefault="000705B6">
      <w:pPr>
        <w:pStyle w:val="TOC1"/>
        <w:tabs>
          <w:tab w:val="right" w:leader="dot" w:pos="8306"/>
        </w:tabs>
      </w:pPr>
      <w:r>
        <w:fldChar w:fldCharType="begin"/>
      </w:r>
      <w:r>
        <w:instrText xml:space="preserve"> TOC \o "1-2" \h \z \u </w:instrText>
      </w:r>
      <w:r>
        <w:fldChar w:fldCharType="separate"/>
      </w:r>
      <w:hyperlink w:anchor="_Toc31229" w:history="1">
        <w:r>
          <w:rPr>
            <w:rFonts w:ascii="黑体" w:hAnsi="黑体" w:hint="eastAsia"/>
            <w:szCs w:val="32"/>
          </w:rPr>
          <w:t>前 言</w:t>
        </w:r>
        <w:r>
          <w:tab/>
        </w:r>
        <w:r>
          <w:fldChar w:fldCharType="begin"/>
        </w:r>
        <w:r>
          <w:instrText xml:space="preserve"> PAGEREF _Toc31229 \h </w:instrText>
        </w:r>
        <w:r>
          <w:fldChar w:fldCharType="separate"/>
        </w:r>
        <w:r>
          <w:t>1</w:t>
        </w:r>
        <w:r>
          <w:fldChar w:fldCharType="end"/>
        </w:r>
      </w:hyperlink>
    </w:p>
    <w:p w14:paraId="44BB8745" w14:textId="77777777" w:rsidR="00C3783F" w:rsidRDefault="005C125F">
      <w:pPr>
        <w:pStyle w:val="TOC1"/>
        <w:tabs>
          <w:tab w:val="right" w:leader="dot" w:pos="8306"/>
        </w:tabs>
      </w:pPr>
      <w:hyperlink w:anchor="_Toc24679" w:history="1">
        <w:r w:rsidR="000705B6">
          <w:t xml:space="preserve">1 </w:t>
        </w:r>
        <w:r w:rsidR="000705B6">
          <w:rPr>
            <w:rFonts w:hint="eastAsia"/>
          </w:rPr>
          <w:t>适用范围</w:t>
        </w:r>
        <w:r w:rsidR="000705B6">
          <w:tab/>
        </w:r>
        <w:r w:rsidR="000705B6">
          <w:fldChar w:fldCharType="begin"/>
        </w:r>
        <w:r w:rsidR="000705B6">
          <w:instrText xml:space="preserve"> PAGEREF _Toc24679 \h </w:instrText>
        </w:r>
        <w:r w:rsidR="000705B6">
          <w:fldChar w:fldCharType="separate"/>
        </w:r>
        <w:r w:rsidR="000705B6">
          <w:t>2</w:t>
        </w:r>
        <w:r w:rsidR="000705B6">
          <w:fldChar w:fldCharType="end"/>
        </w:r>
      </w:hyperlink>
    </w:p>
    <w:p w14:paraId="6941432C" w14:textId="77777777" w:rsidR="00C3783F" w:rsidRDefault="005C125F">
      <w:pPr>
        <w:pStyle w:val="TOC1"/>
        <w:tabs>
          <w:tab w:val="right" w:leader="dot" w:pos="8306"/>
        </w:tabs>
      </w:pPr>
      <w:hyperlink w:anchor="_Toc12667" w:history="1">
        <w:r w:rsidR="000705B6">
          <w:t xml:space="preserve">2 </w:t>
        </w:r>
        <w:r w:rsidR="000705B6">
          <w:rPr>
            <w:rFonts w:hint="eastAsia"/>
          </w:rPr>
          <w:t>规范性及管理性引用文件</w:t>
        </w:r>
        <w:r w:rsidR="000705B6">
          <w:tab/>
        </w:r>
        <w:r w:rsidR="000705B6">
          <w:fldChar w:fldCharType="begin"/>
        </w:r>
        <w:r w:rsidR="000705B6">
          <w:instrText xml:space="preserve"> PAGEREF _Toc12667 \h </w:instrText>
        </w:r>
        <w:r w:rsidR="000705B6">
          <w:fldChar w:fldCharType="separate"/>
        </w:r>
        <w:r w:rsidR="000705B6">
          <w:t>2</w:t>
        </w:r>
        <w:r w:rsidR="000705B6">
          <w:fldChar w:fldCharType="end"/>
        </w:r>
      </w:hyperlink>
    </w:p>
    <w:p w14:paraId="07BAD86A" w14:textId="77777777" w:rsidR="00C3783F" w:rsidRDefault="005C125F">
      <w:pPr>
        <w:pStyle w:val="TOC1"/>
        <w:tabs>
          <w:tab w:val="right" w:leader="dot" w:pos="8306"/>
        </w:tabs>
      </w:pPr>
      <w:hyperlink w:anchor="_Toc8312" w:history="1">
        <w:r w:rsidR="000705B6">
          <w:t xml:space="preserve">3 </w:t>
        </w:r>
        <w:r w:rsidR="000705B6">
          <w:t>术语和定义</w:t>
        </w:r>
        <w:r w:rsidR="000705B6">
          <w:tab/>
        </w:r>
        <w:r w:rsidR="000705B6">
          <w:fldChar w:fldCharType="begin"/>
        </w:r>
        <w:r w:rsidR="000705B6">
          <w:instrText xml:space="preserve"> PAGEREF _Toc8312 \h </w:instrText>
        </w:r>
        <w:r w:rsidR="000705B6">
          <w:fldChar w:fldCharType="separate"/>
        </w:r>
        <w:r w:rsidR="000705B6">
          <w:t>3</w:t>
        </w:r>
        <w:r w:rsidR="000705B6">
          <w:fldChar w:fldCharType="end"/>
        </w:r>
      </w:hyperlink>
    </w:p>
    <w:p w14:paraId="260CFD6D" w14:textId="77777777" w:rsidR="00C3783F" w:rsidRDefault="005C125F">
      <w:pPr>
        <w:pStyle w:val="TOC2"/>
        <w:tabs>
          <w:tab w:val="right" w:leader="dot" w:pos="8306"/>
        </w:tabs>
        <w:ind w:left="420"/>
      </w:pPr>
      <w:hyperlink w:anchor="_Toc8003" w:history="1">
        <w:r w:rsidR="000705B6">
          <w:t xml:space="preserve">3.1 </w:t>
        </w:r>
        <w:r w:rsidR="000705B6">
          <w:rPr>
            <w:rFonts w:hint="eastAsia"/>
          </w:rPr>
          <w:t>温室气体</w:t>
        </w:r>
        <w:r w:rsidR="000705B6">
          <w:tab/>
        </w:r>
        <w:r w:rsidR="000705B6">
          <w:fldChar w:fldCharType="begin"/>
        </w:r>
        <w:r w:rsidR="000705B6">
          <w:instrText xml:space="preserve"> PAGEREF _Toc8003 \h </w:instrText>
        </w:r>
        <w:r w:rsidR="000705B6">
          <w:fldChar w:fldCharType="separate"/>
        </w:r>
        <w:r w:rsidR="000705B6">
          <w:t>3</w:t>
        </w:r>
        <w:r w:rsidR="000705B6">
          <w:fldChar w:fldCharType="end"/>
        </w:r>
      </w:hyperlink>
    </w:p>
    <w:p w14:paraId="5B630ACC" w14:textId="77777777" w:rsidR="00C3783F" w:rsidRDefault="005C125F">
      <w:pPr>
        <w:pStyle w:val="TOC2"/>
        <w:tabs>
          <w:tab w:val="right" w:leader="dot" w:pos="8306"/>
        </w:tabs>
        <w:ind w:left="420"/>
      </w:pPr>
      <w:hyperlink w:anchor="_Toc10316" w:history="1">
        <w:r w:rsidR="000705B6">
          <w:rPr>
            <w:rFonts w:hint="eastAsia"/>
          </w:rPr>
          <w:t>3.</w:t>
        </w:r>
        <w:r w:rsidR="000705B6">
          <w:t>2</w:t>
        </w:r>
        <w:r w:rsidR="000705B6">
          <w:rPr>
            <w:rFonts w:hint="eastAsia"/>
          </w:rPr>
          <w:t xml:space="preserve"> </w:t>
        </w:r>
        <w:r w:rsidR="000705B6">
          <w:rPr>
            <w:rFonts w:hint="eastAsia"/>
          </w:rPr>
          <w:t>温室气体排放</w:t>
        </w:r>
        <w:r w:rsidR="000705B6">
          <w:tab/>
        </w:r>
        <w:r w:rsidR="000705B6">
          <w:fldChar w:fldCharType="begin"/>
        </w:r>
        <w:r w:rsidR="000705B6">
          <w:instrText xml:space="preserve"> PAGEREF _Toc10316 \h </w:instrText>
        </w:r>
        <w:r w:rsidR="000705B6">
          <w:fldChar w:fldCharType="separate"/>
        </w:r>
        <w:r w:rsidR="000705B6">
          <w:t>3</w:t>
        </w:r>
        <w:r w:rsidR="000705B6">
          <w:fldChar w:fldCharType="end"/>
        </w:r>
      </w:hyperlink>
    </w:p>
    <w:p w14:paraId="01A229E7" w14:textId="77777777" w:rsidR="00C3783F" w:rsidRDefault="005C125F">
      <w:pPr>
        <w:pStyle w:val="TOC2"/>
        <w:tabs>
          <w:tab w:val="right" w:leader="dot" w:pos="8306"/>
        </w:tabs>
        <w:ind w:left="420"/>
      </w:pPr>
      <w:hyperlink w:anchor="_Toc742" w:history="1">
        <w:r w:rsidR="000705B6">
          <w:t xml:space="preserve">3.3 </w:t>
        </w:r>
        <w:r w:rsidR="000705B6">
          <w:rPr>
            <w:rFonts w:hint="eastAsia"/>
          </w:rPr>
          <w:t>全球增温潜势（</w:t>
        </w:r>
        <w:r w:rsidR="000705B6">
          <w:rPr>
            <w:rFonts w:hint="eastAsia"/>
          </w:rPr>
          <w:t>GWP</w:t>
        </w:r>
        <w:r w:rsidR="000705B6">
          <w:rPr>
            <w:rFonts w:hint="eastAsia"/>
          </w:rPr>
          <w:t>）</w:t>
        </w:r>
        <w:r w:rsidR="000705B6">
          <w:tab/>
        </w:r>
        <w:r w:rsidR="000705B6">
          <w:fldChar w:fldCharType="begin"/>
        </w:r>
        <w:r w:rsidR="000705B6">
          <w:instrText xml:space="preserve"> PAGEREF _Toc742 \h </w:instrText>
        </w:r>
        <w:r w:rsidR="000705B6">
          <w:fldChar w:fldCharType="separate"/>
        </w:r>
        <w:r w:rsidR="000705B6">
          <w:t>3</w:t>
        </w:r>
        <w:r w:rsidR="000705B6">
          <w:fldChar w:fldCharType="end"/>
        </w:r>
      </w:hyperlink>
    </w:p>
    <w:p w14:paraId="452E24B6" w14:textId="77777777" w:rsidR="00C3783F" w:rsidRDefault="005C125F">
      <w:pPr>
        <w:pStyle w:val="TOC2"/>
        <w:tabs>
          <w:tab w:val="right" w:leader="dot" w:pos="8306"/>
        </w:tabs>
        <w:ind w:left="420"/>
      </w:pPr>
      <w:hyperlink w:anchor="_Toc16424" w:history="1">
        <w:r w:rsidR="000705B6">
          <w:rPr>
            <w:rFonts w:hint="eastAsia"/>
          </w:rPr>
          <w:t>3.</w:t>
        </w:r>
        <w:r w:rsidR="000705B6">
          <w:t xml:space="preserve">4 </w:t>
        </w:r>
        <w:r w:rsidR="000705B6">
          <w:rPr>
            <w:rFonts w:hint="eastAsia"/>
          </w:rPr>
          <w:t>二氧化碳当量</w:t>
        </w:r>
        <w:r w:rsidR="000705B6">
          <w:tab/>
        </w:r>
        <w:r w:rsidR="000705B6">
          <w:fldChar w:fldCharType="begin"/>
        </w:r>
        <w:r w:rsidR="000705B6">
          <w:instrText xml:space="preserve"> PAGEREF _Toc16424 \h </w:instrText>
        </w:r>
        <w:r w:rsidR="000705B6">
          <w:fldChar w:fldCharType="separate"/>
        </w:r>
        <w:r w:rsidR="000705B6">
          <w:t>3</w:t>
        </w:r>
        <w:r w:rsidR="000705B6">
          <w:fldChar w:fldCharType="end"/>
        </w:r>
      </w:hyperlink>
    </w:p>
    <w:p w14:paraId="164330E3" w14:textId="77777777" w:rsidR="00C3783F" w:rsidRDefault="005C125F">
      <w:pPr>
        <w:pStyle w:val="TOC2"/>
        <w:tabs>
          <w:tab w:val="right" w:leader="dot" w:pos="8306"/>
        </w:tabs>
        <w:ind w:left="420"/>
      </w:pPr>
      <w:hyperlink w:anchor="_Toc22181" w:history="1">
        <w:r w:rsidR="000705B6">
          <w:t>3</w:t>
        </w:r>
        <w:r w:rsidR="000705B6">
          <w:rPr>
            <w:rFonts w:hint="eastAsia"/>
          </w:rPr>
          <w:t>.</w:t>
        </w:r>
        <w:r w:rsidR="000705B6">
          <w:t xml:space="preserve">5 </w:t>
        </w:r>
        <w:r w:rsidR="000705B6">
          <w:rPr>
            <w:rFonts w:hint="eastAsia"/>
          </w:rPr>
          <w:t>温室气体排放量</w:t>
        </w:r>
        <w:r w:rsidR="000705B6">
          <w:tab/>
        </w:r>
        <w:r w:rsidR="000705B6">
          <w:fldChar w:fldCharType="begin"/>
        </w:r>
        <w:r w:rsidR="000705B6">
          <w:instrText xml:space="preserve"> PAGEREF _Toc22181 \h </w:instrText>
        </w:r>
        <w:r w:rsidR="000705B6">
          <w:fldChar w:fldCharType="separate"/>
        </w:r>
        <w:r w:rsidR="000705B6">
          <w:t>3</w:t>
        </w:r>
        <w:r w:rsidR="000705B6">
          <w:fldChar w:fldCharType="end"/>
        </w:r>
      </w:hyperlink>
    </w:p>
    <w:p w14:paraId="2AB74072" w14:textId="77777777" w:rsidR="00C3783F" w:rsidRDefault="005C125F">
      <w:pPr>
        <w:pStyle w:val="TOC2"/>
        <w:tabs>
          <w:tab w:val="right" w:leader="dot" w:pos="8306"/>
        </w:tabs>
        <w:ind w:left="420"/>
      </w:pPr>
      <w:hyperlink w:anchor="_Toc18451" w:history="1">
        <w:r w:rsidR="000705B6">
          <w:rPr>
            <w:rFonts w:hint="eastAsia"/>
          </w:rPr>
          <w:t>3.</w:t>
        </w:r>
        <w:r w:rsidR="000705B6">
          <w:t>6</w:t>
        </w:r>
        <w:r w:rsidR="000705B6">
          <w:rPr>
            <w:rFonts w:hint="eastAsia"/>
          </w:rPr>
          <w:t xml:space="preserve">  </w:t>
        </w:r>
        <w:r w:rsidR="000705B6">
          <w:rPr>
            <w:rFonts w:hint="eastAsia"/>
          </w:rPr>
          <w:t>核算边界</w:t>
        </w:r>
        <w:r w:rsidR="000705B6">
          <w:tab/>
        </w:r>
        <w:r w:rsidR="000705B6">
          <w:fldChar w:fldCharType="begin"/>
        </w:r>
        <w:r w:rsidR="000705B6">
          <w:instrText xml:space="preserve"> PAGEREF _Toc18451 \h </w:instrText>
        </w:r>
        <w:r w:rsidR="000705B6">
          <w:fldChar w:fldCharType="separate"/>
        </w:r>
        <w:r w:rsidR="000705B6">
          <w:t>3</w:t>
        </w:r>
        <w:r w:rsidR="000705B6">
          <w:fldChar w:fldCharType="end"/>
        </w:r>
      </w:hyperlink>
    </w:p>
    <w:p w14:paraId="53300FEF" w14:textId="77777777" w:rsidR="00C3783F" w:rsidRDefault="005C125F">
      <w:pPr>
        <w:pStyle w:val="TOC2"/>
        <w:tabs>
          <w:tab w:val="right" w:leader="dot" w:pos="8306"/>
        </w:tabs>
        <w:ind w:left="420"/>
      </w:pPr>
      <w:hyperlink w:anchor="_Toc13838" w:history="1">
        <w:r w:rsidR="000705B6">
          <w:rPr>
            <w:rFonts w:hint="eastAsia"/>
          </w:rPr>
          <w:t>3.</w:t>
        </w:r>
        <w:r w:rsidR="000705B6">
          <w:t xml:space="preserve">7 </w:t>
        </w:r>
        <w:r w:rsidR="000705B6">
          <w:rPr>
            <w:rFonts w:hint="eastAsia"/>
          </w:rPr>
          <w:t>活动数据</w:t>
        </w:r>
        <w:r w:rsidR="000705B6">
          <w:tab/>
        </w:r>
        <w:r w:rsidR="000705B6">
          <w:fldChar w:fldCharType="begin"/>
        </w:r>
        <w:r w:rsidR="000705B6">
          <w:instrText xml:space="preserve"> PAGEREF _Toc13838 \h </w:instrText>
        </w:r>
        <w:r w:rsidR="000705B6">
          <w:fldChar w:fldCharType="separate"/>
        </w:r>
        <w:r w:rsidR="000705B6">
          <w:t>3</w:t>
        </w:r>
        <w:r w:rsidR="000705B6">
          <w:fldChar w:fldCharType="end"/>
        </w:r>
      </w:hyperlink>
    </w:p>
    <w:p w14:paraId="75E01857" w14:textId="77777777" w:rsidR="00C3783F" w:rsidRDefault="005C125F">
      <w:pPr>
        <w:pStyle w:val="TOC2"/>
        <w:tabs>
          <w:tab w:val="right" w:leader="dot" w:pos="8306"/>
        </w:tabs>
        <w:ind w:left="420"/>
      </w:pPr>
      <w:hyperlink w:anchor="_Toc17018" w:history="1">
        <w:r w:rsidR="000705B6">
          <w:rPr>
            <w:rFonts w:hint="eastAsia"/>
          </w:rPr>
          <w:t>3.</w:t>
        </w:r>
        <w:r w:rsidR="000705B6">
          <w:t>8</w:t>
        </w:r>
        <w:r w:rsidR="000705B6">
          <w:rPr>
            <w:rFonts w:hint="eastAsia"/>
          </w:rPr>
          <w:t xml:space="preserve"> </w:t>
        </w:r>
        <w:r w:rsidR="000705B6">
          <w:rPr>
            <w:rFonts w:hint="eastAsia"/>
          </w:rPr>
          <w:t>排放因子</w:t>
        </w:r>
        <w:r w:rsidR="000705B6">
          <w:tab/>
        </w:r>
        <w:r w:rsidR="000705B6">
          <w:fldChar w:fldCharType="begin"/>
        </w:r>
        <w:r w:rsidR="000705B6">
          <w:instrText xml:space="preserve"> PAGEREF _Toc17018 \h </w:instrText>
        </w:r>
        <w:r w:rsidR="000705B6">
          <w:fldChar w:fldCharType="separate"/>
        </w:r>
        <w:r w:rsidR="000705B6">
          <w:t>3</w:t>
        </w:r>
        <w:r w:rsidR="000705B6">
          <w:fldChar w:fldCharType="end"/>
        </w:r>
      </w:hyperlink>
    </w:p>
    <w:p w14:paraId="3112BD9D" w14:textId="77777777" w:rsidR="00C3783F" w:rsidRDefault="005C125F">
      <w:pPr>
        <w:pStyle w:val="TOC2"/>
        <w:tabs>
          <w:tab w:val="right" w:leader="dot" w:pos="8306"/>
        </w:tabs>
        <w:ind w:left="420"/>
      </w:pPr>
      <w:hyperlink w:anchor="_Toc649" w:history="1">
        <w:r w:rsidR="000705B6">
          <w:rPr>
            <w:rFonts w:hint="eastAsia"/>
          </w:rPr>
          <w:t>3.</w:t>
        </w:r>
        <w:r w:rsidR="000705B6">
          <w:t>9</w:t>
        </w:r>
        <w:r w:rsidR="000705B6">
          <w:rPr>
            <w:rFonts w:hint="eastAsia"/>
          </w:rPr>
          <w:t xml:space="preserve"> </w:t>
        </w:r>
        <w:r w:rsidR="000705B6">
          <w:rPr>
            <w:rFonts w:hint="eastAsia"/>
          </w:rPr>
          <w:t>温室气体排放绩效</w:t>
        </w:r>
        <w:r w:rsidR="000705B6">
          <w:tab/>
        </w:r>
        <w:r w:rsidR="000705B6">
          <w:fldChar w:fldCharType="begin"/>
        </w:r>
        <w:r w:rsidR="000705B6">
          <w:instrText xml:space="preserve"> PAGEREF _Toc649 \h </w:instrText>
        </w:r>
        <w:r w:rsidR="000705B6">
          <w:fldChar w:fldCharType="separate"/>
        </w:r>
        <w:r w:rsidR="000705B6">
          <w:t>3</w:t>
        </w:r>
        <w:r w:rsidR="000705B6">
          <w:fldChar w:fldCharType="end"/>
        </w:r>
      </w:hyperlink>
    </w:p>
    <w:p w14:paraId="3700FB30" w14:textId="77777777" w:rsidR="00C3783F" w:rsidRDefault="005C125F">
      <w:pPr>
        <w:pStyle w:val="TOC2"/>
        <w:tabs>
          <w:tab w:val="right" w:leader="dot" w:pos="8306"/>
        </w:tabs>
        <w:ind w:left="420"/>
      </w:pPr>
      <w:hyperlink w:anchor="_Toc6421" w:history="1">
        <w:r w:rsidR="000705B6">
          <w:rPr>
            <w:rFonts w:hint="eastAsia"/>
          </w:rPr>
          <w:t>3.</w:t>
        </w:r>
        <w:r w:rsidR="000705B6">
          <w:t xml:space="preserve">10 </w:t>
        </w:r>
        <w:r w:rsidR="000705B6">
          <w:rPr>
            <w:rFonts w:hint="eastAsia"/>
          </w:rPr>
          <w:t>燃料燃烧排放</w:t>
        </w:r>
        <w:r w:rsidR="000705B6">
          <w:tab/>
        </w:r>
        <w:r w:rsidR="000705B6">
          <w:fldChar w:fldCharType="begin"/>
        </w:r>
        <w:r w:rsidR="000705B6">
          <w:instrText xml:space="preserve"> PAGEREF _Toc6421 \h </w:instrText>
        </w:r>
        <w:r w:rsidR="000705B6">
          <w:fldChar w:fldCharType="separate"/>
        </w:r>
        <w:r w:rsidR="000705B6">
          <w:t>4</w:t>
        </w:r>
        <w:r w:rsidR="000705B6">
          <w:fldChar w:fldCharType="end"/>
        </w:r>
      </w:hyperlink>
    </w:p>
    <w:p w14:paraId="3BB14165" w14:textId="77777777" w:rsidR="00C3783F" w:rsidRDefault="005C125F">
      <w:pPr>
        <w:pStyle w:val="TOC2"/>
        <w:tabs>
          <w:tab w:val="right" w:leader="dot" w:pos="8306"/>
        </w:tabs>
        <w:ind w:left="420"/>
      </w:pPr>
      <w:hyperlink w:anchor="_Toc32052" w:history="1">
        <w:r w:rsidR="000705B6">
          <w:t>3</w:t>
        </w:r>
        <w:r w:rsidR="000705B6">
          <w:rPr>
            <w:rFonts w:hint="eastAsia"/>
          </w:rPr>
          <w:t>.</w:t>
        </w:r>
        <w:r w:rsidR="000705B6">
          <w:t xml:space="preserve">11 </w:t>
        </w:r>
        <w:r w:rsidR="000705B6">
          <w:rPr>
            <w:rFonts w:hint="eastAsia"/>
          </w:rPr>
          <w:t>过程排放</w:t>
        </w:r>
        <w:r w:rsidR="000705B6">
          <w:tab/>
        </w:r>
        <w:r w:rsidR="000705B6">
          <w:fldChar w:fldCharType="begin"/>
        </w:r>
        <w:r w:rsidR="000705B6">
          <w:instrText xml:space="preserve"> PAGEREF _Toc32052 \h </w:instrText>
        </w:r>
        <w:r w:rsidR="000705B6">
          <w:fldChar w:fldCharType="separate"/>
        </w:r>
        <w:r w:rsidR="000705B6">
          <w:t>4</w:t>
        </w:r>
        <w:r w:rsidR="000705B6">
          <w:fldChar w:fldCharType="end"/>
        </w:r>
      </w:hyperlink>
    </w:p>
    <w:p w14:paraId="1A269B2E" w14:textId="77777777" w:rsidR="00C3783F" w:rsidRDefault="005C125F">
      <w:pPr>
        <w:pStyle w:val="TOC2"/>
        <w:tabs>
          <w:tab w:val="right" w:leader="dot" w:pos="8306"/>
        </w:tabs>
        <w:ind w:left="420"/>
      </w:pPr>
      <w:hyperlink w:anchor="_Toc5572" w:history="1">
        <w:r w:rsidR="000705B6">
          <w:rPr>
            <w:rFonts w:hint="eastAsia"/>
          </w:rPr>
          <w:t>3.</w:t>
        </w:r>
        <w:r w:rsidR="000705B6">
          <w:t>12</w:t>
        </w:r>
        <w:r w:rsidR="000705B6">
          <w:rPr>
            <w:rFonts w:hint="eastAsia"/>
          </w:rPr>
          <w:t xml:space="preserve"> </w:t>
        </w:r>
        <w:r w:rsidR="000705B6">
          <w:rPr>
            <w:rFonts w:hint="eastAsia"/>
          </w:rPr>
          <w:t>净购入电力和热力产生的排放</w:t>
        </w:r>
        <w:r w:rsidR="000705B6">
          <w:tab/>
        </w:r>
        <w:r w:rsidR="000705B6">
          <w:fldChar w:fldCharType="begin"/>
        </w:r>
        <w:r w:rsidR="000705B6">
          <w:instrText xml:space="preserve"> PAGEREF _Toc5572 \h </w:instrText>
        </w:r>
        <w:r w:rsidR="000705B6">
          <w:fldChar w:fldCharType="separate"/>
        </w:r>
        <w:r w:rsidR="000705B6">
          <w:t>4</w:t>
        </w:r>
        <w:r w:rsidR="000705B6">
          <w:fldChar w:fldCharType="end"/>
        </w:r>
      </w:hyperlink>
    </w:p>
    <w:p w14:paraId="561C053B" w14:textId="77777777" w:rsidR="00C3783F" w:rsidRDefault="005C125F">
      <w:pPr>
        <w:pStyle w:val="TOC2"/>
        <w:tabs>
          <w:tab w:val="right" w:leader="dot" w:pos="8306"/>
        </w:tabs>
        <w:ind w:left="420"/>
      </w:pPr>
      <w:hyperlink w:anchor="_Toc2239" w:history="1">
        <w:r w:rsidR="000705B6">
          <w:rPr>
            <w:rFonts w:hint="eastAsia"/>
            <w:snapToGrid w:val="0"/>
          </w:rPr>
          <w:t>3.</w:t>
        </w:r>
        <w:r w:rsidR="000705B6">
          <w:rPr>
            <w:snapToGrid w:val="0"/>
          </w:rPr>
          <w:t xml:space="preserve">13 </w:t>
        </w:r>
        <w:r w:rsidR="000705B6">
          <w:rPr>
            <w:rFonts w:hint="eastAsia"/>
            <w:snapToGrid w:val="0"/>
          </w:rPr>
          <w:t>温室气体回收利用</w:t>
        </w:r>
        <w:r w:rsidR="000705B6">
          <w:tab/>
        </w:r>
        <w:r w:rsidR="000705B6">
          <w:fldChar w:fldCharType="begin"/>
        </w:r>
        <w:r w:rsidR="000705B6">
          <w:instrText xml:space="preserve"> PAGEREF _Toc2239 \h </w:instrText>
        </w:r>
        <w:r w:rsidR="000705B6">
          <w:fldChar w:fldCharType="separate"/>
        </w:r>
        <w:r w:rsidR="000705B6">
          <w:t>4</w:t>
        </w:r>
        <w:r w:rsidR="000705B6">
          <w:fldChar w:fldCharType="end"/>
        </w:r>
      </w:hyperlink>
    </w:p>
    <w:p w14:paraId="0C019A41" w14:textId="77777777" w:rsidR="00C3783F" w:rsidRDefault="005C125F">
      <w:pPr>
        <w:pStyle w:val="TOC1"/>
        <w:tabs>
          <w:tab w:val="right" w:leader="dot" w:pos="8306"/>
        </w:tabs>
      </w:pPr>
      <w:hyperlink w:anchor="_Toc6009" w:history="1">
        <w:r w:rsidR="000705B6">
          <w:t xml:space="preserve">4 </w:t>
        </w:r>
        <w:r w:rsidR="000705B6">
          <w:rPr>
            <w:rFonts w:hint="eastAsia"/>
          </w:rPr>
          <w:t>评价工作程序</w:t>
        </w:r>
        <w:r w:rsidR="000705B6">
          <w:tab/>
        </w:r>
        <w:r w:rsidR="000705B6">
          <w:fldChar w:fldCharType="begin"/>
        </w:r>
        <w:r w:rsidR="000705B6">
          <w:instrText xml:space="preserve"> PAGEREF _Toc6009 \h </w:instrText>
        </w:r>
        <w:r w:rsidR="000705B6">
          <w:fldChar w:fldCharType="separate"/>
        </w:r>
        <w:r w:rsidR="000705B6">
          <w:t>4</w:t>
        </w:r>
        <w:r w:rsidR="000705B6">
          <w:fldChar w:fldCharType="end"/>
        </w:r>
      </w:hyperlink>
    </w:p>
    <w:p w14:paraId="34875FB8" w14:textId="77777777" w:rsidR="00C3783F" w:rsidRDefault="005C125F">
      <w:pPr>
        <w:pStyle w:val="TOC1"/>
        <w:tabs>
          <w:tab w:val="right" w:leader="dot" w:pos="8306"/>
        </w:tabs>
      </w:pPr>
      <w:hyperlink w:anchor="_Toc6965" w:history="1">
        <w:r w:rsidR="000705B6">
          <w:t xml:space="preserve">5 </w:t>
        </w:r>
        <w:r w:rsidR="000705B6">
          <w:rPr>
            <w:rFonts w:hint="eastAsia"/>
          </w:rPr>
          <w:t>评价内容</w:t>
        </w:r>
        <w:r w:rsidR="000705B6">
          <w:tab/>
        </w:r>
        <w:r w:rsidR="000705B6">
          <w:fldChar w:fldCharType="begin"/>
        </w:r>
        <w:r w:rsidR="000705B6">
          <w:instrText xml:space="preserve"> PAGEREF _Toc6965 \h </w:instrText>
        </w:r>
        <w:r w:rsidR="000705B6">
          <w:fldChar w:fldCharType="separate"/>
        </w:r>
        <w:r w:rsidR="000705B6">
          <w:t>5</w:t>
        </w:r>
        <w:r w:rsidR="000705B6">
          <w:fldChar w:fldCharType="end"/>
        </w:r>
      </w:hyperlink>
    </w:p>
    <w:p w14:paraId="486FE0D9" w14:textId="77777777" w:rsidR="00C3783F" w:rsidRDefault="005C125F">
      <w:pPr>
        <w:pStyle w:val="TOC2"/>
        <w:tabs>
          <w:tab w:val="right" w:leader="dot" w:pos="8306"/>
        </w:tabs>
        <w:ind w:left="420"/>
      </w:pPr>
      <w:hyperlink w:anchor="_Toc2936" w:history="1">
        <w:r w:rsidR="000705B6">
          <w:t>5.</w:t>
        </w:r>
        <w:r w:rsidR="000705B6">
          <w:rPr>
            <w:rFonts w:hint="eastAsia"/>
          </w:rPr>
          <w:t xml:space="preserve">1 </w:t>
        </w:r>
        <w:r w:rsidR="000705B6">
          <w:rPr>
            <w:rFonts w:hint="eastAsia"/>
          </w:rPr>
          <w:t>政策符合性分析</w:t>
        </w:r>
        <w:r w:rsidR="000705B6">
          <w:tab/>
        </w:r>
        <w:r w:rsidR="000705B6">
          <w:fldChar w:fldCharType="begin"/>
        </w:r>
        <w:r w:rsidR="000705B6">
          <w:instrText xml:space="preserve"> PAGEREF _Toc2936 \h </w:instrText>
        </w:r>
        <w:r w:rsidR="000705B6">
          <w:fldChar w:fldCharType="separate"/>
        </w:r>
        <w:r w:rsidR="000705B6">
          <w:t>5</w:t>
        </w:r>
        <w:r w:rsidR="000705B6">
          <w:fldChar w:fldCharType="end"/>
        </w:r>
      </w:hyperlink>
    </w:p>
    <w:p w14:paraId="0711B7DB" w14:textId="77777777" w:rsidR="00C3783F" w:rsidRDefault="005C125F">
      <w:pPr>
        <w:pStyle w:val="TOC2"/>
        <w:tabs>
          <w:tab w:val="right" w:leader="dot" w:pos="8306"/>
        </w:tabs>
        <w:ind w:left="420"/>
      </w:pPr>
      <w:hyperlink w:anchor="_Toc26304" w:history="1">
        <w:r w:rsidR="000705B6">
          <w:t>5.</w:t>
        </w:r>
        <w:r w:rsidR="000705B6">
          <w:rPr>
            <w:rFonts w:hint="eastAsia"/>
          </w:rPr>
          <w:t xml:space="preserve">2 </w:t>
        </w:r>
        <w:r w:rsidR="000705B6">
          <w:rPr>
            <w:rFonts w:hint="eastAsia"/>
          </w:rPr>
          <w:t>核算边界确定</w:t>
        </w:r>
        <w:r w:rsidR="000705B6">
          <w:tab/>
        </w:r>
        <w:r w:rsidR="000705B6">
          <w:fldChar w:fldCharType="begin"/>
        </w:r>
        <w:r w:rsidR="000705B6">
          <w:instrText xml:space="preserve"> PAGEREF _Toc26304 \h </w:instrText>
        </w:r>
        <w:r w:rsidR="000705B6">
          <w:fldChar w:fldCharType="separate"/>
        </w:r>
        <w:r w:rsidR="000705B6">
          <w:t>5</w:t>
        </w:r>
        <w:r w:rsidR="000705B6">
          <w:fldChar w:fldCharType="end"/>
        </w:r>
      </w:hyperlink>
    </w:p>
    <w:p w14:paraId="4DC709ED" w14:textId="77777777" w:rsidR="00C3783F" w:rsidRDefault="005C125F">
      <w:pPr>
        <w:pStyle w:val="TOC2"/>
        <w:tabs>
          <w:tab w:val="right" w:leader="dot" w:pos="8306"/>
        </w:tabs>
        <w:ind w:left="420"/>
      </w:pPr>
      <w:hyperlink w:anchor="_Toc13667" w:history="1">
        <w:r w:rsidR="000705B6">
          <w:rPr>
            <w:rFonts w:hint="eastAsia"/>
          </w:rPr>
          <w:t>5.</w:t>
        </w:r>
        <w:r w:rsidR="000705B6">
          <w:t xml:space="preserve">3 </w:t>
        </w:r>
        <w:r w:rsidR="000705B6">
          <w:rPr>
            <w:rFonts w:hint="eastAsia"/>
          </w:rPr>
          <w:t>现有工程温室气体排放分析</w:t>
        </w:r>
        <w:r w:rsidR="000705B6">
          <w:tab/>
        </w:r>
        <w:r w:rsidR="000705B6">
          <w:fldChar w:fldCharType="begin"/>
        </w:r>
        <w:r w:rsidR="000705B6">
          <w:instrText xml:space="preserve"> PAGEREF _Toc13667 \h </w:instrText>
        </w:r>
        <w:r w:rsidR="000705B6">
          <w:fldChar w:fldCharType="separate"/>
        </w:r>
        <w:r w:rsidR="000705B6">
          <w:t>5</w:t>
        </w:r>
        <w:r w:rsidR="000705B6">
          <w:fldChar w:fldCharType="end"/>
        </w:r>
      </w:hyperlink>
    </w:p>
    <w:p w14:paraId="67D499DE" w14:textId="77777777" w:rsidR="00C3783F" w:rsidRDefault="005C125F">
      <w:pPr>
        <w:pStyle w:val="TOC2"/>
        <w:tabs>
          <w:tab w:val="right" w:leader="dot" w:pos="8306"/>
        </w:tabs>
        <w:ind w:left="420"/>
      </w:pPr>
      <w:hyperlink w:anchor="_Toc14838" w:history="1">
        <w:r w:rsidR="000705B6">
          <w:t>5.4</w:t>
        </w:r>
        <w:r w:rsidR="000705B6">
          <w:rPr>
            <w:rFonts w:hint="eastAsia"/>
          </w:rPr>
          <w:t xml:space="preserve"> </w:t>
        </w:r>
        <w:r w:rsidR="000705B6">
          <w:rPr>
            <w:rFonts w:hint="eastAsia"/>
          </w:rPr>
          <w:t>拟建工程温室气体排放分析</w:t>
        </w:r>
        <w:r w:rsidR="000705B6">
          <w:tab/>
        </w:r>
        <w:r w:rsidR="000705B6">
          <w:fldChar w:fldCharType="begin"/>
        </w:r>
        <w:r w:rsidR="000705B6">
          <w:instrText xml:space="preserve"> PAGEREF _Toc14838 \h </w:instrText>
        </w:r>
        <w:r w:rsidR="000705B6">
          <w:fldChar w:fldCharType="separate"/>
        </w:r>
        <w:r w:rsidR="000705B6">
          <w:t>6</w:t>
        </w:r>
        <w:r w:rsidR="000705B6">
          <w:fldChar w:fldCharType="end"/>
        </w:r>
      </w:hyperlink>
    </w:p>
    <w:p w14:paraId="621FD282" w14:textId="77777777" w:rsidR="00C3783F" w:rsidRDefault="005C125F">
      <w:pPr>
        <w:pStyle w:val="TOC2"/>
        <w:tabs>
          <w:tab w:val="right" w:leader="dot" w:pos="8306"/>
        </w:tabs>
        <w:ind w:left="420"/>
      </w:pPr>
      <w:hyperlink w:anchor="_Toc25848" w:history="1">
        <w:r w:rsidR="000705B6">
          <w:t>5.5</w:t>
        </w:r>
        <w:r w:rsidR="000705B6">
          <w:rPr>
            <w:rFonts w:hint="eastAsia"/>
          </w:rPr>
          <w:t xml:space="preserve"> </w:t>
        </w:r>
        <w:r w:rsidR="000705B6">
          <w:rPr>
            <w:rFonts w:hint="eastAsia"/>
          </w:rPr>
          <w:t>减污降碳措施可行性论证</w:t>
        </w:r>
        <w:r w:rsidR="000705B6">
          <w:tab/>
        </w:r>
        <w:r w:rsidR="000705B6">
          <w:fldChar w:fldCharType="begin"/>
        </w:r>
        <w:r w:rsidR="000705B6">
          <w:instrText xml:space="preserve"> PAGEREF _Toc25848 \h </w:instrText>
        </w:r>
        <w:r w:rsidR="000705B6">
          <w:fldChar w:fldCharType="separate"/>
        </w:r>
        <w:r w:rsidR="000705B6">
          <w:t>7</w:t>
        </w:r>
        <w:r w:rsidR="000705B6">
          <w:fldChar w:fldCharType="end"/>
        </w:r>
      </w:hyperlink>
    </w:p>
    <w:p w14:paraId="79DB9E8A" w14:textId="77777777" w:rsidR="00C3783F" w:rsidRDefault="005C125F">
      <w:pPr>
        <w:pStyle w:val="TOC2"/>
        <w:tabs>
          <w:tab w:val="right" w:leader="dot" w:pos="8306"/>
        </w:tabs>
        <w:ind w:left="420"/>
      </w:pPr>
      <w:hyperlink w:anchor="_Toc23347" w:history="1">
        <w:r w:rsidR="000705B6">
          <w:t>5.</w:t>
        </w:r>
        <w:r w:rsidR="000705B6">
          <w:rPr>
            <w:rFonts w:hint="eastAsia"/>
          </w:rPr>
          <w:t xml:space="preserve">6 </w:t>
        </w:r>
        <w:r w:rsidR="000705B6">
          <w:rPr>
            <w:rFonts w:hint="eastAsia"/>
          </w:rPr>
          <w:t>温室气体排放管理要求与监测计划</w:t>
        </w:r>
        <w:r w:rsidR="000705B6">
          <w:tab/>
        </w:r>
        <w:r w:rsidR="000705B6">
          <w:fldChar w:fldCharType="begin"/>
        </w:r>
        <w:r w:rsidR="000705B6">
          <w:instrText xml:space="preserve"> PAGEREF _Toc23347 \h </w:instrText>
        </w:r>
        <w:r w:rsidR="000705B6">
          <w:fldChar w:fldCharType="separate"/>
        </w:r>
        <w:r w:rsidR="000705B6">
          <w:t>7</w:t>
        </w:r>
        <w:r w:rsidR="000705B6">
          <w:fldChar w:fldCharType="end"/>
        </w:r>
      </w:hyperlink>
    </w:p>
    <w:p w14:paraId="795E01C0" w14:textId="77777777" w:rsidR="00C3783F" w:rsidRDefault="005C125F">
      <w:pPr>
        <w:pStyle w:val="TOC2"/>
        <w:tabs>
          <w:tab w:val="right" w:leader="dot" w:pos="8306"/>
        </w:tabs>
        <w:ind w:left="420"/>
      </w:pPr>
      <w:hyperlink w:anchor="_Toc28265" w:history="1">
        <w:r w:rsidR="000705B6">
          <w:t>5</w:t>
        </w:r>
        <w:r w:rsidR="000705B6">
          <w:rPr>
            <w:rFonts w:hint="eastAsia"/>
          </w:rPr>
          <w:t>.</w:t>
        </w:r>
        <w:r w:rsidR="000705B6">
          <w:t xml:space="preserve">7 </w:t>
        </w:r>
        <w:r w:rsidR="000705B6">
          <w:rPr>
            <w:rFonts w:hint="eastAsia"/>
          </w:rPr>
          <w:t>评价结论与建议</w:t>
        </w:r>
        <w:r w:rsidR="000705B6">
          <w:tab/>
        </w:r>
        <w:r w:rsidR="000705B6">
          <w:fldChar w:fldCharType="begin"/>
        </w:r>
        <w:r w:rsidR="000705B6">
          <w:instrText xml:space="preserve"> PAGEREF _Toc28265 \h </w:instrText>
        </w:r>
        <w:r w:rsidR="000705B6">
          <w:fldChar w:fldCharType="separate"/>
        </w:r>
        <w:r w:rsidR="000705B6">
          <w:t>7</w:t>
        </w:r>
        <w:r w:rsidR="000705B6">
          <w:fldChar w:fldCharType="end"/>
        </w:r>
      </w:hyperlink>
    </w:p>
    <w:p w14:paraId="26761910" w14:textId="77777777" w:rsidR="00C3783F" w:rsidRDefault="005C125F">
      <w:pPr>
        <w:pStyle w:val="TOC1"/>
        <w:tabs>
          <w:tab w:val="right" w:leader="dot" w:pos="8306"/>
        </w:tabs>
      </w:pPr>
      <w:hyperlink w:anchor="_Toc4" w:history="1">
        <w:r w:rsidR="000705B6">
          <w:rPr>
            <w:rFonts w:ascii="Calibri" w:hint="eastAsia"/>
            <w:bCs/>
            <w:snapToGrid w:val="0"/>
            <w:szCs w:val="20"/>
          </w:rPr>
          <w:t>附录</w:t>
        </w:r>
        <w:r w:rsidR="000705B6">
          <w:rPr>
            <w:bCs/>
            <w:snapToGrid w:val="0"/>
            <w:szCs w:val="20"/>
          </w:rPr>
          <w:t>1</w:t>
        </w:r>
        <w:r w:rsidR="000705B6">
          <w:rPr>
            <w:rFonts w:ascii="Calibri"/>
            <w:bCs/>
            <w:snapToGrid w:val="0"/>
            <w:szCs w:val="20"/>
          </w:rPr>
          <w:t xml:space="preserve"> </w:t>
        </w:r>
        <w:r w:rsidR="000705B6">
          <w:rPr>
            <w:rFonts w:ascii="Calibri" w:hint="eastAsia"/>
            <w:bCs/>
            <w:snapToGrid w:val="0"/>
            <w:szCs w:val="20"/>
          </w:rPr>
          <w:t>化工行业建设项目温室气体排放节点识别</w:t>
        </w:r>
        <w:r w:rsidR="000705B6">
          <w:tab/>
        </w:r>
        <w:r w:rsidR="000705B6">
          <w:fldChar w:fldCharType="begin"/>
        </w:r>
        <w:r w:rsidR="000705B6">
          <w:instrText xml:space="preserve"> PAGEREF _Toc4 \h </w:instrText>
        </w:r>
        <w:r w:rsidR="000705B6">
          <w:fldChar w:fldCharType="separate"/>
        </w:r>
        <w:r w:rsidR="000705B6">
          <w:t>8</w:t>
        </w:r>
        <w:r w:rsidR="000705B6">
          <w:fldChar w:fldCharType="end"/>
        </w:r>
      </w:hyperlink>
    </w:p>
    <w:p w14:paraId="1BAC4D76" w14:textId="77777777" w:rsidR="00C3783F" w:rsidRDefault="005C125F">
      <w:pPr>
        <w:pStyle w:val="TOC1"/>
        <w:tabs>
          <w:tab w:val="right" w:leader="dot" w:pos="8306"/>
        </w:tabs>
      </w:pPr>
      <w:hyperlink w:anchor="_Toc8876" w:history="1">
        <w:r w:rsidR="000705B6">
          <w:rPr>
            <w:rFonts w:ascii="Calibri" w:hint="eastAsia"/>
            <w:bCs/>
            <w:snapToGrid w:val="0"/>
            <w:szCs w:val="20"/>
          </w:rPr>
          <w:t>附录</w:t>
        </w:r>
        <w:r w:rsidR="000705B6">
          <w:rPr>
            <w:rFonts w:ascii="Calibri"/>
            <w:bCs/>
            <w:snapToGrid w:val="0"/>
            <w:szCs w:val="20"/>
          </w:rPr>
          <w:t xml:space="preserve">2 </w:t>
        </w:r>
        <w:r w:rsidR="000705B6">
          <w:rPr>
            <w:rFonts w:ascii="Calibri" w:hint="eastAsia"/>
            <w:bCs/>
            <w:snapToGrid w:val="0"/>
            <w:szCs w:val="20"/>
          </w:rPr>
          <w:t>温室气体排放核算方法</w:t>
        </w:r>
        <w:r w:rsidR="000705B6">
          <w:tab/>
        </w:r>
        <w:r w:rsidR="000705B6">
          <w:fldChar w:fldCharType="begin"/>
        </w:r>
        <w:r w:rsidR="000705B6">
          <w:instrText xml:space="preserve"> PAGEREF _Toc8876 \h </w:instrText>
        </w:r>
        <w:r w:rsidR="000705B6">
          <w:fldChar w:fldCharType="separate"/>
        </w:r>
        <w:r w:rsidR="000705B6">
          <w:t>10</w:t>
        </w:r>
        <w:r w:rsidR="000705B6">
          <w:fldChar w:fldCharType="end"/>
        </w:r>
      </w:hyperlink>
    </w:p>
    <w:p w14:paraId="3C2468C1" w14:textId="77777777" w:rsidR="00C3783F" w:rsidRDefault="005C125F">
      <w:pPr>
        <w:pStyle w:val="TOC1"/>
        <w:tabs>
          <w:tab w:val="right" w:leader="dot" w:pos="8306"/>
        </w:tabs>
      </w:pPr>
      <w:hyperlink w:anchor="_Toc18614" w:history="1">
        <w:r w:rsidR="000705B6">
          <w:rPr>
            <w:rFonts w:ascii="Calibri" w:hint="eastAsia"/>
            <w:bCs/>
            <w:snapToGrid w:val="0"/>
            <w:szCs w:val="20"/>
          </w:rPr>
          <w:t>附录</w:t>
        </w:r>
        <w:r w:rsidR="000705B6">
          <w:rPr>
            <w:rFonts w:ascii="Calibri"/>
            <w:bCs/>
            <w:snapToGrid w:val="0"/>
            <w:szCs w:val="20"/>
          </w:rPr>
          <w:t xml:space="preserve">3 </w:t>
        </w:r>
        <w:r w:rsidR="000705B6">
          <w:rPr>
            <w:rFonts w:ascii="Calibri" w:hint="eastAsia"/>
            <w:bCs/>
            <w:snapToGrid w:val="0"/>
            <w:szCs w:val="20"/>
          </w:rPr>
          <w:t>温室气体排放绩效水平参考值</w:t>
        </w:r>
        <w:r w:rsidR="000705B6">
          <w:tab/>
        </w:r>
        <w:r w:rsidR="000705B6">
          <w:fldChar w:fldCharType="begin"/>
        </w:r>
        <w:r w:rsidR="000705B6">
          <w:instrText xml:space="preserve"> PAGEREF _Toc18614 \h </w:instrText>
        </w:r>
        <w:r w:rsidR="000705B6">
          <w:fldChar w:fldCharType="separate"/>
        </w:r>
        <w:r w:rsidR="000705B6">
          <w:t>22</w:t>
        </w:r>
        <w:r w:rsidR="000705B6">
          <w:fldChar w:fldCharType="end"/>
        </w:r>
      </w:hyperlink>
    </w:p>
    <w:p w14:paraId="5BD3997D" w14:textId="77777777" w:rsidR="00C3783F" w:rsidRDefault="005C125F">
      <w:pPr>
        <w:pStyle w:val="TOC1"/>
        <w:tabs>
          <w:tab w:val="right" w:leader="dot" w:pos="8306"/>
        </w:tabs>
      </w:pPr>
      <w:hyperlink w:anchor="_Toc12103" w:history="1">
        <w:r w:rsidR="000705B6">
          <w:rPr>
            <w:rFonts w:hint="eastAsia"/>
          </w:rPr>
          <w:t>附录</w:t>
        </w:r>
        <w:r w:rsidR="000705B6">
          <w:t xml:space="preserve">4 </w:t>
        </w:r>
        <w:r w:rsidR="000705B6">
          <w:rPr>
            <w:rFonts w:hint="eastAsia"/>
          </w:rPr>
          <w:t>温室气体排放监测计划</w:t>
        </w:r>
        <w:r w:rsidR="000705B6">
          <w:tab/>
        </w:r>
        <w:r w:rsidR="000705B6">
          <w:fldChar w:fldCharType="begin"/>
        </w:r>
        <w:r w:rsidR="000705B6">
          <w:instrText xml:space="preserve"> PAGEREF _Toc12103 \h </w:instrText>
        </w:r>
        <w:r w:rsidR="000705B6">
          <w:fldChar w:fldCharType="separate"/>
        </w:r>
        <w:r w:rsidR="000705B6">
          <w:t>22</w:t>
        </w:r>
        <w:r w:rsidR="000705B6">
          <w:fldChar w:fldCharType="end"/>
        </w:r>
      </w:hyperlink>
    </w:p>
    <w:p w14:paraId="5FB44765" w14:textId="77777777" w:rsidR="00C3783F" w:rsidRDefault="005C125F">
      <w:pPr>
        <w:pStyle w:val="TOC1"/>
        <w:tabs>
          <w:tab w:val="right" w:leader="dot" w:pos="8306"/>
        </w:tabs>
      </w:pPr>
      <w:hyperlink w:anchor="_Toc10620" w:history="1">
        <w:r w:rsidR="000705B6">
          <w:rPr>
            <w:rFonts w:hint="eastAsia"/>
            <w:bCs/>
            <w:snapToGrid w:val="0"/>
            <w:szCs w:val="20"/>
          </w:rPr>
          <w:t>附录</w:t>
        </w:r>
        <w:r w:rsidR="000705B6">
          <w:rPr>
            <w:bCs/>
            <w:snapToGrid w:val="0"/>
            <w:szCs w:val="20"/>
          </w:rPr>
          <w:t xml:space="preserve">5 </w:t>
        </w:r>
        <w:r w:rsidR="000705B6">
          <w:rPr>
            <w:rFonts w:hint="eastAsia"/>
            <w:bCs/>
            <w:snapToGrid w:val="0"/>
            <w:szCs w:val="20"/>
          </w:rPr>
          <w:t>建设项目温室气体排放环境影响评价专章编制大纲</w:t>
        </w:r>
        <w:r w:rsidR="000705B6">
          <w:tab/>
        </w:r>
        <w:r w:rsidR="000705B6">
          <w:fldChar w:fldCharType="begin"/>
        </w:r>
        <w:r w:rsidR="000705B6">
          <w:instrText xml:space="preserve"> PAGEREF _Toc10620 \h </w:instrText>
        </w:r>
        <w:r w:rsidR="000705B6">
          <w:fldChar w:fldCharType="separate"/>
        </w:r>
        <w:r w:rsidR="000705B6">
          <w:t>23</w:t>
        </w:r>
        <w:r w:rsidR="000705B6">
          <w:fldChar w:fldCharType="end"/>
        </w:r>
      </w:hyperlink>
    </w:p>
    <w:p w14:paraId="2223D89E" w14:textId="77777777" w:rsidR="00C3783F" w:rsidRDefault="005C125F">
      <w:pPr>
        <w:pStyle w:val="TOC1"/>
        <w:tabs>
          <w:tab w:val="right" w:leader="dot" w:pos="8306"/>
        </w:tabs>
      </w:pPr>
      <w:hyperlink w:anchor="_Toc18771" w:history="1">
        <w:r w:rsidR="000705B6">
          <w:rPr>
            <w:rFonts w:hint="eastAsia"/>
          </w:rPr>
          <w:t>附录</w:t>
        </w:r>
        <w:r w:rsidR="000705B6">
          <w:rPr>
            <w:rFonts w:hint="eastAsia"/>
          </w:rPr>
          <w:t>6</w:t>
        </w:r>
        <w:r w:rsidR="000705B6">
          <w:t xml:space="preserve"> </w:t>
        </w:r>
        <w:r w:rsidR="000705B6">
          <w:rPr>
            <w:rFonts w:hint="eastAsia"/>
          </w:rPr>
          <w:t>温室气体排放环境影响评价专章参考附表</w:t>
        </w:r>
        <w:r w:rsidR="000705B6">
          <w:tab/>
        </w:r>
        <w:r w:rsidR="000705B6">
          <w:fldChar w:fldCharType="begin"/>
        </w:r>
        <w:r w:rsidR="000705B6">
          <w:instrText xml:space="preserve"> PAGEREF _Toc18771 \h </w:instrText>
        </w:r>
        <w:r w:rsidR="000705B6">
          <w:fldChar w:fldCharType="separate"/>
        </w:r>
        <w:r w:rsidR="000705B6">
          <w:t>24</w:t>
        </w:r>
        <w:r w:rsidR="000705B6">
          <w:fldChar w:fldCharType="end"/>
        </w:r>
      </w:hyperlink>
    </w:p>
    <w:p w14:paraId="5439E097" w14:textId="77777777" w:rsidR="00C3783F" w:rsidRDefault="000705B6">
      <w:pPr>
        <w:pStyle w:val="TOC10"/>
        <w:spacing w:before="312" w:after="312"/>
        <w:ind w:firstLine="640"/>
        <w:jc w:val="center"/>
        <w:rPr>
          <w:color w:val="auto"/>
          <w:sz w:val="24"/>
        </w:rPr>
        <w:sectPr w:rsidR="00C3783F">
          <w:pgSz w:w="11906" w:h="16838"/>
          <w:pgMar w:top="1440" w:right="1800" w:bottom="1440" w:left="1800" w:header="851" w:footer="992" w:gutter="0"/>
          <w:cols w:space="720"/>
          <w:docGrid w:type="lines" w:linePitch="312"/>
        </w:sectPr>
      </w:pPr>
      <w:r>
        <w:rPr>
          <w:rFonts w:ascii="Times New Roman" w:eastAsia="黑体" w:hAnsi="Times New Roman"/>
          <w:color w:val="auto"/>
          <w:kern w:val="2"/>
          <w:szCs w:val="24"/>
        </w:rPr>
        <w:fldChar w:fldCharType="end"/>
      </w:r>
    </w:p>
    <w:p w14:paraId="4B69EDBA" w14:textId="77777777" w:rsidR="00C3783F" w:rsidRDefault="000705B6">
      <w:pPr>
        <w:pStyle w:val="1"/>
        <w:spacing w:before="312" w:after="312"/>
        <w:jc w:val="center"/>
        <w:rPr>
          <w:rFonts w:ascii="黑体" w:hAnsi="黑体"/>
          <w:sz w:val="32"/>
          <w:szCs w:val="32"/>
        </w:rPr>
      </w:pPr>
      <w:bookmarkStart w:id="9" w:name="_Toc97810164"/>
      <w:bookmarkStart w:id="10" w:name="_Toc63327994"/>
      <w:bookmarkStart w:id="11" w:name="_Toc28595"/>
      <w:bookmarkStart w:id="12" w:name="_Toc85718375"/>
      <w:bookmarkStart w:id="13" w:name="_Toc31229"/>
      <w:bookmarkStart w:id="14" w:name="_Toc4300"/>
      <w:bookmarkStart w:id="15" w:name="_Toc6251"/>
      <w:bookmarkStart w:id="16" w:name="_Toc63545549"/>
      <w:bookmarkStart w:id="17" w:name="_Toc2048"/>
      <w:bookmarkStart w:id="18" w:name="_Toc73436825"/>
      <w:bookmarkStart w:id="19" w:name="_Toc7693"/>
      <w:bookmarkStart w:id="20" w:name="_Toc3850"/>
      <w:bookmarkStart w:id="21" w:name="_Toc10208"/>
      <w:r>
        <w:rPr>
          <w:rFonts w:ascii="黑体" w:hAnsi="黑体" w:hint="eastAsia"/>
          <w:sz w:val="32"/>
          <w:szCs w:val="32"/>
        </w:rPr>
        <w:lastRenderedPageBreak/>
        <w:t>前 言</w:t>
      </w:r>
      <w:bookmarkEnd w:id="9"/>
      <w:bookmarkEnd w:id="10"/>
      <w:bookmarkEnd w:id="11"/>
      <w:bookmarkEnd w:id="12"/>
      <w:bookmarkEnd w:id="13"/>
      <w:bookmarkEnd w:id="14"/>
      <w:bookmarkEnd w:id="15"/>
      <w:bookmarkEnd w:id="16"/>
      <w:bookmarkEnd w:id="17"/>
    </w:p>
    <w:p w14:paraId="39D1CF7D" w14:textId="77777777" w:rsidR="00C3783F" w:rsidRDefault="000705B6">
      <w:pPr>
        <w:ind w:firstLine="420"/>
        <w:rPr>
          <w:snapToGrid w:val="0"/>
        </w:rPr>
      </w:pPr>
      <w:r>
        <w:rPr>
          <w:rFonts w:hint="eastAsia"/>
          <w:snapToGrid w:val="0"/>
        </w:rPr>
        <w:t>山东省是化工大省，化工行业温室气体排放分布广、总量大，为充分发挥环境影响评价制度的源头防控作用，实现减</w:t>
      </w:r>
      <w:proofErr w:type="gramStart"/>
      <w:r>
        <w:rPr>
          <w:rFonts w:hint="eastAsia"/>
          <w:snapToGrid w:val="0"/>
        </w:rPr>
        <w:t>污降碳</w:t>
      </w:r>
      <w:proofErr w:type="gramEnd"/>
      <w:r>
        <w:rPr>
          <w:rFonts w:hint="eastAsia"/>
          <w:snapToGrid w:val="0"/>
        </w:rPr>
        <w:t>协同增效，按照《关于加强高耗能、高排放建设项目生态环境源头防控的指导意见》（环环评〔</w:t>
      </w:r>
      <w:r>
        <w:rPr>
          <w:rFonts w:hint="eastAsia"/>
          <w:snapToGrid w:val="0"/>
        </w:rPr>
        <w:t>2021</w:t>
      </w:r>
      <w:r>
        <w:rPr>
          <w:rFonts w:hint="eastAsia"/>
          <w:snapToGrid w:val="0"/>
        </w:rPr>
        <w:t>〕</w:t>
      </w:r>
      <w:r>
        <w:rPr>
          <w:rFonts w:hint="eastAsia"/>
          <w:snapToGrid w:val="0"/>
        </w:rPr>
        <w:t>45</w:t>
      </w:r>
      <w:r>
        <w:rPr>
          <w:rFonts w:hint="eastAsia"/>
          <w:snapToGrid w:val="0"/>
        </w:rPr>
        <w:t>号）和《关于开展重点行业建设项目碳排放环境影响评价试点的通知》（</w:t>
      </w:r>
      <w:proofErr w:type="gramStart"/>
      <w:r>
        <w:rPr>
          <w:rFonts w:hint="eastAsia"/>
          <w:snapToGrid w:val="0"/>
        </w:rPr>
        <w:t>环办环评函</w:t>
      </w:r>
      <w:proofErr w:type="gramEnd"/>
      <w:r>
        <w:rPr>
          <w:rFonts w:hint="eastAsia"/>
          <w:snapToGrid w:val="0"/>
        </w:rPr>
        <w:t>〔</w:t>
      </w:r>
      <w:r>
        <w:rPr>
          <w:rFonts w:hint="eastAsia"/>
          <w:snapToGrid w:val="0"/>
        </w:rPr>
        <w:t>2021</w:t>
      </w:r>
      <w:r>
        <w:rPr>
          <w:rFonts w:hint="eastAsia"/>
          <w:snapToGrid w:val="0"/>
        </w:rPr>
        <w:t>〕</w:t>
      </w:r>
      <w:r>
        <w:rPr>
          <w:rFonts w:hint="eastAsia"/>
          <w:snapToGrid w:val="0"/>
        </w:rPr>
        <w:t>346</w:t>
      </w:r>
      <w:r>
        <w:rPr>
          <w:rFonts w:hint="eastAsia"/>
          <w:snapToGrid w:val="0"/>
        </w:rPr>
        <w:t>号）有关要求，结合山东省实际，制定本指南。</w:t>
      </w:r>
    </w:p>
    <w:p w14:paraId="4111BCDC" w14:textId="77777777" w:rsidR="00C3783F" w:rsidRDefault="000705B6">
      <w:pPr>
        <w:ind w:firstLine="420"/>
      </w:pPr>
      <w:r>
        <w:rPr>
          <w:rFonts w:hint="eastAsia"/>
        </w:rPr>
        <w:t>本指南规定了开展化工行业建设项目温室气体排放环境影响评价的工作程序、内容、方法和技术要求。</w:t>
      </w:r>
    </w:p>
    <w:p w14:paraId="60872494" w14:textId="77777777" w:rsidR="00C3783F" w:rsidRDefault="000705B6">
      <w:pPr>
        <w:ind w:firstLine="420"/>
      </w:pPr>
      <w:r>
        <w:rPr>
          <w:rFonts w:hint="eastAsia"/>
        </w:rPr>
        <w:t>本指南为首次发布。</w:t>
      </w:r>
    </w:p>
    <w:p w14:paraId="3B9327BE" w14:textId="77777777" w:rsidR="00C3783F" w:rsidRDefault="000705B6">
      <w:pPr>
        <w:ind w:firstLine="420"/>
      </w:pPr>
      <w:r>
        <w:rPr>
          <w:rFonts w:hint="eastAsia"/>
        </w:rPr>
        <w:t>本指南由山东省生态环境厅提出，并负责解释。</w:t>
      </w:r>
    </w:p>
    <w:p w14:paraId="17688608" w14:textId="77777777" w:rsidR="00C3783F" w:rsidRDefault="000705B6">
      <w:pPr>
        <w:ind w:firstLine="420"/>
      </w:pPr>
      <w:r>
        <w:rPr>
          <w:rFonts w:hint="eastAsia"/>
        </w:rPr>
        <w:t>本指南起草单位：山东省生态环境规划研究院、山东省建设项目环境评审服务中心、山东新达环境保护技术咨询有限责任公司。</w:t>
      </w:r>
    </w:p>
    <w:p w14:paraId="1FEAAADD" w14:textId="77777777" w:rsidR="00C3783F" w:rsidRDefault="000705B6">
      <w:pPr>
        <w:ind w:firstLine="420"/>
        <w:rPr>
          <w:rFonts w:eastAsia="黑体"/>
          <w:kern w:val="44"/>
          <w:szCs w:val="21"/>
        </w:rPr>
        <w:sectPr w:rsidR="00C3783F">
          <w:footerReference w:type="default" r:id="rId14"/>
          <w:pgSz w:w="11906" w:h="16838"/>
          <w:pgMar w:top="1440" w:right="1800" w:bottom="1440" w:left="1800" w:header="851" w:footer="794" w:gutter="0"/>
          <w:pgNumType w:start="1"/>
          <w:cols w:space="720"/>
          <w:docGrid w:type="lines" w:linePitch="312"/>
        </w:sectPr>
      </w:pPr>
      <w:r>
        <w:rPr>
          <w:rFonts w:hint="eastAsia"/>
        </w:rPr>
        <w:t>本指南主要起草人：谢刚、彭岩波、谢朋、马召坤、吴彤、王勃、郑显鹏、孙希宁、徐祥功、吴德华、</w:t>
      </w:r>
      <w:proofErr w:type="gramStart"/>
      <w:r>
        <w:rPr>
          <w:rFonts w:hint="eastAsia"/>
        </w:rPr>
        <w:t>鞠</w:t>
      </w:r>
      <w:proofErr w:type="gramEnd"/>
      <w:r>
        <w:rPr>
          <w:rFonts w:hint="eastAsia"/>
        </w:rPr>
        <w:t>甜甜、刘宏达、黄兴海。</w:t>
      </w:r>
    </w:p>
    <w:p w14:paraId="08A99E7B" w14:textId="77777777" w:rsidR="00C3783F" w:rsidRDefault="000705B6">
      <w:pPr>
        <w:spacing w:line="500" w:lineRule="exact"/>
        <w:ind w:firstLineChars="0" w:firstLine="0"/>
        <w:jc w:val="center"/>
        <w:rPr>
          <w:rFonts w:ascii="黑体" w:eastAsia="黑体" w:hAnsi="黑体" w:cs="黑体"/>
        </w:rPr>
      </w:pPr>
      <w:bookmarkStart w:id="22" w:name="_Toc97810165"/>
      <w:r>
        <w:rPr>
          <w:rFonts w:ascii="黑体" w:eastAsia="黑体" w:hAnsi="黑体" w:cs="黑体" w:hint="eastAsia"/>
          <w:sz w:val="32"/>
        </w:rPr>
        <w:lastRenderedPageBreak/>
        <w:t>山东省化工行业建设项目温室气体排放</w:t>
      </w:r>
    </w:p>
    <w:p w14:paraId="6E317F04" w14:textId="77777777" w:rsidR="00C3783F" w:rsidRDefault="000705B6">
      <w:pPr>
        <w:spacing w:line="500" w:lineRule="exact"/>
        <w:ind w:firstLineChars="0" w:firstLine="0"/>
        <w:jc w:val="center"/>
        <w:rPr>
          <w:rFonts w:ascii="黑体" w:eastAsia="黑体" w:hAnsi="黑体" w:cs="黑体"/>
          <w:sz w:val="32"/>
        </w:rPr>
      </w:pPr>
      <w:r>
        <w:rPr>
          <w:rFonts w:ascii="黑体" w:eastAsia="黑体" w:hAnsi="黑体" w:cs="黑体" w:hint="eastAsia"/>
          <w:sz w:val="32"/>
        </w:rPr>
        <w:t>环境影响评价技术指南</w:t>
      </w:r>
    </w:p>
    <w:p w14:paraId="7BE2AE57" w14:textId="77777777" w:rsidR="00C3783F" w:rsidRDefault="00C3783F">
      <w:pPr>
        <w:pStyle w:val="a0"/>
        <w:spacing w:line="360" w:lineRule="auto"/>
        <w:ind w:firstLineChars="45" w:firstLine="94"/>
      </w:pPr>
    </w:p>
    <w:p w14:paraId="42474368" w14:textId="77777777" w:rsidR="00C3783F" w:rsidRDefault="000705B6">
      <w:pPr>
        <w:pStyle w:val="1"/>
        <w:spacing w:before="312" w:after="312"/>
      </w:pPr>
      <w:bookmarkStart w:id="23" w:name="_Toc24679"/>
      <w:bookmarkStart w:id="24" w:name="_Toc3867"/>
      <w:bookmarkStart w:id="25" w:name="_Toc21684"/>
      <w:bookmarkStart w:id="26" w:name="_Toc7619"/>
      <w:r>
        <w:t xml:space="preserve">1 </w:t>
      </w:r>
      <w:r>
        <w:rPr>
          <w:rFonts w:hint="eastAsia"/>
        </w:rPr>
        <w:t>适用范围</w:t>
      </w:r>
      <w:bookmarkEnd w:id="18"/>
      <w:bookmarkEnd w:id="19"/>
      <w:bookmarkEnd w:id="20"/>
      <w:bookmarkEnd w:id="21"/>
      <w:bookmarkEnd w:id="22"/>
      <w:bookmarkEnd w:id="23"/>
      <w:bookmarkEnd w:id="24"/>
      <w:bookmarkEnd w:id="25"/>
      <w:bookmarkEnd w:id="26"/>
    </w:p>
    <w:p w14:paraId="42F1B3BD" w14:textId="77777777" w:rsidR="00C3783F" w:rsidRDefault="000705B6">
      <w:pPr>
        <w:ind w:firstLine="420"/>
        <w:rPr>
          <w:snapToGrid w:val="0"/>
        </w:rPr>
      </w:pPr>
      <w:bookmarkStart w:id="27" w:name="_Hlk92730631"/>
      <w:r>
        <w:rPr>
          <w:snapToGrid w:val="0"/>
        </w:rPr>
        <w:t>本指南适用于</w:t>
      </w:r>
      <w:r>
        <w:rPr>
          <w:rFonts w:hint="eastAsia"/>
          <w:snapToGrid w:val="0"/>
        </w:rPr>
        <w:t>山东省溴素、甲醛、氰尿酸等化工行业需编制环境影响报告书的新建（含异地搬迁）、改扩建建设项目温室气体排放环境影响评价。</w:t>
      </w:r>
    </w:p>
    <w:bookmarkEnd w:id="27"/>
    <w:p w14:paraId="4D893406" w14:textId="77777777" w:rsidR="00C3783F" w:rsidRDefault="000705B6">
      <w:pPr>
        <w:ind w:firstLine="420"/>
        <w:rPr>
          <w:snapToGrid w:val="0"/>
        </w:rPr>
      </w:pPr>
      <w:r>
        <w:rPr>
          <w:rFonts w:hint="eastAsia"/>
          <w:snapToGrid w:val="0"/>
        </w:rPr>
        <w:t>硝酸、烧碱、纯碱、电石、乙烯、甲醇、氮肥、磷肥、钾肥、化学农药、合成橡胶等化工行业</w:t>
      </w:r>
      <w:r>
        <w:rPr>
          <w:snapToGrid w:val="0"/>
        </w:rPr>
        <w:t>可参照</w:t>
      </w:r>
      <w:r>
        <w:rPr>
          <w:rFonts w:hint="eastAsia"/>
          <w:snapToGrid w:val="0"/>
        </w:rPr>
        <w:t>使用</w:t>
      </w:r>
      <w:r>
        <w:rPr>
          <w:snapToGrid w:val="0"/>
        </w:rPr>
        <w:t>，待相关行业技术指南发布后从其规定。</w:t>
      </w:r>
    </w:p>
    <w:p w14:paraId="239DA645" w14:textId="77777777" w:rsidR="00C3783F" w:rsidRDefault="000705B6">
      <w:pPr>
        <w:pStyle w:val="1"/>
        <w:spacing w:before="312" w:after="312"/>
      </w:pPr>
      <w:bookmarkStart w:id="28" w:name="3_规范性引用文件"/>
      <w:bookmarkStart w:id="29" w:name="2_工作目标及要求"/>
      <w:bookmarkStart w:id="30" w:name="_bookmark44"/>
      <w:bookmarkStart w:id="31" w:name="_bookmark43"/>
      <w:bookmarkStart w:id="32" w:name="_Toc12667"/>
      <w:bookmarkStart w:id="33" w:name="_Toc19891"/>
      <w:bookmarkStart w:id="34" w:name="_Toc97810166"/>
      <w:bookmarkStart w:id="35" w:name="_Toc18978"/>
      <w:bookmarkStart w:id="36" w:name="_Toc18248"/>
      <w:bookmarkStart w:id="37" w:name="_Toc73436826"/>
      <w:bookmarkStart w:id="38" w:name="_Toc715"/>
      <w:bookmarkStart w:id="39" w:name="_Toc18417"/>
      <w:bookmarkStart w:id="40" w:name="_Toc2614"/>
      <w:bookmarkEnd w:id="28"/>
      <w:bookmarkEnd w:id="29"/>
      <w:bookmarkEnd w:id="30"/>
      <w:bookmarkEnd w:id="31"/>
      <w:r>
        <w:t xml:space="preserve">2 </w:t>
      </w:r>
      <w:r>
        <w:rPr>
          <w:rFonts w:hint="eastAsia"/>
        </w:rPr>
        <w:t>规范性及管理性引用文件</w:t>
      </w:r>
      <w:bookmarkEnd w:id="32"/>
      <w:bookmarkEnd w:id="33"/>
      <w:bookmarkEnd w:id="34"/>
      <w:bookmarkEnd w:id="35"/>
      <w:bookmarkEnd w:id="36"/>
      <w:bookmarkEnd w:id="37"/>
      <w:bookmarkEnd w:id="38"/>
      <w:bookmarkEnd w:id="39"/>
      <w:bookmarkEnd w:id="40"/>
    </w:p>
    <w:p w14:paraId="7200619B" w14:textId="77777777" w:rsidR="00C3783F" w:rsidRDefault="000705B6">
      <w:pPr>
        <w:ind w:firstLine="420"/>
        <w:rPr>
          <w:snapToGrid w:val="0"/>
        </w:rPr>
      </w:pPr>
      <w:r>
        <w:rPr>
          <w:rFonts w:hint="eastAsia"/>
          <w:snapToGrid w:val="0"/>
        </w:rPr>
        <w:t>本指南引用了下列文件或其中的条款。凡是注日期的引用文件，仅所注日期的版本适用于本指南。凡是不注日期的引用文件，其最新版（包括所有的修改单）适用于本指南。</w:t>
      </w:r>
    </w:p>
    <w:p w14:paraId="13AD6E86" w14:textId="77777777" w:rsidR="00C3783F" w:rsidRDefault="000705B6">
      <w:pPr>
        <w:ind w:firstLine="420"/>
        <w:rPr>
          <w:snapToGrid w:val="0"/>
          <w:szCs w:val="21"/>
        </w:rPr>
      </w:pPr>
      <w:bookmarkStart w:id="41" w:name="_Toc73436827"/>
      <w:bookmarkStart w:id="42" w:name="_Toc24781"/>
      <w:bookmarkStart w:id="43" w:name="_Toc2170"/>
      <w:bookmarkStart w:id="44" w:name="_Toc9661"/>
      <w:bookmarkStart w:id="45" w:name="_Toc25275"/>
      <w:bookmarkStart w:id="46" w:name="_Toc73436407"/>
      <w:r>
        <w:rPr>
          <w:snapToGrid w:val="0"/>
          <w:szCs w:val="21"/>
        </w:rPr>
        <w:t xml:space="preserve">GB/T 32150  </w:t>
      </w:r>
      <w:r>
        <w:rPr>
          <w:snapToGrid w:val="0"/>
          <w:szCs w:val="21"/>
        </w:rPr>
        <w:t>工业企业温室气体排放核算和报告通则</w:t>
      </w:r>
    </w:p>
    <w:p w14:paraId="7F75BDDA" w14:textId="77777777" w:rsidR="00C3783F" w:rsidRDefault="000705B6">
      <w:pPr>
        <w:ind w:firstLine="420"/>
        <w:rPr>
          <w:snapToGrid w:val="0"/>
          <w:szCs w:val="21"/>
        </w:rPr>
      </w:pPr>
      <w:r>
        <w:rPr>
          <w:snapToGrid w:val="0"/>
          <w:szCs w:val="21"/>
        </w:rPr>
        <w:t xml:space="preserve">GB/T 32151.10  </w:t>
      </w:r>
      <w:r>
        <w:rPr>
          <w:snapToGrid w:val="0"/>
          <w:szCs w:val="21"/>
        </w:rPr>
        <w:t>温室气体排放核算与报告要求</w:t>
      </w:r>
      <w:r>
        <w:rPr>
          <w:snapToGrid w:val="0"/>
          <w:szCs w:val="21"/>
        </w:rPr>
        <w:t xml:space="preserve">  </w:t>
      </w:r>
      <w:r>
        <w:rPr>
          <w:snapToGrid w:val="0"/>
          <w:szCs w:val="21"/>
        </w:rPr>
        <w:t>第</w:t>
      </w:r>
      <w:r>
        <w:rPr>
          <w:snapToGrid w:val="0"/>
          <w:szCs w:val="21"/>
        </w:rPr>
        <w:t>10</w:t>
      </w:r>
      <w:r>
        <w:rPr>
          <w:snapToGrid w:val="0"/>
          <w:szCs w:val="21"/>
        </w:rPr>
        <w:t>部分：化工生产企业</w:t>
      </w:r>
    </w:p>
    <w:p w14:paraId="630156B8" w14:textId="77777777" w:rsidR="00C3783F" w:rsidRDefault="000705B6">
      <w:pPr>
        <w:ind w:firstLine="420"/>
        <w:rPr>
          <w:snapToGrid w:val="0"/>
          <w:szCs w:val="21"/>
        </w:rPr>
      </w:pPr>
      <w:r>
        <w:rPr>
          <w:snapToGrid w:val="0"/>
          <w:szCs w:val="21"/>
        </w:rPr>
        <w:t xml:space="preserve">HJ 2.1  </w:t>
      </w:r>
      <w:r>
        <w:rPr>
          <w:snapToGrid w:val="0"/>
          <w:szCs w:val="21"/>
        </w:rPr>
        <w:t>建设项目环境影响评价技术导则</w:t>
      </w:r>
      <w:r>
        <w:rPr>
          <w:snapToGrid w:val="0"/>
          <w:szCs w:val="21"/>
        </w:rPr>
        <w:t xml:space="preserve">  </w:t>
      </w:r>
      <w:r>
        <w:rPr>
          <w:snapToGrid w:val="0"/>
          <w:szCs w:val="21"/>
        </w:rPr>
        <w:t>总纲</w:t>
      </w:r>
    </w:p>
    <w:p w14:paraId="4568BADE" w14:textId="77777777" w:rsidR="00C3783F" w:rsidRDefault="000705B6">
      <w:pPr>
        <w:ind w:firstLine="420"/>
        <w:rPr>
          <w:snapToGrid w:val="0"/>
          <w:szCs w:val="21"/>
        </w:rPr>
      </w:pPr>
      <w:r>
        <w:rPr>
          <w:snapToGrid w:val="0"/>
          <w:szCs w:val="21"/>
        </w:rPr>
        <w:t xml:space="preserve">HJ 2.2  </w:t>
      </w:r>
      <w:r>
        <w:rPr>
          <w:snapToGrid w:val="0"/>
          <w:szCs w:val="21"/>
        </w:rPr>
        <w:t>环境影响评价技术导则</w:t>
      </w:r>
      <w:r>
        <w:rPr>
          <w:snapToGrid w:val="0"/>
          <w:szCs w:val="21"/>
        </w:rPr>
        <w:t xml:space="preserve">  </w:t>
      </w:r>
      <w:r>
        <w:rPr>
          <w:snapToGrid w:val="0"/>
          <w:szCs w:val="21"/>
        </w:rPr>
        <w:t>大气环境</w:t>
      </w:r>
    </w:p>
    <w:p w14:paraId="5DD5B14F" w14:textId="77777777" w:rsidR="00C3783F" w:rsidRDefault="000705B6">
      <w:pPr>
        <w:ind w:firstLine="420"/>
        <w:rPr>
          <w:snapToGrid w:val="0"/>
          <w:szCs w:val="21"/>
        </w:rPr>
      </w:pPr>
      <w:r>
        <w:rPr>
          <w:snapToGrid w:val="0"/>
          <w:szCs w:val="21"/>
        </w:rPr>
        <w:t xml:space="preserve">HJ 2.3  </w:t>
      </w:r>
      <w:r>
        <w:rPr>
          <w:snapToGrid w:val="0"/>
          <w:szCs w:val="21"/>
        </w:rPr>
        <w:t>环境影响评价技术导则</w:t>
      </w:r>
      <w:r>
        <w:rPr>
          <w:snapToGrid w:val="0"/>
          <w:szCs w:val="21"/>
        </w:rPr>
        <w:t xml:space="preserve">  </w:t>
      </w:r>
      <w:r>
        <w:rPr>
          <w:snapToGrid w:val="0"/>
          <w:szCs w:val="21"/>
        </w:rPr>
        <w:t>地表水环境</w:t>
      </w:r>
    </w:p>
    <w:p w14:paraId="6A001BA8" w14:textId="77777777" w:rsidR="00C3783F" w:rsidRDefault="000705B6">
      <w:pPr>
        <w:ind w:firstLine="420"/>
        <w:rPr>
          <w:snapToGrid w:val="0"/>
          <w:szCs w:val="21"/>
        </w:rPr>
      </w:pPr>
      <w:r>
        <w:rPr>
          <w:snapToGrid w:val="0"/>
          <w:szCs w:val="21"/>
        </w:rPr>
        <w:t xml:space="preserve">HJ 819  </w:t>
      </w:r>
      <w:r>
        <w:rPr>
          <w:snapToGrid w:val="0"/>
          <w:szCs w:val="21"/>
        </w:rPr>
        <w:t>排污单位自行监测技术指南</w:t>
      </w:r>
      <w:r>
        <w:rPr>
          <w:snapToGrid w:val="0"/>
          <w:szCs w:val="21"/>
        </w:rPr>
        <w:t xml:space="preserve">  </w:t>
      </w:r>
      <w:r>
        <w:rPr>
          <w:snapToGrid w:val="0"/>
          <w:szCs w:val="21"/>
        </w:rPr>
        <w:t>总则</w:t>
      </w:r>
    </w:p>
    <w:p w14:paraId="2131F4D1" w14:textId="77777777" w:rsidR="00C3783F" w:rsidRDefault="000705B6">
      <w:pPr>
        <w:ind w:firstLine="420"/>
        <w:rPr>
          <w:snapToGrid w:val="0"/>
          <w:szCs w:val="21"/>
        </w:rPr>
      </w:pPr>
      <w:r>
        <w:rPr>
          <w:snapToGrid w:val="0"/>
          <w:szCs w:val="21"/>
        </w:rPr>
        <w:t xml:space="preserve">HJ 942  </w:t>
      </w:r>
      <w:r>
        <w:rPr>
          <w:snapToGrid w:val="0"/>
          <w:szCs w:val="21"/>
        </w:rPr>
        <w:t>排污许可证申请与核发技术规范</w:t>
      </w:r>
      <w:r>
        <w:rPr>
          <w:snapToGrid w:val="0"/>
          <w:szCs w:val="21"/>
        </w:rPr>
        <w:t xml:space="preserve">  </w:t>
      </w:r>
      <w:r>
        <w:rPr>
          <w:rFonts w:hint="eastAsia"/>
          <w:snapToGrid w:val="0"/>
          <w:szCs w:val="21"/>
        </w:rPr>
        <w:t>总则</w:t>
      </w:r>
    </w:p>
    <w:p w14:paraId="1489C846" w14:textId="77777777" w:rsidR="00C3783F" w:rsidRDefault="000705B6">
      <w:pPr>
        <w:ind w:firstLine="420"/>
        <w:rPr>
          <w:snapToGrid w:val="0"/>
          <w:szCs w:val="21"/>
        </w:rPr>
      </w:pPr>
      <w:r>
        <w:rPr>
          <w:snapToGrid w:val="0"/>
          <w:szCs w:val="21"/>
        </w:rPr>
        <w:t xml:space="preserve">HJ 853  </w:t>
      </w:r>
      <w:r>
        <w:rPr>
          <w:snapToGrid w:val="0"/>
          <w:szCs w:val="21"/>
        </w:rPr>
        <w:t>排污许可证申请与核发技术规范</w:t>
      </w:r>
      <w:r>
        <w:rPr>
          <w:snapToGrid w:val="0"/>
          <w:szCs w:val="21"/>
        </w:rPr>
        <w:t xml:space="preserve">  </w:t>
      </w:r>
      <w:r>
        <w:rPr>
          <w:rFonts w:hint="eastAsia"/>
          <w:snapToGrid w:val="0"/>
          <w:szCs w:val="21"/>
        </w:rPr>
        <w:t>石化工业</w:t>
      </w:r>
    </w:p>
    <w:p w14:paraId="04D4F0D0" w14:textId="77777777" w:rsidR="00C3783F" w:rsidRDefault="000705B6">
      <w:pPr>
        <w:ind w:firstLine="420"/>
        <w:rPr>
          <w:snapToGrid w:val="0"/>
          <w:szCs w:val="21"/>
        </w:rPr>
      </w:pPr>
      <w:bookmarkStart w:id="47" w:name="_Hlk92730768"/>
      <w:bookmarkEnd w:id="41"/>
      <w:bookmarkEnd w:id="42"/>
      <w:bookmarkEnd w:id="43"/>
      <w:bookmarkEnd w:id="44"/>
      <w:bookmarkEnd w:id="45"/>
      <w:bookmarkEnd w:id="46"/>
      <w:r>
        <w:rPr>
          <w:snapToGrid w:val="0"/>
          <w:szCs w:val="21"/>
        </w:rPr>
        <w:t>《中国化工生产企业温室气体排放核算方法与报告指南（试行）</w:t>
      </w:r>
      <w:r>
        <w:rPr>
          <w:rFonts w:hint="eastAsia"/>
          <w:snapToGrid w:val="0"/>
          <w:szCs w:val="21"/>
        </w:rPr>
        <w:t>》</w:t>
      </w:r>
      <w:r>
        <w:rPr>
          <w:snapToGrid w:val="0"/>
          <w:szCs w:val="21"/>
        </w:rPr>
        <w:t>（发改办气候</w:t>
      </w:r>
      <w:r>
        <w:rPr>
          <w:rFonts w:ascii="微软雅黑" w:eastAsia="微软雅黑" w:hAnsi="微软雅黑" w:cs="微软雅黑" w:hint="eastAsia"/>
          <w:snapToGrid w:val="0"/>
        </w:rPr>
        <w:t>〔</w:t>
      </w:r>
      <w:r>
        <w:rPr>
          <w:snapToGrid w:val="0"/>
        </w:rPr>
        <w:t>20</w:t>
      </w:r>
      <w:r>
        <w:rPr>
          <w:rFonts w:hint="eastAsia"/>
          <w:snapToGrid w:val="0"/>
        </w:rPr>
        <w:t>13</w:t>
      </w:r>
      <w:r>
        <w:rPr>
          <w:rFonts w:ascii="微软雅黑" w:eastAsia="微软雅黑" w:hAnsi="微软雅黑" w:cs="微软雅黑" w:hint="eastAsia"/>
          <w:snapToGrid w:val="0"/>
        </w:rPr>
        <w:t>〕</w:t>
      </w:r>
      <w:r>
        <w:rPr>
          <w:snapToGrid w:val="0"/>
          <w:szCs w:val="21"/>
        </w:rPr>
        <w:t>2526</w:t>
      </w:r>
      <w:r>
        <w:rPr>
          <w:snapToGrid w:val="0"/>
          <w:szCs w:val="21"/>
        </w:rPr>
        <w:t>号）</w:t>
      </w:r>
    </w:p>
    <w:p w14:paraId="782704B2" w14:textId="77777777" w:rsidR="00C3783F" w:rsidRDefault="000705B6">
      <w:pPr>
        <w:ind w:firstLine="420"/>
        <w:rPr>
          <w:snapToGrid w:val="0"/>
          <w:szCs w:val="21"/>
        </w:rPr>
      </w:pPr>
      <w:r>
        <w:rPr>
          <w:snapToGrid w:val="0"/>
          <w:szCs w:val="21"/>
        </w:rPr>
        <w:t>《氟化工企业温室气体排放核算方法与报告指南（试行）》（发改办气候</w:t>
      </w:r>
      <w:r>
        <w:rPr>
          <w:rFonts w:ascii="微软雅黑" w:eastAsia="微软雅黑" w:hAnsi="微软雅黑" w:cs="微软雅黑" w:hint="eastAsia"/>
          <w:snapToGrid w:val="0"/>
        </w:rPr>
        <w:t>〔</w:t>
      </w:r>
      <w:r>
        <w:rPr>
          <w:snapToGrid w:val="0"/>
        </w:rPr>
        <w:t>20</w:t>
      </w:r>
      <w:r>
        <w:rPr>
          <w:rFonts w:hint="eastAsia"/>
          <w:snapToGrid w:val="0"/>
        </w:rPr>
        <w:t>15</w:t>
      </w:r>
      <w:r>
        <w:rPr>
          <w:rFonts w:ascii="微软雅黑" w:eastAsia="微软雅黑" w:hAnsi="微软雅黑" w:cs="微软雅黑" w:hint="eastAsia"/>
          <w:snapToGrid w:val="0"/>
        </w:rPr>
        <w:t>〕</w:t>
      </w:r>
      <w:r>
        <w:rPr>
          <w:snapToGrid w:val="0"/>
          <w:szCs w:val="21"/>
        </w:rPr>
        <w:t xml:space="preserve">1722 </w:t>
      </w:r>
      <w:r>
        <w:rPr>
          <w:snapToGrid w:val="0"/>
          <w:szCs w:val="21"/>
        </w:rPr>
        <w:t>号</w:t>
      </w:r>
      <w:r>
        <w:rPr>
          <w:rFonts w:hint="eastAsia"/>
          <w:snapToGrid w:val="0"/>
          <w:szCs w:val="21"/>
        </w:rPr>
        <w:t>）</w:t>
      </w:r>
    </w:p>
    <w:bookmarkEnd w:id="47"/>
    <w:p w14:paraId="0BEC1628" w14:textId="77777777" w:rsidR="00C3783F" w:rsidRDefault="000705B6">
      <w:pPr>
        <w:ind w:firstLine="420"/>
        <w:rPr>
          <w:snapToGrid w:val="0"/>
          <w:szCs w:val="21"/>
        </w:rPr>
      </w:pPr>
      <w:r>
        <w:rPr>
          <w:rFonts w:hint="eastAsia"/>
          <w:snapToGrid w:val="0"/>
          <w:szCs w:val="21"/>
        </w:rPr>
        <w:t>《工业其他行业企业温室气体排放核算方法与报告指南（试行）》（发改办气候</w:t>
      </w:r>
      <w:r>
        <w:rPr>
          <w:rFonts w:ascii="微软雅黑" w:eastAsia="微软雅黑" w:hAnsi="微软雅黑" w:cs="微软雅黑" w:hint="eastAsia"/>
          <w:snapToGrid w:val="0"/>
        </w:rPr>
        <w:t>〔</w:t>
      </w:r>
      <w:r>
        <w:rPr>
          <w:snapToGrid w:val="0"/>
        </w:rPr>
        <w:t>20</w:t>
      </w:r>
      <w:r>
        <w:rPr>
          <w:rFonts w:hint="eastAsia"/>
          <w:snapToGrid w:val="0"/>
        </w:rPr>
        <w:t>15</w:t>
      </w:r>
      <w:r>
        <w:rPr>
          <w:rFonts w:ascii="微软雅黑" w:eastAsia="微软雅黑" w:hAnsi="微软雅黑" w:cs="微软雅黑" w:hint="eastAsia"/>
          <w:snapToGrid w:val="0"/>
        </w:rPr>
        <w:t>〕</w:t>
      </w:r>
      <w:r>
        <w:rPr>
          <w:snapToGrid w:val="0"/>
          <w:szCs w:val="21"/>
        </w:rPr>
        <w:t xml:space="preserve">1722 </w:t>
      </w:r>
      <w:r>
        <w:rPr>
          <w:rFonts w:hint="eastAsia"/>
          <w:snapToGrid w:val="0"/>
          <w:szCs w:val="21"/>
        </w:rPr>
        <w:t>号）</w:t>
      </w:r>
    </w:p>
    <w:p w14:paraId="7B1AA8D0" w14:textId="77777777" w:rsidR="00C3783F" w:rsidRDefault="000705B6">
      <w:pPr>
        <w:ind w:firstLine="420"/>
        <w:rPr>
          <w:snapToGrid w:val="0"/>
          <w:szCs w:val="21"/>
        </w:rPr>
      </w:pPr>
      <w:r>
        <w:rPr>
          <w:rFonts w:hint="eastAsia"/>
          <w:snapToGrid w:val="0"/>
          <w:szCs w:val="21"/>
        </w:rPr>
        <w:t>《</w:t>
      </w:r>
      <w:r>
        <w:rPr>
          <w:rFonts w:hint="eastAsia"/>
          <w:snapToGrid w:val="0"/>
          <w:szCs w:val="21"/>
        </w:rPr>
        <w:t>2</w:t>
      </w:r>
      <w:r>
        <w:rPr>
          <w:snapToGrid w:val="0"/>
          <w:szCs w:val="21"/>
        </w:rPr>
        <w:t>006</w:t>
      </w:r>
      <w:r>
        <w:rPr>
          <w:rFonts w:hint="eastAsia"/>
          <w:snapToGrid w:val="0"/>
          <w:szCs w:val="21"/>
        </w:rPr>
        <w:t>年</w:t>
      </w:r>
      <w:r>
        <w:rPr>
          <w:rFonts w:hint="eastAsia"/>
          <w:snapToGrid w:val="0"/>
          <w:szCs w:val="21"/>
        </w:rPr>
        <w:t>IPCC</w:t>
      </w:r>
      <w:r>
        <w:rPr>
          <w:rFonts w:hint="eastAsia"/>
          <w:snapToGrid w:val="0"/>
          <w:szCs w:val="21"/>
        </w:rPr>
        <w:t>国家温室气体清单指南》</w:t>
      </w:r>
    </w:p>
    <w:p w14:paraId="48CB1AD0" w14:textId="77777777" w:rsidR="00C3783F" w:rsidRDefault="000705B6">
      <w:pPr>
        <w:ind w:firstLine="420"/>
        <w:rPr>
          <w:snapToGrid w:val="0"/>
          <w:szCs w:val="21"/>
        </w:rPr>
      </w:pPr>
      <w:r>
        <w:rPr>
          <w:rFonts w:hint="eastAsia"/>
          <w:snapToGrid w:val="0"/>
          <w:szCs w:val="21"/>
        </w:rPr>
        <w:t>《工业企业污染治理设施污染物去除协同控制温室气体核算技术指南（试行）》</w:t>
      </w:r>
    </w:p>
    <w:p w14:paraId="32D08317" w14:textId="77777777" w:rsidR="00C3783F" w:rsidRDefault="000705B6">
      <w:pPr>
        <w:ind w:firstLine="420"/>
        <w:rPr>
          <w:snapToGrid w:val="0"/>
          <w:szCs w:val="21"/>
        </w:rPr>
      </w:pPr>
      <w:r>
        <w:rPr>
          <w:snapToGrid w:val="0"/>
          <w:szCs w:val="21"/>
        </w:rPr>
        <w:t>《省级温室气体清单编制指南（试行）》</w:t>
      </w:r>
      <w:r>
        <w:rPr>
          <w:rFonts w:hint="eastAsia"/>
          <w:snapToGrid w:val="0"/>
          <w:szCs w:val="21"/>
        </w:rPr>
        <w:t>（发改办气候</w:t>
      </w:r>
      <w:r>
        <w:rPr>
          <w:rFonts w:ascii="微软雅黑" w:eastAsia="微软雅黑" w:hAnsi="微软雅黑" w:cs="微软雅黑" w:hint="eastAsia"/>
          <w:snapToGrid w:val="0"/>
        </w:rPr>
        <w:t>〔</w:t>
      </w:r>
      <w:r>
        <w:rPr>
          <w:snapToGrid w:val="0"/>
        </w:rPr>
        <w:t>20</w:t>
      </w:r>
      <w:r>
        <w:rPr>
          <w:rFonts w:hint="eastAsia"/>
          <w:snapToGrid w:val="0"/>
        </w:rPr>
        <w:t>1</w:t>
      </w:r>
      <w:r>
        <w:rPr>
          <w:snapToGrid w:val="0"/>
        </w:rPr>
        <w:t>1</w:t>
      </w:r>
      <w:r>
        <w:rPr>
          <w:rFonts w:ascii="微软雅黑" w:eastAsia="微软雅黑" w:hAnsi="微软雅黑" w:cs="微软雅黑" w:hint="eastAsia"/>
          <w:snapToGrid w:val="0"/>
        </w:rPr>
        <w:t>〕</w:t>
      </w:r>
      <w:r>
        <w:rPr>
          <w:snapToGrid w:val="0"/>
          <w:szCs w:val="21"/>
        </w:rPr>
        <w:t>1041</w:t>
      </w:r>
      <w:r>
        <w:rPr>
          <w:rFonts w:hint="eastAsia"/>
          <w:snapToGrid w:val="0"/>
          <w:szCs w:val="21"/>
        </w:rPr>
        <w:t>号）</w:t>
      </w:r>
    </w:p>
    <w:p w14:paraId="0441E7EB" w14:textId="77777777" w:rsidR="00C3783F" w:rsidRDefault="000705B6">
      <w:pPr>
        <w:ind w:firstLine="420"/>
        <w:rPr>
          <w:snapToGrid w:val="0"/>
          <w:szCs w:val="21"/>
        </w:rPr>
      </w:pPr>
      <w:bookmarkStart w:id="48" w:name="4_术语和定义"/>
      <w:bookmarkStart w:id="49" w:name="_bookmark45"/>
      <w:bookmarkStart w:id="50" w:name="_Toc28007"/>
      <w:bookmarkStart w:id="51" w:name="_Toc21860"/>
      <w:bookmarkStart w:id="52" w:name="_Toc23049"/>
      <w:bookmarkStart w:id="53" w:name="_Toc73436828"/>
      <w:bookmarkEnd w:id="48"/>
      <w:bookmarkEnd w:id="49"/>
      <w:r>
        <w:rPr>
          <w:rFonts w:hint="eastAsia"/>
          <w:snapToGrid w:val="0"/>
          <w:szCs w:val="21"/>
        </w:rPr>
        <w:t>《中共中央</w:t>
      </w:r>
      <w:r>
        <w:rPr>
          <w:rFonts w:hint="eastAsia"/>
          <w:snapToGrid w:val="0"/>
          <w:szCs w:val="21"/>
        </w:rPr>
        <w:t xml:space="preserve"> </w:t>
      </w:r>
      <w:r>
        <w:rPr>
          <w:rFonts w:hint="eastAsia"/>
          <w:snapToGrid w:val="0"/>
          <w:szCs w:val="21"/>
        </w:rPr>
        <w:t>国务院关于完整准确全面贯彻新发展理念做好碳达峰碳中和工作的意见》（</w:t>
      </w:r>
      <w:r>
        <w:rPr>
          <w:rFonts w:hint="eastAsia"/>
          <w:snapToGrid w:val="0"/>
          <w:szCs w:val="21"/>
        </w:rPr>
        <w:t>2021</w:t>
      </w:r>
      <w:r>
        <w:rPr>
          <w:rFonts w:hint="eastAsia"/>
          <w:snapToGrid w:val="0"/>
          <w:szCs w:val="21"/>
        </w:rPr>
        <w:t>年</w:t>
      </w:r>
      <w:r>
        <w:rPr>
          <w:rFonts w:hint="eastAsia"/>
          <w:snapToGrid w:val="0"/>
          <w:szCs w:val="21"/>
        </w:rPr>
        <w:t>9</w:t>
      </w:r>
      <w:r>
        <w:rPr>
          <w:rFonts w:hint="eastAsia"/>
          <w:snapToGrid w:val="0"/>
          <w:szCs w:val="21"/>
        </w:rPr>
        <w:t>月</w:t>
      </w:r>
      <w:r>
        <w:rPr>
          <w:rFonts w:hint="eastAsia"/>
          <w:snapToGrid w:val="0"/>
          <w:szCs w:val="21"/>
        </w:rPr>
        <w:t>22</w:t>
      </w:r>
      <w:r>
        <w:rPr>
          <w:rFonts w:hint="eastAsia"/>
          <w:snapToGrid w:val="0"/>
          <w:szCs w:val="21"/>
        </w:rPr>
        <w:t>日）</w:t>
      </w:r>
    </w:p>
    <w:p w14:paraId="6F6ADEB0" w14:textId="77777777" w:rsidR="00C3783F" w:rsidRDefault="000705B6">
      <w:pPr>
        <w:ind w:firstLine="420"/>
        <w:rPr>
          <w:snapToGrid w:val="0"/>
          <w:szCs w:val="21"/>
        </w:rPr>
      </w:pPr>
      <w:r>
        <w:rPr>
          <w:rFonts w:hint="eastAsia"/>
          <w:snapToGrid w:val="0"/>
          <w:szCs w:val="21"/>
        </w:rPr>
        <w:t>《中共中央</w:t>
      </w:r>
      <w:r>
        <w:rPr>
          <w:rFonts w:hint="eastAsia"/>
          <w:snapToGrid w:val="0"/>
          <w:szCs w:val="21"/>
        </w:rPr>
        <w:t xml:space="preserve"> </w:t>
      </w:r>
      <w:r>
        <w:rPr>
          <w:rFonts w:hint="eastAsia"/>
          <w:snapToGrid w:val="0"/>
          <w:szCs w:val="21"/>
        </w:rPr>
        <w:t>国务院关于深入打好污染防治攻坚战的意见》（</w:t>
      </w:r>
      <w:r>
        <w:rPr>
          <w:rFonts w:hint="eastAsia"/>
          <w:snapToGrid w:val="0"/>
          <w:szCs w:val="21"/>
        </w:rPr>
        <w:t>2</w:t>
      </w:r>
      <w:r>
        <w:rPr>
          <w:snapToGrid w:val="0"/>
          <w:szCs w:val="21"/>
        </w:rPr>
        <w:t>021</w:t>
      </w:r>
      <w:r>
        <w:rPr>
          <w:snapToGrid w:val="0"/>
          <w:szCs w:val="21"/>
        </w:rPr>
        <w:t>年</w:t>
      </w:r>
      <w:r>
        <w:rPr>
          <w:rFonts w:hint="eastAsia"/>
          <w:snapToGrid w:val="0"/>
          <w:szCs w:val="21"/>
        </w:rPr>
        <w:t>1</w:t>
      </w:r>
      <w:r>
        <w:rPr>
          <w:snapToGrid w:val="0"/>
          <w:szCs w:val="21"/>
        </w:rPr>
        <w:t>1</w:t>
      </w:r>
      <w:r>
        <w:rPr>
          <w:snapToGrid w:val="0"/>
          <w:szCs w:val="21"/>
        </w:rPr>
        <w:t>月</w:t>
      </w:r>
      <w:r>
        <w:rPr>
          <w:rFonts w:hint="eastAsia"/>
          <w:snapToGrid w:val="0"/>
          <w:szCs w:val="21"/>
        </w:rPr>
        <w:t>2</w:t>
      </w:r>
      <w:r>
        <w:rPr>
          <w:rFonts w:hint="eastAsia"/>
          <w:snapToGrid w:val="0"/>
          <w:szCs w:val="21"/>
        </w:rPr>
        <w:t>日）</w:t>
      </w:r>
    </w:p>
    <w:p w14:paraId="71EDE83E" w14:textId="77777777" w:rsidR="00C3783F" w:rsidRDefault="000705B6">
      <w:pPr>
        <w:ind w:firstLine="420"/>
        <w:rPr>
          <w:snapToGrid w:val="0"/>
          <w:szCs w:val="21"/>
        </w:rPr>
      </w:pPr>
      <w:r>
        <w:rPr>
          <w:rFonts w:hint="eastAsia"/>
          <w:snapToGrid w:val="0"/>
          <w:szCs w:val="21"/>
        </w:rPr>
        <w:t>《国务院关于印发</w:t>
      </w:r>
      <w:r>
        <w:rPr>
          <w:rFonts w:hint="eastAsia"/>
          <w:snapToGrid w:val="0"/>
          <w:szCs w:val="21"/>
        </w:rPr>
        <w:t>2030</w:t>
      </w:r>
      <w:r>
        <w:rPr>
          <w:rFonts w:hint="eastAsia"/>
          <w:snapToGrid w:val="0"/>
          <w:szCs w:val="21"/>
        </w:rPr>
        <w:t>年前碳达峰行动方案的通知》（国发</w:t>
      </w:r>
      <w:r>
        <w:rPr>
          <w:rFonts w:ascii="微软雅黑" w:eastAsia="微软雅黑" w:hAnsi="微软雅黑" w:cs="微软雅黑" w:hint="eastAsia"/>
          <w:snapToGrid w:val="0"/>
        </w:rPr>
        <w:t>〔</w:t>
      </w:r>
      <w:r>
        <w:rPr>
          <w:snapToGrid w:val="0"/>
        </w:rPr>
        <w:t>2021</w:t>
      </w:r>
      <w:r>
        <w:rPr>
          <w:rFonts w:ascii="微软雅黑" w:eastAsia="微软雅黑" w:hAnsi="微软雅黑" w:cs="微软雅黑" w:hint="eastAsia"/>
          <w:snapToGrid w:val="0"/>
        </w:rPr>
        <w:t>〕</w:t>
      </w:r>
      <w:r>
        <w:rPr>
          <w:rFonts w:hint="eastAsia"/>
          <w:snapToGrid w:val="0"/>
          <w:szCs w:val="21"/>
        </w:rPr>
        <w:t>23</w:t>
      </w:r>
      <w:r>
        <w:rPr>
          <w:rFonts w:hint="eastAsia"/>
          <w:snapToGrid w:val="0"/>
          <w:szCs w:val="21"/>
        </w:rPr>
        <w:t>号）</w:t>
      </w:r>
    </w:p>
    <w:p w14:paraId="4EF3785A" w14:textId="77777777" w:rsidR="00C3783F" w:rsidRDefault="000705B6">
      <w:pPr>
        <w:ind w:firstLine="420"/>
        <w:rPr>
          <w:snapToGrid w:val="0"/>
          <w:szCs w:val="21"/>
        </w:rPr>
      </w:pPr>
      <w:r>
        <w:rPr>
          <w:rFonts w:hint="eastAsia"/>
        </w:rPr>
        <w:t>《关于统筹和加强应对气候变化与生态环境保护相关工作的指导意见》</w:t>
      </w:r>
      <w:r>
        <w:rPr>
          <w:snapToGrid w:val="0"/>
          <w:szCs w:val="21"/>
        </w:rPr>
        <w:t>（</w:t>
      </w:r>
      <w:proofErr w:type="gramStart"/>
      <w:r>
        <w:rPr>
          <w:snapToGrid w:val="0"/>
          <w:szCs w:val="21"/>
        </w:rPr>
        <w:t>环</w:t>
      </w:r>
      <w:r>
        <w:rPr>
          <w:rFonts w:hint="eastAsia"/>
          <w:snapToGrid w:val="0"/>
          <w:szCs w:val="21"/>
        </w:rPr>
        <w:t>综合</w:t>
      </w:r>
      <w:proofErr w:type="gramEnd"/>
      <w:r>
        <w:rPr>
          <w:rFonts w:ascii="微软雅黑" w:eastAsia="微软雅黑" w:hAnsi="微软雅黑" w:cs="微软雅黑" w:hint="eastAsia"/>
          <w:snapToGrid w:val="0"/>
        </w:rPr>
        <w:t>〔</w:t>
      </w:r>
      <w:r>
        <w:rPr>
          <w:snapToGrid w:val="0"/>
        </w:rPr>
        <w:t>2021</w:t>
      </w:r>
      <w:r>
        <w:rPr>
          <w:rFonts w:ascii="微软雅黑" w:eastAsia="微软雅黑" w:hAnsi="微软雅黑" w:cs="微软雅黑" w:hint="eastAsia"/>
          <w:snapToGrid w:val="0"/>
        </w:rPr>
        <w:t>〕</w:t>
      </w:r>
      <w:r>
        <w:rPr>
          <w:snapToGrid w:val="0"/>
          <w:szCs w:val="21"/>
        </w:rPr>
        <w:t>4</w:t>
      </w:r>
      <w:r>
        <w:rPr>
          <w:snapToGrid w:val="0"/>
          <w:szCs w:val="21"/>
        </w:rPr>
        <w:t>号）</w:t>
      </w:r>
    </w:p>
    <w:p w14:paraId="6D5CE8D6" w14:textId="77777777" w:rsidR="00C3783F" w:rsidRDefault="000705B6">
      <w:pPr>
        <w:pStyle w:val="1"/>
        <w:spacing w:before="312" w:after="312"/>
      </w:pPr>
      <w:bookmarkStart w:id="54" w:name="_Toc97810167"/>
      <w:bookmarkStart w:id="55" w:name="_Toc21570"/>
      <w:bookmarkStart w:id="56" w:name="_Toc8312"/>
      <w:bookmarkStart w:id="57" w:name="_Toc29938"/>
      <w:bookmarkStart w:id="58" w:name="_Toc13340"/>
      <w:r>
        <w:lastRenderedPageBreak/>
        <w:t xml:space="preserve">3 </w:t>
      </w:r>
      <w:r>
        <w:t>术语和定义</w:t>
      </w:r>
      <w:bookmarkEnd w:id="50"/>
      <w:bookmarkEnd w:id="51"/>
      <w:bookmarkEnd w:id="52"/>
      <w:bookmarkEnd w:id="53"/>
      <w:bookmarkEnd w:id="54"/>
      <w:bookmarkEnd w:id="55"/>
      <w:bookmarkEnd w:id="56"/>
      <w:bookmarkEnd w:id="57"/>
      <w:bookmarkEnd w:id="58"/>
    </w:p>
    <w:p w14:paraId="205D5946" w14:textId="77777777" w:rsidR="00C3783F" w:rsidRDefault="000705B6">
      <w:pPr>
        <w:spacing w:line="240" w:lineRule="auto"/>
        <w:ind w:firstLine="420"/>
        <w:rPr>
          <w:rFonts w:ascii="Calibri" w:hAnsi="Calibri"/>
        </w:rPr>
      </w:pPr>
      <w:r>
        <w:rPr>
          <w:rFonts w:hint="eastAsia"/>
        </w:rPr>
        <w:t>以下术语定义适用于本指南。</w:t>
      </w:r>
    </w:p>
    <w:p w14:paraId="38368BE7" w14:textId="77777777" w:rsidR="00C3783F" w:rsidRDefault="000705B6">
      <w:pPr>
        <w:pStyle w:val="2"/>
        <w:spacing w:before="156" w:after="156"/>
      </w:pPr>
      <w:bookmarkStart w:id="59" w:name="_bookmark47"/>
      <w:bookmarkStart w:id="60" w:name="_bookmark46"/>
      <w:bookmarkStart w:id="61" w:name="4.1_建设项目"/>
      <w:bookmarkStart w:id="62" w:name="4.2_碳排放"/>
      <w:bookmarkStart w:id="63" w:name="_Toc8003"/>
      <w:bookmarkStart w:id="64" w:name="_Toc97810168"/>
      <w:bookmarkStart w:id="65" w:name="_Toc31451"/>
      <w:bookmarkStart w:id="66" w:name="_Toc27989"/>
      <w:bookmarkStart w:id="67" w:name="_Toc28771"/>
      <w:bookmarkStart w:id="68" w:name="_Toc24191"/>
      <w:bookmarkStart w:id="69" w:name="_Toc19410"/>
      <w:bookmarkStart w:id="70" w:name="_Toc2995"/>
      <w:bookmarkStart w:id="71" w:name="_Toc73436829"/>
      <w:bookmarkStart w:id="72" w:name="_Toc23678"/>
      <w:bookmarkEnd w:id="59"/>
      <w:bookmarkEnd w:id="60"/>
      <w:bookmarkEnd w:id="61"/>
      <w:bookmarkEnd w:id="62"/>
      <w:r>
        <w:t xml:space="preserve">3.1 </w:t>
      </w:r>
      <w:r>
        <w:rPr>
          <w:rFonts w:hint="eastAsia"/>
        </w:rPr>
        <w:t>温室气体</w:t>
      </w:r>
      <w:bookmarkEnd w:id="63"/>
      <w:bookmarkEnd w:id="64"/>
      <w:bookmarkEnd w:id="65"/>
      <w:bookmarkEnd w:id="66"/>
      <w:bookmarkEnd w:id="67"/>
    </w:p>
    <w:p w14:paraId="1FA1DC9C" w14:textId="77777777" w:rsidR="00C3783F" w:rsidRDefault="000705B6">
      <w:pPr>
        <w:ind w:firstLine="420"/>
        <w:rPr>
          <w:snapToGrid w:val="0"/>
        </w:rPr>
      </w:pPr>
      <w:r>
        <w:rPr>
          <w:rFonts w:hint="eastAsia"/>
          <w:snapToGrid w:val="0"/>
        </w:rPr>
        <w:t>大气层中自然存在的和由于人类活动产生的能够吸收和散发由地球表面、大气层和云层所产生的、波长在红外光谱内的辐射的气态成分。</w:t>
      </w:r>
    </w:p>
    <w:p w14:paraId="1F990F49" w14:textId="77777777" w:rsidR="00C3783F" w:rsidRDefault="000705B6">
      <w:pPr>
        <w:ind w:firstLine="360"/>
        <w:rPr>
          <w:snapToGrid w:val="0"/>
          <w:sz w:val="18"/>
          <w:szCs w:val="18"/>
        </w:rPr>
      </w:pPr>
      <w:r>
        <w:rPr>
          <w:rFonts w:hint="eastAsia"/>
          <w:snapToGrid w:val="0"/>
          <w:sz w:val="18"/>
          <w:szCs w:val="18"/>
        </w:rPr>
        <w:t>注：本指南涉及</w:t>
      </w:r>
      <w:r>
        <w:rPr>
          <w:snapToGrid w:val="0"/>
          <w:sz w:val="18"/>
          <w:szCs w:val="18"/>
        </w:rPr>
        <w:t>的</w:t>
      </w:r>
      <w:r>
        <w:rPr>
          <w:rFonts w:hint="eastAsia"/>
          <w:snapToGrid w:val="0"/>
          <w:sz w:val="18"/>
          <w:szCs w:val="18"/>
        </w:rPr>
        <w:t>温室气体指二氧化碳（</w:t>
      </w:r>
      <w:r>
        <w:rPr>
          <w:snapToGrid w:val="0"/>
          <w:sz w:val="18"/>
          <w:szCs w:val="18"/>
        </w:rPr>
        <w:t>CO</w:t>
      </w:r>
      <w:r>
        <w:rPr>
          <w:snapToGrid w:val="0"/>
          <w:sz w:val="18"/>
          <w:szCs w:val="18"/>
          <w:vertAlign w:val="subscript"/>
        </w:rPr>
        <w:t>2</w:t>
      </w:r>
      <w:r>
        <w:rPr>
          <w:rFonts w:hint="eastAsia"/>
          <w:snapToGrid w:val="0"/>
          <w:sz w:val="18"/>
          <w:szCs w:val="18"/>
        </w:rPr>
        <w:t>）、甲烷（</w:t>
      </w:r>
      <w:r>
        <w:rPr>
          <w:snapToGrid w:val="0"/>
          <w:sz w:val="18"/>
          <w:szCs w:val="18"/>
        </w:rPr>
        <w:t>CH</w:t>
      </w:r>
      <w:r>
        <w:rPr>
          <w:snapToGrid w:val="0"/>
          <w:sz w:val="18"/>
          <w:szCs w:val="18"/>
          <w:vertAlign w:val="subscript"/>
        </w:rPr>
        <w:t>4</w:t>
      </w:r>
      <w:r>
        <w:rPr>
          <w:rFonts w:hint="eastAsia"/>
          <w:snapToGrid w:val="0"/>
          <w:sz w:val="18"/>
          <w:szCs w:val="18"/>
        </w:rPr>
        <w:t>）、氧化亚氮（</w:t>
      </w:r>
      <w:r>
        <w:rPr>
          <w:snapToGrid w:val="0"/>
          <w:sz w:val="18"/>
          <w:szCs w:val="18"/>
        </w:rPr>
        <w:t>N</w:t>
      </w:r>
      <w:r>
        <w:rPr>
          <w:snapToGrid w:val="0"/>
          <w:sz w:val="18"/>
          <w:szCs w:val="18"/>
          <w:vertAlign w:val="subscript"/>
        </w:rPr>
        <w:t>2</w:t>
      </w:r>
      <w:r>
        <w:rPr>
          <w:snapToGrid w:val="0"/>
          <w:sz w:val="18"/>
          <w:szCs w:val="18"/>
        </w:rPr>
        <w:t>O</w:t>
      </w:r>
      <w:r>
        <w:rPr>
          <w:rFonts w:hint="eastAsia"/>
          <w:snapToGrid w:val="0"/>
          <w:sz w:val="18"/>
          <w:szCs w:val="18"/>
        </w:rPr>
        <w:t>）、氢氟碳化物（</w:t>
      </w:r>
      <w:r>
        <w:rPr>
          <w:snapToGrid w:val="0"/>
          <w:sz w:val="18"/>
          <w:szCs w:val="18"/>
        </w:rPr>
        <w:t>HFCs</w:t>
      </w:r>
      <w:r>
        <w:rPr>
          <w:rFonts w:hint="eastAsia"/>
          <w:snapToGrid w:val="0"/>
          <w:sz w:val="18"/>
          <w:szCs w:val="18"/>
        </w:rPr>
        <w:t>）、</w:t>
      </w:r>
      <w:proofErr w:type="gramStart"/>
      <w:r>
        <w:rPr>
          <w:rFonts w:hint="eastAsia"/>
          <w:snapToGrid w:val="0"/>
          <w:sz w:val="18"/>
          <w:szCs w:val="18"/>
        </w:rPr>
        <w:t>全氟碳化物</w:t>
      </w:r>
      <w:proofErr w:type="gramEnd"/>
      <w:r>
        <w:rPr>
          <w:rFonts w:hint="eastAsia"/>
          <w:snapToGrid w:val="0"/>
          <w:sz w:val="18"/>
          <w:szCs w:val="18"/>
        </w:rPr>
        <w:t>（</w:t>
      </w:r>
      <w:r>
        <w:rPr>
          <w:snapToGrid w:val="0"/>
          <w:sz w:val="18"/>
          <w:szCs w:val="18"/>
        </w:rPr>
        <w:t>PFCs</w:t>
      </w:r>
      <w:r>
        <w:rPr>
          <w:rFonts w:hint="eastAsia"/>
          <w:snapToGrid w:val="0"/>
          <w:sz w:val="18"/>
          <w:szCs w:val="18"/>
        </w:rPr>
        <w:t>）、六氟化硫（</w:t>
      </w:r>
      <w:r>
        <w:rPr>
          <w:snapToGrid w:val="0"/>
          <w:sz w:val="18"/>
          <w:szCs w:val="18"/>
        </w:rPr>
        <w:t>SF</w:t>
      </w:r>
      <w:r>
        <w:rPr>
          <w:snapToGrid w:val="0"/>
          <w:sz w:val="18"/>
          <w:szCs w:val="18"/>
          <w:vertAlign w:val="subscript"/>
        </w:rPr>
        <w:t>6</w:t>
      </w:r>
      <w:r>
        <w:rPr>
          <w:rFonts w:hint="eastAsia"/>
          <w:snapToGrid w:val="0"/>
          <w:sz w:val="18"/>
          <w:szCs w:val="18"/>
        </w:rPr>
        <w:t>）。</w:t>
      </w:r>
      <w:bookmarkEnd w:id="68"/>
      <w:bookmarkEnd w:id="69"/>
      <w:bookmarkEnd w:id="70"/>
      <w:bookmarkEnd w:id="71"/>
      <w:bookmarkEnd w:id="72"/>
    </w:p>
    <w:p w14:paraId="4DEC295A" w14:textId="77777777" w:rsidR="00C3783F" w:rsidRDefault="000705B6">
      <w:pPr>
        <w:pStyle w:val="2"/>
        <w:spacing w:before="156" w:after="156"/>
      </w:pPr>
      <w:bookmarkStart w:id="73" w:name="_Toc509"/>
      <w:bookmarkStart w:id="74" w:name="_Toc97810169"/>
      <w:bookmarkStart w:id="75" w:name="_Toc8212"/>
      <w:bookmarkStart w:id="76" w:name="_Toc10316"/>
      <w:bookmarkStart w:id="77" w:name="_Toc13373"/>
      <w:r>
        <w:rPr>
          <w:rFonts w:hint="eastAsia"/>
        </w:rPr>
        <w:t>3.</w:t>
      </w:r>
      <w:r>
        <w:t>2</w:t>
      </w:r>
      <w:r>
        <w:rPr>
          <w:rFonts w:hint="eastAsia"/>
        </w:rPr>
        <w:t xml:space="preserve"> </w:t>
      </w:r>
      <w:r>
        <w:rPr>
          <w:rFonts w:hint="eastAsia"/>
        </w:rPr>
        <w:t>温室气体排放</w:t>
      </w:r>
      <w:bookmarkEnd w:id="73"/>
      <w:bookmarkEnd w:id="74"/>
      <w:bookmarkEnd w:id="75"/>
      <w:bookmarkEnd w:id="76"/>
      <w:bookmarkEnd w:id="77"/>
    </w:p>
    <w:p w14:paraId="77FB469F" w14:textId="77777777" w:rsidR="00C3783F" w:rsidRDefault="000705B6">
      <w:pPr>
        <w:ind w:firstLine="420"/>
        <w:rPr>
          <w:snapToGrid w:val="0"/>
        </w:rPr>
      </w:pPr>
      <w:r>
        <w:rPr>
          <w:rFonts w:hint="eastAsia"/>
          <w:snapToGrid w:val="0"/>
        </w:rPr>
        <w:t>建设项目在生产运行阶段煤炭、石油、天然气等化石燃料（包括自产和外购）燃烧活动、工业生产过程和废弃物（含废水、废气和</w:t>
      </w:r>
      <w:proofErr w:type="gramStart"/>
      <w:r>
        <w:rPr>
          <w:rFonts w:hint="eastAsia"/>
          <w:snapToGrid w:val="0"/>
        </w:rPr>
        <w:t>固废</w:t>
      </w:r>
      <w:proofErr w:type="gramEnd"/>
      <w:r>
        <w:rPr>
          <w:rFonts w:hint="eastAsia"/>
          <w:snapToGrid w:val="0"/>
        </w:rPr>
        <w:t>）处理处置过程等活动产生的温室气体排放，以及因使用外购的电力和热力等所导致的温室气体排放。</w:t>
      </w:r>
    </w:p>
    <w:p w14:paraId="7DD1354C" w14:textId="77777777" w:rsidR="00C3783F" w:rsidRDefault="000705B6">
      <w:pPr>
        <w:pStyle w:val="2"/>
        <w:spacing w:before="156" w:after="156"/>
      </w:pPr>
      <w:bookmarkStart w:id="78" w:name="_Toc742"/>
      <w:bookmarkStart w:id="79" w:name="_Toc31507"/>
      <w:bookmarkStart w:id="80" w:name="_Toc29374"/>
      <w:bookmarkStart w:id="81" w:name="_Toc97810170"/>
      <w:bookmarkStart w:id="82" w:name="_Toc28043"/>
      <w:r>
        <w:t xml:space="preserve">3.3 </w:t>
      </w:r>
      <w:r>
        <w:rPr>
          <w:rFonts w:hint="eastAsia"/>
        </w:rPr>
        <w:t>全球增温潜势（</w:t>
      </w:r>
      <w:r>
        <w:rPr>
          <w:rFonts w:hint="eastAsia"/>
        </w:rPr>
        <w:t>GWP</w:t>
      </w:r>
      <w:r>
        <w:rPr>
          <w:rFonts w:hint="eastAsia"/>
        </w:rPr>
        <w:t>）</w:t>
      </w:r>
      <w:bookmarkEnd w:id="78"/>
      <w:bookmarkEnd w:id="79"/>
      <w:bookmarkEnd w:id="80"/>
      <w:bookmarkEnd w:id="81"/>
      <w:bookmarkEnd w:id="82"/>
    </w:p>
    <w:p w14:paraId="5DF6A868" w14:textId="77777777" w:rsidR="00C3783F" w:rsidRDefault="000705B6">
      <w:pPr>
        <w:ind w:firstLine="420"/>
        <w:rPr>
          <w:snapToGrid w:val="0"/>
        </w:rPr>
      </w:pPr>
      <w:r>
        <w:rPr>
          <w:rFonts w:hint="eastAsia"/>
          <w:snapToGrid w:val="0"/>
        </w:rPr>
        <w:t>将单位质量的某种温室气体在给定时间段内辐射强迫的影响与等量二氧化碳辐射强度影响相关联的系数。</w:t>
      </w:r>
    </w:p>
    <w:p w14:paraId="5AA78B1A" w14:textId="77777777" w:rsidR="00C3783F" w:rsidRDefault="000705B6">
      <w:pPr>
        <w:pStyle w:val="2"/>
        <w:spacing w:before="156" w:after="156"/>
      </w:pPr>
      <w:bookmarkStart w:id="83" w:name="_Toc29997"/>
      <w:bookmarkStart w:id="84" w:name="_Toc21310"/>
      <w:bookmarkStart w:id="85" w:name="_Toc17043"/>
      <w:bookmarkStart w:id="86" w:name="_Toc16424"/>
      <w:bookmarkStart w:id="87" w:name="_Toc97810171"/>
      <w:r>
        <w:rPr>
          <w:rFonts w:hint="eastAsia"/>
        </w:rPr>
        <w:t>3.</w:t>
      </w:r>
      <w:r>
        <w:t xml:space="preserve">4 </w:t>
      </w:r>
      <w:r>
        <w:rPr>
          <w:rFonts w:hint="eastAsia"/>
        </w:rPr>
        <w:t>二氧化碳当量</w:t>
      </w:r>
      <w:bookmarkEnd w:id="83"/>
      <w:bookmarkEnd w:id="84"/>
      <w:bookmarkEnd w:id="85"/>
      <w:bookmarkEnd w:id="86"/>
      <w:bookmarkEnd w:id="87"/>
    </w:p>
    <w:p w14:paraId="68903ECF" w14:textId="77777777" w:rsidR="00C3783F" w:rsidRDefault="000705B6">
      <w:pPr>
        <w:ind w:firstLine="420"/>
      </w:pPr>
      <w:r>
        <w:rPr>
          <w:rFonts w:hint="eastAsia"/>
          <w:snapToGrid w:val="0"/>
        </w:rPr>
        <w:t>在辐射强度上与某种温室气体质量相当的二氧化碳的量。温室气体二氧化碳当量等于给定气体的质量乘以它的全球增温</w:t>
      </w:r>
      <w:r>
        <w:rPr>
          <w:rFonts w:hint="eastAsia"/>
        </w:rPr>
        <w:t>潜</w:t>
      </w:r>
      <w:r>
        <w:rPr>
          <w:rFonts w:hint="eastAsia"/>
          <w:snapToGrid w:val="0"/>
        </w:rPr>
        <w:t>势值。</w:t>
      </w:r>
    </w:p>
    <w:p w14:paraId="00C6674A" w14:textId="77777777" w:rsidR="00C3783F" w:rsidRDefault="000705B6">
      <w:pPr>
        <w:pStyle w:val="2"/>
        <w:spacing w:before="156" w:after="156"/>
      </w:pPr>
      <w:bookmarkStart w:id="88" w:name="_Toc22501"/>
      <w:bookmarkStart w:id="89" w:name="_Toc24185"/>
      <w:bookmarkStart w:id="90" w:name="_Toc97810172"/>
      <w:bookmarkStart w:id="91" w:name="_Toc22181"/>
      <w:bookmarkStart w:id="92" w:name="_Toc7332"/>
      <w:r>
        <w:t>3</w:t>
      </w:r>
      <w:r>
        <w:rPr>
          <w:rFonts w:hint="eastAsia"/>
        </w:rPr>
        <w:t>.</w:t>
      </w:r>
      <w:r>
        <w:t xml:space="preserve">5 </w:t>
      </w:r>
      <w:r>
        <w:rPr>
          <w:rFonts w:hint="eastAsia"/>
        </w:rPr>
        <w:t>温室气体排放量</w:t>
      </w:r>
      <w:bookmarkEnd w:id="88"/>
      <w:bookmarkEnd w:id="89"/>
      <w:bookmarkEnd w:id="90"/>
      <w:bookmarkEnd w:id="91"/>
      <w:bookmarkEnd w:id="92"/>
    </w:p>
    <w:p w14:paraId="56753E6D" w14:textId="77777777" w:rsidR="00C3783F" w:rsidRDefault="000705B6">
      <w:pPr>
        <w:ind w:firstLine="420"/>
      </w:pPr>
      <w:r>
        <w:t>以二氧化碳当量表示</w:t>
      </w:r>
      <w:r>
        <w:rPr>
          <w:rFonts w:hint="eastAsia"/>
        </w:rPr>
        <w:t>温室气体</w:t>
      </w:r>
      <w:r>
        <w:t>排放数量，简称</w:t>
      </w:r>
      <w:r>
        <w:rPr>
          <w:rFonts w:hint="eastAsia"/>
        </w:rPr>
        <w:t>温室气体</w:t>
      </w:r>
      <w:r>
        <w:t>排放量。计量单位为</w:t>
      </w:r>
      <w:r>
        <w:rPr>
          <w:rFonts w:hint="eastAsia"/>
        </w:rPr>
        <w:t>“</w:t>
      </w:r>
      <w:r>
        <w:t>吨二氧化碳当量（</w:t>
      </w:r>
      <w:r>
        <w:t>tCO</w:t>
      </w:r>
      <w:r>
        <w:rPr>
          <w:vertAlign w:val="subscript"/>
        </w:rPr>
        <w:t>2</w:t>
      </w:r>
      <w:r>
        <w:t>e</w:t>
      </w:r>
      <w:r>
        <w:t>）</w:t>
      </w:r>
      <w:r>
        <w:rPr>
          <w:rFonts w:hint="eastAsia"/>
        </w:rPr>
        <w:t>”</w:t>
      </w:r>
      <w:r>
        <w:t>。</w:t>
      </w:r>
    </w:p>
    <w:p w14:paraId="6AE8AC72" w14:textId="77777777" w:rsidR="00C3783F" w:rsidRDefault="000705B6">
      <w:pPr>
        <w:pStyle w:val="2"/>
        <w:spacing w:before="156" w:after="156"/>
      </w:pPr>
      <w:bookmarkStart w:id="93" w:name="_Toc9689"/>
      <w:bookmarkStart w:id="94" w:name="_Toc97810173"/>
      <w:bookmarkStart w:id="95" w:name="_Toc18451"/>
      <w:bookmarkStart w:id="96" w:name="_Toc21379"/>
      <w:bookmarkStart w:id="97" w:name="_Toc751"/>
      <w:r>
        <w:rPr>
          <w:rFonts w:hint="eastAsia"/>
        </w:rPr>
        <w:t>3.</w:t>
      </w:r>
      <w:r>
        <w:t>6</w:t>
      </w:r>
      <w:r>
        <w:rPr>
          <w:rFonts w:hint="eastAsia"/>
        </w:rPr>
        <w:t xml:space="preserve">  </w:t>
      </w:r>
      <w:r>
        <w:rPr>
          <w:rFonts w:hint="eastAsia"/>
        </w:rPr>
        <w:t>核算边界</w:t>
      </w:r>
      <w:bookmarkEnd w:id="93"/>
      <w:bookmarkEnd w:id="94"/>
      <w:bookmarkEnd w:id="95"/>
      <w:bookmarkEnd w:id="96"/>
      <w:bookmarkEnd w:id="97"/>
    </w:p>
    <w:p w14:paraId="7B2C7657" w14:textId="77777777" w:rsidR="00C3783F" w:rsidRDefault="000705B6">
      <w:pPr>
        <w:ind w:firstLine="420"/>
        <w:rPr>
          <w:snapToGrid w:val="0"/>
        </w:rPr>
      </w:pPr>
      <w:r>
        <w:rPr>
          <w:rFonts w:hint="eastAsia"/>
          <w:snapToGrid w:val="0"/>
        </w:rPr>
        <w:t>与建设项目生产经营活动相关的温室气体排放的范围。</w:t>
      </w:r>
    </w:p>
    <w:p w14:paraId="73C4DB38" w14:textId="77777777" w:rsidR="00C3783F" w:rsidRDefault="000705B6">
      <w:pPr>
        <w:pStyle w:val="2"/>
        <w:spacing w:before="156" w:after="156"/>
      </w:pPr>
      <w:bookmarkStart w:id="98" w:name="_Toc28888"/>
      <w:bookmarkStart w:id="99" w:name="_Toc31334"/>
      <w:bookmarkStart w:id="100" w:name="_Toc97810174"/>
      <w:bookmarkStart w:id="101" w:name="_Toc16141"/>
      <w:bookmarkStart w:id="102" w:name="_Toc13838"/>
      <w:r>
        <w:rPr>
          <w:rFonts w:hint="eastAsia"/>
        </w:rPr>
        <w:t>3.</w:t>
      </w:r>
      <w:r>
        <w:t xml:space="preserve">7 </w:t>
      </w:r>
      <w:r>
        <w:rPr>
          <w:rFonts w:hint="eastAsia"/>
        </w:rPr>
        <w:t>活动数据</w:t>
      </w:r>
      <w:bookmarkEnd w:id="98"/>
      <w:bookmarkEnd w:id="99"/>
      <w:bookmarkEnd w:id="100"/>
      <w:bookmarkEnd w:id="101"/>
      <w:bookmarkEnd w:id="102"/>
    </w:p>
    <w:p w14:paraId="621AD7AC" w14:textId="77777777" w:rsidR="00C3783F" w:rsidRDefault="000705B6">
      <w:pPr>
        <w:ind w:firstLine="420"/>
      </w:pPr>
      <w:r>
        <w:rPr>
          <w:rFonts w:hint="eastAsia"/>
        </w:rPr>
        <w:t>导致温室气体排放的生产或消费活动量的表征值。如各种化石燃料的消耗量、原材料的使用量、购入的电量和热量等。</w:t>
      </w:r>
    </w:p>
    <w:p w14:paraId="3AD0C3B7" w14:textId="77777777" w:rsidR="00C3783F" w:rsidRDefault="000705B6">
      <w:pPr>
        <w:pStyle w:val="2"/>
        <w:spacing w:before="156" w:after="156"/>
      </w:pPr>
      <w:bookmarkStart w:id="103" w:name="_Toc27576"/>
      <w:bookmarkStart w:id="104" w:name="_Toc23140"/>
      <w:bookmarkStart w:id="105" w:name="_Toc17018"/>
      <w:bookmarkStart w:id="106" w:name="_Toc97810175"/>
      <w:bookmarkStart w:id="107" w:name="_Toc4905"/>
      <w:r>
        <w:rPr>
          <w:rFonts w:hint="eastAsia"/>
        </w:rPr>
        <w:t>3.</w:t>
      </w:r>
      <w:r>
        <w:t>8</w:t>
      </w:r>
      <w:r>
        <w:rPr>
          <w:rFonts w:hint="eastAsia"/>
        </w:rPr>
        <w:t xml:space="preserve"> </w:t>
      </w:r>
      <w:r>
        <w:rPr>
          <w:rFonts w:hint="eastAsia"/>
        </w:rPr>
        <w:t>排放因子</w:t>
      </w:r>
      <w:bookmarkEnd w:id="103"/>
      <w:bookmarkEnd w:id="104"/>
      <w:bookmarkEnd w:id="105"/>
      <w:bookmarkEnd w:id="106"/>
      <w:bookmarkEnd w:id="107"/>
    </w:p>
    <w:p w14:paraId="75F12256" w14:textId="77777777" w:rsidR="00C3783F" w:rsidRDefault="000705B6">
      <w:pPr>
        <w:ind w:firstLine="420"/>
        <w:rPr>
          <w:snapToGrid w:val="0"/>
        </w:rPr>
      </w:pPr>
      <w:r>
        <w:rPr>
          <w:rFonts w:hint="eastAsia"/>
          <w:snapToGrid w:val="0"/>
        </w:rPr>
        <w:t>表征单位生产或消费活动量的温室气体排放量的系数。</w:t>
      </w:r>
    </w:p>
    <w:p w14:paraId="3EBF3BCC" w14:textId="77777777" w:rsidR="00C3783F" w:rsidRDefault="000705B6">
      <w:pPr>
        <w:pStyle w:val="2"/>
        <w:spacing w:before="156" w:after="156"/>
      </w:pPr>
      <w:bookmarkStart w:id="108" w:name="_Toc97810176"/>
      <w:bookmarkStart w:id="109" w:name="_Toc586"/>
      <w:bookmarkStart w:id="110" w:name="_Toc827"/>
      <w:bookmarkStart w:id="111" w:name="_Toc649"/>
      <w:bookmarkStart w:id="112" w:name="_Toc14385"/>
      <w:r>
        <w:rPr>
          <w:rFonts w:hint="eastAsia"/>
        </w:rPr>
        <w:t>3.</w:t>
      </w:r>
      <w:r>
        <w:t>9</w:t>
      </w:r>
      <w:r>
        <w:rPr>
          <w:rFonts w:hint="eastAsia"/>
        </w:rPr>
        <w:t xml:space="preserve"> </w:t>
      </w:r>
      <w:r>
        <w:rPr>
          <w:rFonts w:hint="eastAsia"/>
        </w:rPr>
        <w:t>温室气体排放绩效</w:t>
      </w:r>
      <w:bookmarkEnd w:id="108"/>
      <w:bookmarkEnd w:id="109"/>
      <w:bookmarkEnd w:id="110"/>
      <w:bookmarkEnd w:id="111"/>
      <w:bookmarkEnd w:id="112"/>
    </w:p>
    <w:p w14:paraId="4965D301" w14:textId="77777777" w:rsidR="00C3783F" w:rsidRDefault="000705B6">
      <w:pPr>
        <w:ind w:firstLine="420"/>
        <w:rPr>
          <w:snapToGrid w:val="0"/>
        </w:rPr>
      </w:pPr>
      <w:r>
        <w:rPr>
          <w:rFonts w:hint="eastAsia"/>
          <w:snapToGrid w:val="0"/>
        </w:rPr>
        <w:t>建设项目在生产运行阶段单位产品（或单位主产品）温室气体排放量。</w:t>
      </w:r>
    </w:p>
    <w:p w14:paraId="625CBBA8" w14:textId="77777777" w:rsidR="00C3783F" w:rsidRDefault="000705B6">
      <w:pPr>
        <w:pStyle w:val="2"/>
        <w:spacing w:before="156" w:after="156"/>
      </w:pPr>
      <w:bookmarkStart w:id="113" w:name="_Toc6741"/>
      <w:bookmarkStart w:id="114" w:name="_Toc9113"/>
      <w:bookmarkStart w:id="115" w:name="_Toc6421"/>
      <w:bookmarkStart w:id="116" w:name="_Toc97810177"/>
      <w:bookmarkStart w:id="117" w:name="_Toc26983"/>
      <w:r>
        <w:rPr>
          <w:rFonts w:hint="eastAsia"/>
        </w:rPr>
        <w:lastRenderedPageBreak/>
        <w:t>3.</w:t>
      </w:r>
      <w:r>
        <w:t xml:space="preserve">10 </w:t>
      </w:r>
      <w:r>
        <w:rPr>
          <w:rFonts w:hint="eastAsia"/>
        </w:rPr>
        <w:t>燃料燃烧排放</w:t>
      </w:r>
      <w:bookmarkEnd w:id="113"/>
      <w:bookmarkEnd w:id="114"/>
      <w:bookmarkEnd w:id="115"/>
      <w:bookmarkEnd w:id="116"/>
      <w:bookmarkEnd w:id="117"/>
    </w:p>
    <w:p w14:paraId="1A980442" w14:textId="77777777" w:rsidR="00C3783F" w:rsidRDefault="000705B6">
      <w:pPr>
        <w:ind w:firstLine="420"/>
        <w:rPr>
          <w:snapToGrid w:val="0"/>
        </w:rPr>
      </w:pPr>
      <w:r>
        <w:rPr>
          <w:rFonts w:hint="eastAsia"/>
          <w:snapToGrid w:val="0"/>
        </w:rPr>
        <w:t>煤、油、气等化石燃料在各种类型的固定燃烧设备（如锅炉、煅烧炉、窑炉、熔炉、内燃机等）或移动燃烧设备（厂内机动车辆、非道路移动机械等）中发生氧化燃烧过程产生的温室气体排放。</w:t>
      </w:r>
    </w:p>
    <w:p w14:paraId="54E824DA" w14:textId="77777777" w:rsidR="00C3783F" w:rsidRDefault="000705B6">
      <w:pPr>
        <w:pStyle w:val="2"/>
        <w:spacing w:before="156" w:after="156"/>
      </w:pPr>
      <w:bookmarkStart w:id="118" w:name="_Toc26646"/>
      <w:bookmarkStart w:id="119" w:name="_Toc22937"/>
      <w:bookmarkStart w:id="120" w:name="_Toc97810178"/>
      <w:bookmarkStart w:id="121" w:name="_Toc32052"/>
      <w:bookmarkStart w:id="122" w:name="_Toc25286"/>
      <w:r>
        <w:t>3</w:t>
      </w:r>
      <w:r>
        <w:rPr>
          <w:rFonts w:hint="eastAsia"/>
        </w:rPr>
        <w:t>.</w:t>
      </w:r>
      <w:r>
        <w:t xml:space="preserve">11 </w:t>
      </w:r>
      <w:r>
        <w:rPr>
          <w:rFonts w:hint="eastAsia"/>
        </w:rPr>
        <w:t>过程排放</w:t>
      </w:r>
      <w:bookmarkEnd w:id="118"/>
      <w:bookmarkEnd w:id="119"/>
      <w:bookmarkEnd w:id="120"/>
      <w:bookmarkEnd w:id="121"/>
      <w:bookmarkEnd w:id="122"/>
    </w:p>
    <w:p w14:paraId="68DAA6F8" w14:textId="77777777" w:rsidR="00C3783F" w:rsidRDefault="000705B6">
      <w:pPr>
        <w:ind w:firstLine="420"/>
        <w:rPr>
          <w:snapToGrid w:val="0"/>
        </w:rPr>
      </w:pPr>
      <w:r>
        <w:rPr>
          <w:rFonts w:hint="eastAsia"/>
          <w:snapToGrid w:val="0"/>
        </w:rPr>
        <w:t>在生产、废弃物处理处置等过程中除燃料燃烧之外的物理或化学变化造成的温室气体排放。</w:t>
      </w:r>
    </w:p>
    <w:p w14:paraId="274467E3" w14:textId="77777777" w:rsidR="00C3783F" w:rsidRDefault="000705B6">
      <w:pPr>
        <w:pStyle w:val="2"/>
        <w:spacing w:before="156" w:after="156"/>
      </w:pPr>
      <w:bookmarkStart w:id="123" w:name="_Toc29318"/>
      <w:bookmarkStart w:id="124" w:name="_Toc97810179"/>
      <w:bookmarkStart w:id="125" w:name="_Toc11873"/>
      <w:bookmarkStart w:id="126" w:name="_Toc8649"/>
      <w:bookmarkStart w:id="127" w:name="_Toc5572"/>
      <w:r>
        <w:rPr>
          <w:rFonts w:hint="eastAsia"/>
        </w:rPr>
        <w:t>3.</w:t>
      </w:r>
      <w:r>
        <w:t>12</w:t>
      </w:r>
      <w:r>
        <w:rPr>
          <w:rFonts w:hint="eastAsia"/>
        </w:rPr>
        <w:t xml:space="preserve"> </w:t>
      </w:r>
      <w:r>
        <w:rPr>
          <w:rFonts w:hint="eastAsia"/>
        </w:rPr>
        <w:t>净购入电力和热力产生的排放</w:t>
      </w:r>
      <w:bookmarkEnd w:id="123"/>
      <w:bookmarkEnd w:id="124"/>
      <w:bookmarkEnd w:id="125"/>
      <w:bookmarkEnd w:id="126"/>
      <w:bookmarkEnd w:id="127"/>
    </w:p>
    <w:p w14:paraId="0652499C" w14:textId="77777777" w:rsidR="00C3783F" w:rsidRDefault="000705B6">
      <w:pPr>
        <w:ind w:firstLine="420"/>
        <w:rPr>
          <w:snapToGrid w:val="0"/>
        </w:rPr>
      </w:pPr>
      <w:r>
        <w:rPr>
          <w:rFonts w:hint="eastAsia"/>
          <w:snapToGrid w:val="0"/>
        </w:rPr>
        <w:t>净购入使用的电力和热力（蒸汽、热水）所对应的电力或热力生产活动产生的温室气体排放。</w:t>
      </w:r>
    </w:p>
    <w:p w14:paraId="1DDE867E" w14:textId="77777777" w:rsidR="00C3783F" w:rsidRDefault="000705B6">
      <w:pPr>
        <w:pStyle w:val="2"/>
        <w:spacing w:before="156" w:after="156"/>
        <w:rPr>
          <w:snapToGrid w:val="0"/>
        </w:rPr>
      </w:pPr>
      <w:bookmarkStart w:id="128" w:name="_Toc97810180"/>
      <w:bookmarkStart w:id="129" w:name="_Toc15410"/>
      <w:bookmarkStart w:id="130" w:name="_Toc18283"/>
      <w:bookmarkStart w:id="131" w:name="_Toc6361"/>
      <w:bookmarkStart w:id="132" w:name="_Toc2239"/>
      <w:r>
        <w:rPr>
          <w:rFonts w:hint="eastAsia"/>
          <w:snapToGrid w:val="0"/>
        </w:rPr>
        <w:t>3.</w:t>
      </w:r>
      <w:r>
        <w:rPr>
          <w:snapToGrid w:val="0"/>
        </w:rPr>
        <w:t xml:space="preserve">13 </w:t>
      </w:r>
      <w:r>
        <w:rPr>
          <w:rFonts w:hint="eastAsia"/>
          <w:snapToGrid w:val="0"/>
        </w:rPr>
        <w:t>温室气体回收利用</w:t>
      </w:r>
      <w:bookmarkEnd w:id="128"/>
      <w:bookmarkEnd w:id="129"/>
      <w:bookmarkEnd w:id="130"/>
      <w:bookmarkEnd w:id="131"/>
      <w:bookmarkEnd w:id="132"/>
    </w:p>
    <w:p w14:paraId="7CDA58AD" w14:textId="77777777" w:rsidR="00C3783F" w:rsidRDefault="000705B6">
      <w:pPr>
        <w:ind w:firstLine="420"/>
        <w:rPr>
          <w:snapToGrid w:val="0"/>
        </w:rPr>
      </w:pPr>
      <w:r>
        <w:rPr>
          <w:rFonts w:hint="eastAsia"/>
          <w:snapToGrid w:val="0"/>
        </w:rPr>
        <w:t>建设项目产生、但又被回收作为生产原料自用或作为产品外供给其他单位从而免于排放到大气中的温室气体。</w:t>
      </w:r>
    </w:p>
    <w:p w14:paraId="5F88DAEF" w14:textId="77777777" w:rsidR="00C3783F" w:rsidRDefault="000705B6">
      <w:pPr>
        <w:pStyle w:val="1"/>
        <w:spacing w:before="312" w:after="312"/>
      </w:pPr>
      <w:bookmarkStart w:id="133" w:name="4.16_碳排放强度"/>
      <w:bookmarkStart w:id="134" w:name="_bookmark49"/>
      <w:bookmarkStart w:id="135" w:name="_bookmark61"/>
      <w:bookmarkStart w:id="136" w:name="4.9_直接排放"/>
      <w:bookmarkStart w:id="137" w:name="_bookmark54"/>
      <w:bookmarkStart w:id="138" w:name="4.3_温室气体"/>
      <w:bookmarkStart w:id="139" w:name="4.4_碳排放量"/>
      <w:bookmarkStart w:id="140" w:name="_bookmark48"/>
      <w:bookmarkStart w:id="141" w:name="_Toc12440"/>
      <w:bookmarkStart w:id="142" w:name="_Toc73436832"/>
      <w:bookmarkStart w:id="143" w:name="_Toc5388"/>
      <w:bookmarkStart w:id="144" w:name="_Toc17720"/>
      <w:bookmarkStart w:id="145" w:name="_Toc30599"/>
      <w:bookmarkStart w:id="146" w:name="_Toc6009"/>
      <w:bookmarkStart w:id="147" w:name="_Toc97810181"/>
      <w:bookmarkEnd w:id="133"/>
      <w:bookmarkEnd w:id="134"/>
      <w:bookmarkEnd w:id="135"/>
      <w:bookmarkEnd w:id="136"/>
      <w:bookmarkEnd w:id="137"/>
      <w:bookmarkEnd w:id="138"/>
      <w:bookmarkEnd w:id="139"/>
      <w:bookmarkEnd w:id="140"/>
      <w:r>
        <w:t xml:space="preserve">4 </w:t>
      </w:r>
      <w:bookmarkEnd w:id="141"/>
      <w:bookmarkEnd w:id="142"/>
      <w:r>
        <w:rPr>
          <w:rFonts w:hint="eastAsia"/>
        </w:rPr>
        <w:t>评价工作程序</w:t>
      </w:r>
      <w:bookmarkEnd w:id="143"/>
      <w:bookmarkEnd w:id="144"/>
      <w:bookmarkEnd w:id="145"/>
      <w:bookmarkEnd w:id="146"/>
      <w:bookmarkEnd w:id="147"/>
    </w:p>
    <w:p w14:paraId="2043E6DB" w14:textId="77777777" w:rsidR="00C3783F" w:rsidRDefault="000705B6">
      <w:pPr>
        <w:ind w:firstLine="420"/>
        <w:rPr>
          <w:snapToGrid w:val="0"/>
        </w:rPr>
      </w:pPr>
      <w:r>
        <w:rPr>
          <w:snapToGrid w:val="0"/>
        </w:rPr>
        <w:t>在环境影响</w:t>
      </w:r>
      <w:r>
        <w:rPr>
          <w:rFonts w:hint="eastAsia"/>
          <w:snapToGrid w:val="0"/>
        </w:rPr>
        <w:t>报告书</w:t>
      </w:r>
      <w:r>
        <w:rPr>
          <w:snapToGrid w:val="0"/>
        </w:rPr>
        <w:t>编制期间</w:t>
      </w:r>
      <w:r>
        <w:rPr>
          <w:rFonts w:hint="eastAsia"/>
          <w:snapToGrid w:val="0"/>
        </w:rPr>
        <w:t>，</w:t>
      </w:r>
      <w:r>
        <w:rPr>
          <w:snapToGrid w:val="0"/>
        </w:rPr>
        <w:t>应同步开展温室气体排放环境影响评价</w:t>
      </w:r>
      <w:r>
        <w:rPr>
          <w:rFonts w:hint="eastAsia"/>
          <w:snapToGrid w:val="0"/>
        </w:rPr>
        <w:t>，作为专章纳入环评文件。</w:t>
      </w:r>
      <w:r>
        <w:rPr>
          <w:snapToGrid w:val="0"/>
        </w:rPr>
        <w:t>主要工作内容包括政策符合性分析、核算边界确定、温室气体排放节点识别与分析</w:t>
      </w:r>
      <w:r>
        <w:rPr>
          <w:rFonts w:hint="eastAsia"/>
          <w:snapToGrid w:val="0"/>
        </w:rPr>
        <w:t>、温室气体排放</w:t>
      </w:r>
      <w:r>
        <w:rPr>
          <w:snapToGrid w:val="0"/>
        </w:rPr>
        <w:t>核算与评价、减</w:t>
      </w:r>
      <w:proofErr w:type="gramStart"/>
      <w:r>
        <w:rPr>
          <w:snapToGrid w:val="0"/>
        </w:rPr>
        <w:t>污降碳措施</w:t>
      </w:r>
      <w:proofErr w:type="gramEnd"/>
      <w:r>
        <w:rPr>
          <w:rFonts w:hint="eastAsia"/>
          <w:snapToGrid w:val="0"/>
        </w:rPr>
        <w:t>分析</w:t>
      </w:r>
      <w:r>
        <w:rPr>
          <w:snapToGrid w:val="0"/>
        </w:rPr>
        <w:t>、排放管理与监测计划、评价结论与建议</w:t>
      </w:r>
      <w:r>
        <w:rPr>
          <w:rFonts w:hint="eastAsia"/>
          <w:snapToGrid w:val="0"/>
        </w:rPr>
        <w:t>。</w:t>
      </w:r>
      <w:r>
        <w:rPr>
          <w:snapToGrid w:val="0"/>
        </w:rPr>
        <w:t>温室气体排放环境影响评价工作</w:t>
      </w:r>
      <w:r>
        <w:rPr>
          <w:rFonts w:hint="eastAsia"/>
          <w:snapToGrid w:val="0"/>
        </w:rPr>
        <w:t>程序</w:t>
      </w:r>
      <w:r>
        <w:rPr>
          <w:snapToGrid w:val="0"/>
        </w:rPr>
        <w:t>见图</w:t>
      </w:r>
      <w:r>
        <w:rPr>
          <w:snapToGrid w:val="0"/>
        </w:rPr>
        <w:t>1</w:t>
      </w:r>
      <w:r>
        <w:rPr>
          <w:snapToGrid w:val="0"/>
        </w:rPr>
        <w:t>。</w:t>
      </w:r>
    </w:p>
    <w:p w14:paraId="67FC25D7" w14:textId="77777777" w:rsidR="00C3783F" w:rsidRDefault="000705B6">
      <w:pPr>
        <w:pStyle w:val="a0"/>
        <w:rPr>
          <w:lang w:val="en-US" w:bidi="ar-SA"/>
        </w:rPr>
      </w:pPr>
      <w:r>
        <w:rPr>
          <w:noProof/>
        </w:rPr>
        <w:drawing>
          <wp:inline distT="0" distB="0" distL="114300" distR="114300" wp14:anchorId="7806A474" wp14:editId="31DFFD8A">
            <wp:extent cx="4121150" cy="3158490"/>
            <wp:effectExtent l="0" t="0" r="635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4121150" cy="3158490"/>
                    </a:xfrm>
                    <a:prstGeom prst="rect">
                      <a:avLst/>
                    </a:prstGeom>
                    <a:noFill/>
                    <a:ln>
                      <a:noFill/>
                    </a:ln>
                  </pic:spPr>
                </pic:pic>
              </a:graphicData>
            </a:graphic>
          </wp:inline>
        </w:drawing>
      </w:r>
    </w:p>
    <w:p w14:paraId="4F44917B" w14:textId="77777777" w:rsidR="00C3783F" w:rsidRDefault="000705B6">
      <w:pPr>
        <w:ind w:firstLineChars="0" w:firstLine="0"/>
        <w:jc w:val="center"/>
        <w:rPr>
          <w:rFonts w:ascii="黑体" w:eastAsia="黑体" w:hAnsi="黑体" w:cs="黑体"/>
          <w:snapToGrid w:val="0"/>
          <w:kern w:val="0"/>
        </w:rPr>
      </w:pPr>
      <w:r>
        <w:rPr>
          <w:rFonts w:ascii="黑体" w:eastAsia="黑体" w:hAnsi="黑体" w:cs="黑体" w:hint="eastAsia"/>
          <w:snapToGrid w:val="0"/>
          <w:kern w:val="0"/>
        </w:rPr>
        <w:t>图</w:t>
      </w:r>
      <w:r>
        <w:rPr>
          <w:rFonts w:ascii="黑体" w:eastAsia="黑体" w:hAnsi="黑体" w:cs="黑体"/>
          <w:snapToGrid w:val="0"/>
          <w:kern w:val="0"/>
        </w:rPr>
        <w:t xml:space="preserve">1 </w:t>
      </w:r>
      <w:r>
        <w:rPr>
          <w:rFonts w:ascii="黑体" w:eastAsia="黑体" w:hAnsi="黑体" w:cs="黑体" w:hint="eastAsia"/>
          <w:snapToGrid w:val="0"/>
          <w:kern w:val="0"/>
        </w:rPr>
        <w:t>化工行业建设项目温室气体排放环境影响评价工作程序</w:t>
      </w:r>
    </w:p>
    <w:p w14:paraId="148DF680" w14:textId="77777777" w:rsidR="00C3783F" w:rsidRDefault="000705B6">
      <w:pPr>
        <w:pStyle w:val="1"/>
        <w:spacing w:before="312" w:after="312"/>
      </w:pPr>
      <w:bookmarkStart w:id="148" w:name="_Toc3178"/>
      <w:bookmarkStart w:id="149" w:name="_Toc6965"/>
      <w:bookmarkStart w:id="150" w:name="_Toc19926"/>
      <w:bookmarkStart w:id="151" w:name="_Toc97810182"/>
      <w:bookmarkStart w:id="152" w:name="_Toc12141"/>
      <w:bookmarkStart w:id="153" w:name="_Toc20659"/>
      <w:bookmarkStart w:id="154" w:name="_Toc584"/>
      <w:bookmarkStart w:id="155" w:name="_Toc21445"/>
      <w:bookmarkStart w:id="156" w:name="_Toc73436833"/>
      <w:r>
        <w:lastRenderedPageBreak/>
        <w:t xml:space="preserve">5 </w:t>
      </w:r>
      <w:r>
        <w:rPr>
          <w:rFonts w:hint="eastAsia"/>
        </w:rPr>
        <w:t>评价内容</w:t>
      </w:r>
      <w:bookmarkEnd w:id="148"/>
      <w:bookmarkEnd w:id="149"/>
      <w:bookmarkEnd w:id="150"/>
      <w:bookmarkEnd w:id="151"/>
      <w:bookmarkEnd w:id="152"/>
    </w:p>
    <w:p w14:paraId="253645AC" w14:textId="77777777" w:rsidR="00C3783F" w:rsidRDefault="000705B6">
      <w:pPr>
        <w:ind w:firstLine="420"/>
      </w:pPr>
      <w:r>
        <w:rPr>
          <w:rFonts w:hint="eastAsia"/>
        </w:rPr>
        <w:t>温室气体排放环境影响评价工作应在调查相关技术资料、识别温室气体排放节点的基础上，以核算温室气体排放量、排放绩效和论证减</w:t>
      </w:r>
      <w:proofErr w:type="gramStart"/>
      <w:r>
        <w:rPr>
          <w:rFonts w:hint="eastAsia"/>
        </w:rPr>
        <w:t>污降碳措施</w:t>
      </w:r>
      <w:proofErr w:type="gramEnd"/>
      <w:r>
        <w:rPr>
          <w:rFonts w:hint="eastAsia"/>
        </w:rPr>
        <w:t>的有效性为评价重点。</w:t>
      </w:r>
    </w:p>
    <w:p w14:paraId="2E1BA1AA" w14:textId="77777777" w:rsidR="00C3783F" w:rsidRDefault="000705B6">
      <w:pPr>
        <w:pStyle w:val="2"/>
        <w:spacing w:before="156" w:after="156"/>
      </w:pPr>
      <w:bookmarkStart w:id="157" w:name="_Toc2936"/>
      <w:bookmarkStart w:id="158" w:name="_Toc30204"/>
      <w:bookmarkStart w:id="159" w:name="_Toc925"/>
      <w:bookmarkStart w:id="160" w:name="_Toc16735"/>
      <w:bookmarkStart w:id="161" w:name="_Toc97810183"/>
      <w:r>
        <w:t>5.</w:t>
      </w:r>
      <w:r>
        <w:rPr>
          <w:rFonts w:hint="eastAsia"/>
        </w:rPr>
        <w:t xml:space="preserve">1 </w:t>
      </w:r>
      <w:r>
        <w:rPr>
          <w:rFonts w:hint="eastAsia"/>
        </w:rPr>
        <w:t>政策符合性分析</w:t>
      </w:r>
      <w:bookmarkEnd w:id="157"/>
      <w:bookmarkEnd w:id="158"/>
      <w:bookmarkEnd w:id="159"/>
      <w:bookmarkEnd w:id="160"/>
      <w:bookmarkEnd w:id="161"/>
    </w:p>
    <w:p w14:paraId="7515C9DA" w14:textId="77777777" w:rsidR="00C3783F" w:rsidRDefault="000705B6">
      <w:pPr>
        <w:ind w:firstLine="420"/>
      </w:pPr>
      <w:r>
        <w:rPr>
          <w:rFonts w:hint="eastAsia"/>
        </w:rPr>
        <w:t>收集相关基础资料，分析拟建项目温室气体排放与国家、地方和化工行业</w:t>
      </w:r>
      <w:proofErr w:type="gramStart"/>
      <w:r>
        <w:rPr>
          <w:rFonts w:hint="eastAsia"/>
        </w:rPr>
        <w:t>碳达峰行动</w:t>
      </w:r>
      <w:proofErr w:type="gramEnd"/>
      <w:r>
        <w:rPr>
          <w:rFonts w:hint="eastAsia"/>
        </w:rPr>
        <w:t>方案、生态环境分区管控方案、国家和山东省污染防治攻坚战、“两高”项目管理和温室气体排放减量替代要求，以及相关政策、规划等的相符性。</w:t>
      </w:r>
    </w:p>
    <w:p w14:paraId="5FED9AE4" w14:textId="77777777" w:rsidR="00C3783F" w:rsidRDefault="000705B6">
      <w:pPr>
        <w:pStyle w:val="2"/>
        <w:spacing w:before="156" w:after="156"/>
      </w:pPr>
      <w:bookmarkStart w:id="162" w:name="_Toc97810184"/>
      <w:bookmarkStart w:id="163" w:name="_Toc26304"/>
      <w:bookmarkStart w:id="164" w:name="_Toc846"/>
      <w:bookmarkStart w:id="165" w:name="_Toc32331"/>
      <w:bookmarkStart w:id="166" w:name="_Toc14580"/>
      <w:r>
        <w:t>5.</w:t>
      </w:r>
      <w:r>
        <w:rPr>
          <w:rFonts w:hint="eastAsia"/>
        </w:rPr>
        <w:t xml:space="preserve">2 </w:t>
      </w:r>
      <w:r>
        <w:rPr>
          <w:rFonts w:hint="eastAsia"/>
        </w:rPr>
        <w:t>核算边界确定</w:t>
      </w:r>
      <w:bookmarkEnd w:id="162"/>
      <w:bookmarkEnd w:id="163"/>
      <w:bookmarkEnd w:id="164"/>
      <w:bookmarkEnd w:id="165"/>
      <w:bookmarkEnd w:id="166"/>
    </w:p>
    <w:p w14:paraId="395C0FD8" w14:textId="77777777" w:rsidR="00C3783F" w:rsidRDefault="000705B6">
      <w:pPr>
        <w:ind w:firstLine="420"/>
      </w:pPr>
      <w:r>
        <w:rPr>
          <w:rFonts w:hint="eastAsia"/>
        </w:rPr>
        <w:t>新建项目以项目范围为核算边界，核算项目范围内各生产系统的温室气体排放量。生产系统包括主要生产系统、辅助生产系统及直接为生产服务的附属生产系统。其中，主要生产系统包括主要生产工序的所有生产设施及配套的环保设施；辅助生产系统包括动力、供电、供水、化验、机修、库房、运输等；附属生产系统包括生产指挥系统（厂部）和厂区内为生产服务的部门和单位。</w:t>
      </w:r>
    </w:p>
    <w:p w14:paraId="1BD8A458" w14:textId="77777777" w:rsidR="00C3783F" w:rsidRDefault="000705B6">
      <w:pPr>
        <w:ind w:firstLine="420"/>
      </w:pPr>
      <w:r>
        <w:rPr>
          <w:rFonts w:hint="eastAsia"/>
        </w:rPr>
        <w:t>改扩建及异地搬迁项目核算边界还应考虑现有工程边界。</w:t>
      </w:r>
    </w:p>
    <w:p w14:paraId="61257366" w14:textId="77777777" w:rsidR="00C3783F" w:rsidRDefault="000705B6">
      <w:pPr>
        <w:ind w:firstLine="420"/>
      </w:pPr>
      <w:r>
        <w:rPr>
          <w:rFonts w:hint="eastAsia"/>
        </w:rPr>
        <w:t>企业主要化工产品的核算边界，应重点以该产品的主要生产系统和辅助生产系统为核算边界；多种产品共用主要生产系统或辅助生产系统时，可根据实际使用或消耗情况确定每种产品的消耗占比。</w:t>
      </w:r>
    </w:p>
    <w:p w14:paraId="74C8E911" w14:textId="77777777" w:rsidR="00C3783F" w:rsidRDefault="000705B6">
      <w:pPr>
        <w:pStyle w:val="2"/>
        <w:spacing w:before="156" w:after="156"/>
      </w:pPr>
      <w:bookmarkStart w:id="167" w:name="_Toc97810185"/>
      <w:bookmarkStart w:id="168" w:name="_Toc12632"/>
      <w:bookmarkStart w:id="169" w:name="_Toc25845"/>
      <w:bookmarkStart w:id="170" w:name="_Toc20525"/>
      <w:bookmarkStart w:id="171" w:name="_Toc13667"/>
      <w:r>
        <w:rPr>
          <w:rFonts w:hint="eastAsia"/>
        </w:rPr>
        <w:t>5.</w:t>
      </w:r>
      <w:r>
        <w:t xml:space="preserve">3 </w:t>
      </w:r>
      <w:r>
        <w:rPr>
          <w:rFonts w:hint="eastAsia"/>
        </w:rPr>
        <w:t>现有工程温室气体排放分析</w:t>
      </w:r>
      <w:bookmarkEnd w:id="167"/>
      <w:bookmarkEnd w:id="168"/>
      <w:bookmarkEnd w:id="169"/>
      <w:bookmarkEnd w:id="170"/>
      <w:bookmarkEnd w:id="171"/>
    </w:p>
    <w:p w14:paraId="5AA22949" w14:textId="77777777" w:rsidR="00C3783F" w:rsidRDefault="000705B6">
      <w:pPr>
        <w:pStyle w:val="3"/>
        <w:rPr>
          <w:rFonts w:hint="default"/>
        </w:rPr>
      </w:pPr>
      <w:r>
        <w:rPr>
          <w:rFonts w:hint="default"/>
        </w:rPr>
        <w:t xml:space="preserve">5.3.1 </w:t>
      </w:r>
      <w:r>
        <w:t>现有工程调查</w:t>
      </w:r>
    </w:p>
    <w:p w14:paraId="1A16B5F4" w14:textId="77777777" w:rsidR="00C3783F" w:rsidRDefault="000705B6">
      <w:pPr>
        <w:ind w:firstLine="420"/>
        <w:rPr>
          <w:kern w:val="0"/>
        </w:rPr>
      </w:pPr>
      <w:r>
        <w:rPr>
          <w:rFonts w:hint="eastAsia"/>
          <w:kern w:val="0"/>
        </w:rPr>
        <w:t>合理确定评价基准年，可与</w:t>
      </w:r>
      <w:proofErr w:type="gramStart"/>
      <w:r>
        <w:rPr>
          <w:rFonts w:hint="eastAsia"/>
          <w:kern w:val="0"/>
        </w:rPr>
        <w:t>项目环评保持</w:t>
      </w:r>
      <w:proofErr w:type="gramEnd"/>
      <w:r>
        <w:rPr>
          <w:rFonts w:hint="eastAsia"/>
          <w:kern w:val="0"/>
        </w:rPr>
        <w:t>一致，也可依据评价所需温室气体排放相关数据的可获得性、数据质量、代表性等因素，选择近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p>
    <w:p w14:paraId="744F22B6" w14:textId="77777777" w:rsidR="00C3783F" w:rsidRDefault="000705B6">
      <w:pPr>
        <w:ind w:firstLine="420"/>
        <w:rPr>
          <w:kern w:val="0"/>
        </w:rPr>
      </w:pPr>
      <w:r>
        <w:rPr>
          <w:rFonts w:hint="eastAsia"/>
          <w:kern w:val="0"/>
        </w:rPr>
        <w:t>从化石燃料燃烧、工业生产过程、净购入电力和热力，以及温室气体回收利用等方面全面识别温室气体排放节点</w:t>
      </w:r>
      <w:bookmarkStart w:id="172" w:name="_Hlk92631776"/>
      <w:r>
        <w:rPr>
          <w:rFonts w:hint="eastAsia"/>
          <w:kern w:val="0"/>
        </w:rPr>
        <w:t>（识别方法参照附录</w:t>
      </w:r>
      <w:r>
        <w:rPr>
          <w:rFonts w:hint="eastAsia"/>
          <w:kern w:val="0"/>
        </w:rPr>
        <w:t>1</w:t>
      </w:r>
      <w:r>
        <w:rPr>
          <w:rFonts w:hint="eastAsia"/>
          <w:kern w:val="0"/>
        </w:rPr>
        <w:t>）</w:t>
      </w:r>
      <w:bookmarkEnd w:id="172"/>
      <w:r>
        <w:rPr>
          <w:rFonts w:hint="eastAsia"/>
          <w:kern w:val="0"/>
        </w:rPr>
        <w:t>，核算现有工程评价基准年的温室气体排放量</w:t>
      </w:r>
      <w:bookmarkStart w:id="173" w:name="_Hlk92631786"/>
      <w:r>
        <w:rPr>
          <w:rFonts w:hint="eastAsia"/>
          <w:kern w:val="0"/>
        </w:rPr>
        <w:t>（核算方法参照附录</w:t>
      </w:r>
      <w:r>
        <w:rPr>
          <w:rFonts w:hint="eastAsia"/>
          <w:kern w:val="0"/>
        </w:rPr>
        <w:t>2</w:t>
      </w:r>
      <w:r>
        <w:rPr>
          <w:rFonts w:hint="eastAsia"/>
          <w:kern w:val="0"/>
        </w:rPr>
        <w:t>）</w:t>
      </w:r>
      <w:bookmarkEnd w:id="173"/>
      <w:r>
        <w:rPr>
          <w:rFonts w:hint="eastAsia"/>
          <w:kern w:val="0"/>
        </w:rPr>
        <w:t>，并核算主要产品温室气体排放绩效。从源头防控、过程控制、末端治理、回收利用等方面调查现有工程已采取</w:t>
      </w:r>
      <w:proofErr w:type="gramStart"/>
      <w:r>
        <w:rPr>
          <w:rFonts w:hint="eastAsia"/>
          <w:kern w:val="0"/>
        </w:rPr>
        <w:t>的降碳措施</w:t>
      </w:r>
      <w:proofErr w:type="gramEnd"/>
      <w:r>
        <w:rPr>
          <w:rFonts w:hint="eastAsia"/>
          <w:kern w:val="0"/>
        </w:rPr>
        <w:t>。</w:t>
      </w:r>
    </w:p>
    <w:p w14:paraId="1AF38E7D" w14:textId="77777777" w:rsidR="00C3783F" w:rsidRDefault="000705B6">
      <w:pPr>
        <w:ind w:firstLine="420"/>
      </w:pPr>
      <w:r>
        <w:rPr>
          <w:rFonts w:hint="eastAsia"/>
        </w:rPr>
        <w:t>在建项目温室气体排放量，以在建项目环境影响评价文件给出的燃料消耗、原辅材料消耗、电力和热力消耗、产品产量等参数为依据进行核算。</w:t>
      </w:r>
    </w:p>
    <w:p w14:paraId="0CAE1A52" w14:textId="77777777" w:rsidR="00C3783F" w:rsidRDefault="000705B6">
      <w:pPr>
        <w:pStyle w:val="3"/>
        <w:rPr>
          <w:rFonts w:hint="default"/>
        </w:rPr>
      </w:pPr>
      <w:r>
        <w:rPr>
          <w:rFonts w:hint="default"/>
        </w:rPr>
        <w:t xml:space="preserve">5.3.2 </w:t>
      </w:r>
      <w:r>
        <w:t>现状评价</w:t>
      </w:r>
    </w:p>
    <w:p w14:paraId="0E346527" w14:textId="77777777" w:rsidR="00C3783F" w:rsidRDefault="000705B6">
      <w:pPr>
        <w:ind w:firstLine="420"/>
        <w:rPr>
          <w:kern w:val="0"/>
        </w:rPr>
      </w:pPr>
      <w:r>
        <w:rPr>
          <w:rFonts w:hint="eastAsia"/>
          <w:kern w:val="0"/>
        </w:rPr>
        <w:t>改扩建项目现状评价以单位产品温室气体排放量作为温室气体排放绩效评价指标。</w:t>
      </w:r>
    </w:p>
    <w:p w14:paraId="0B1946D6" w14:textId="0BB88B9D" w:rsidR="00C3783F" w:rsidRDefault="000705B6">
      <w:pPr>
        <w:ind w:firstLine="420"/>
        <w:rPr>
          <w:kern w:val="0"/>
        </w:rPr>
      </w:pPr>
      <w:r>
        <w:rPr>
          <w:rFonts w:hint="eastAsia"/>
          <w:kern w:val="0"/>
        </w:rPr>
        <w:t>温室气体排放评价应首先以国家或省相关主管部门公开发布的化工行业温室气体排放绩效水平为评价依据，在国家或省相关主管部门发布前，以附录</w:t>
      </w:r>
      <w:r>
        <w:rPr>
          <w:rFonts w:hint="eastAsia"/>
          <w:kern w:val="0"/>
        </w:rPr>
        <w:t>3</w:t>
      </w:r>
      <w:r>
        <w:rPr>
          <w:rFonts w:hint="eastAsia"/>
          <w:kern w:val="0"/>
        </w:rPr>
        <w:t>确定的温室气体排放绩效Ⅱ级水平参考值为评价依据，评价温室气体</w:t>
      </w:r>
      <w:r>
        <w:rPr>
          <w:kern w:val="0"/>
        </w:rPr>
        <w:t>排放</w:t>
      </w:r>
      <w:r>
        <w:rPr>
          <w:rFonts w:hint="eastAsia"/>
          <w:kern w:val="0"/>
        </w:rPr>
        <w:t>绩效水平；既无国家或省绩效水平值，本指南也未给出绩效参考值的产品，可根据实际自行开展绩效评价。</w:t>
      </w:r>
      <w:bookmarkStart w:id="174" w:name="_Hlk92731395"/>
    </w:p>
    <w:p w14:paraId="63BF4606" w14:textId="77777777" w:rsidR="00C3783F" w:rsidRDefault="000705B6">
      <w:pPr>
        <w:pStyle w:val="2"/>
        <w:spacing w:before="156" w:after="156"/>
      </w:pPr>
      <w:bookmarkStart w:id="175" w:name="_Toc24007"/>
      <w:bookmarkStart w:id="176" w:name="_Toc26209"/>
      <w:bookmarkStart w:id="177" w:name="_Toc14838"/>
      <w:bookmarkStart w:id="178" w:name="_Toc97810186"/>
      <w:bookmarkStart w:id="179" w:name="_Toc12115"/>
      <w:bookmarkEnd w:id="174"/>
      <w:r>
        <w:lastRenderedPageBreak/>
        <w:t>5.4</w:t>
      </w:r>
      <w:r>
        <w:rPr>
          <w:rFonts w:hint="eastAsia"/>
        </w:rPr>
        <w:t xml:space="preserve"> </w:t>
      </w:r>
      <w:r>
        <w:rPr>
          <w:rFonts w:hint="eastAsia"/>
        </w:rPr>
        <w:t>拟建工程温室气体排放分析</w:t>
      </w:r>
      <w:bookmarkEnd w:id="175"/>
      <w:bookmarkEnd w:id="176"/>
      <w:bookmarkEnd w:id="177"/>
      <w:bookmarkEnd w:id="178"/>
      <w:bookmarkEnd w:id="179"/>
    </w:p>
    <w:p w14:paraId="3BEE3C8E" w14:textId="77777777" w:rsidR="00C3783F" w:rsidRDefault="000705B6">
      <w:pPr>
        <w:pStyle w:val="3"/>
        <w:rPr>
          <w:rFonts w:hint="default"/>
        </w:rPr>
      </w:pPr>
      <w:r>
        <w:t>5.</w:t>
      </w:r>
      <w:r>
        <w:rPr>
          <w:rFonts w:hint="default"/>
        </w:rPr>
        <w:t>4</w:t>
      </w:r>
      <w:r>
        <w:t xml:space="preserve">.1 </w:t>
      </w:r>
      <w:r>
        <w:t>排放节点识别与分析</w:t>
      </w:r>
    </w:p>
    <w:p w14:paraId="3D95EE66" w14:textId="77777777" w:rsidR="00C3783F" w:rsidRDefault="000705B6">
      <w:pPr>
        <w:ind w:firstLine="420"/>
      </w:pPr>
      <w:r>
        <w:rPr>
          <w:rFonts w:hint="eastAsia"/>
        </w:rPr>
        <w:t>在确定建设项目核算边界的基础上，参考附录</w:t>
      </w:r>
      <w:r>
        <w:t>1</w:t>
      </w:r>
      <w:r>
        <w:rPr>
          <w:rFonts w:hint="eastAsia"/>
        </w:rPr>
        <w:t>给出的温室气体源流识别图和温室气体排放节点识别分类表，全面分析识别建设项目温室气体排放节点，在建设项目生产工艺流程图中给出温室气体排放情况和排放形式。鼓励分别以建设项目核算边界和主要生产装置为单元给出温室气体平衡图。</w:t>
      </w:r>
    </w:p>
    <w:p w14:paraId="3BE79E97" w14:textId="77777777" w:rsidR="00C3783F" w:rsidRDefault="000705B6">
      <w:pPr>
        <w:ind w:firstLine="420"/>
      </w:pPr>
      <w:r>
        <w:rPr>
          <w:rFonts w:hint="eastAsia"/>
        </w:rPr>
        <w:t>燃料燃烧过程温室气体排放识别，应明确建设项目化石燃料燃烧源中的燃料种类、消费量、含碳量、低位发热量和燃烧效率等。燃料燃烧排放包括煤、油、天然气等各种化石燃料在各种类型的固定燃烧设备（如锅炉、煅烧炉、窑炉、熔炉、内燃机等）或移动燃烧设备（如厂内机动车辆、非道路移动机械等）中发生氧化燃烧过程产生的温室气体排放。</w:t>
      </w:r>
    </w:p>
    <w:p w14:paraId="3FBBD109" w14:textId="77777777" w:rsidR="00C3783F" w:rsidRDefault="000705B6">
      <w:pPr>
        <w:ind w:firstLine="420"/>
      </w:pPr>
      <w:r>
        <w:rPr>
          <w:rFonts w:hint="eastAsia"/>
        </w:rPr>
        <w:t>工艺过程温室气体排放识别，应明确涉及温室气体排放的工业生产环节原料、辅料及其他物料种类、使用量和含碳量，明确火炬燃烧环节火炬气流量、组成及碳氧化率等参数。工艺过程排放应包括化石燃料作为原材料使用、化工生产过程化学反应、废弃物（含废水、废气和</w:t>
      </w:r>
      <w:proofErr w:type="gramStart"/>
      <w:r>
        <w:rPr>
          <w:rFonts w:hint="eastAsia"/>
        </w:rPr>
        <w:t>固废</w:t>
      </w:r>
      <w:proofErr w:type="gramEnd"/>
      <w:r>
        <w:rPr>
          <w:rFonts w:hint="eastAsia"/>
        </w:rPr>
        <w:t>）处理处置、碳酸盐（如石灰石、白云石等）分解、硝酸和己二酸生产、氟化工生产等过程产生的温室气体排放。</w:t>
      </w:r>
    </w:p>
    <w:p w14:paraId="234F195E" w14:textId="77777777" w:rsidR="00C3783F" w:rsidRDefault="000705B6">
      <w:pPr>
        <w:ind w:firstLine="420"/>
      </w:pPr>
      <w:r>
        <w:rPr>
          <w:rFonts w:hint="eastAsia"/>
        </w:rPr>
        <w:t>温室气体回收利用温室气体排放识别，应明确外供量、体积分数等。</w:t>
      </w:r>
    </w:p>
    <w:p w14:paraId="2C8CEF7C" w14:textId="77777777" w:rsidR="00C3783F" w:rsidRDefault="000705B6">
      <w:pPr>
        <w:ind w:firstLine="420"/>
      </w:pPr>
      <w:r>
        <w:rPr>
          <w:rFonts w:hint="eastAsia"/>
        </w:rPr>
        <w:t>电力和热力温室气体排放识别，应明确购入量、输出量、区域平均供电排放因子、蒸汽温度和压力等。</w:t>
      </w:r>
    </w:p>
    <w:p w14:paraId="35CC34B3" w14:textId="77777777" w:rsidR="00C3783F" w:rsidRDefault="000705B6">
      <w:pPr>
        <w:pStyle w:val="3"/>
        <w:rPr>
          <w:rFonts w:hint="default"/>
        </w:rPr>
      </w:pPr>
      <w:r>
        <w:t>5.</w:t>
      </w:r>
      <w:r>
        <w:rPr>
          <w:rFonts w:hint="default"/>
        </w:rPr>
        <w:t>4</w:t>
      </w:r>
      <w:r>
        <w:t xml:space="preserve">.2 </w:t>
      </w:r>
      <w:r>
        <w:t>温室气体排放量核算</w:t>
      </w:r>
    </w:p>
    <w:p w14:paraId="760E89E5" w14:textId="77777777" w:rsidR="00C3783F" w:rsidRDefault="000705B6">
      <w:pPr>
        <w:ind w:firstLine="420"/>
        <w:rPr>
          <w:lang w:bidi="ar"/>
        </w:rPr>
      </w:pPr>
      <w:r>
        <w:rPr>
          <w:rFonts w:hint="eastAsia"/>
        </w:rPr>
        <w:t>完成温室气体排放节点识别后，根据温室气体产生环节、产生方式和治理措施，选定排放因子，参照附录</w:t>
      </w:r>
      <w:r>
        <w:t>2</w:t>
      </w:r>
      <w:r>
        <w:rPr>
          <w:rFonts w:hint="eastAsia"/>
        </w:rPr>
        <w:t>中的核算方法，核算建设项目及主要产品的温室气体排放量。生物质燃料燃烧产生的温室气体排放应单独核算并说明，但不计入温室气体排放总量。</w:t>
      </w:r>
      <w:r>
        <w:rPr>
          <w:rFonts w:hint="eastAsia"/>
          <w:lang w:bidi="ar"/>
        </w:rPr>
        <w:t>建设项目还应核算</w:t>
      </w:r>
      <w:proofErr w:type="gramStart"/>
      <w:r>
        <w:rPr>
          <w:rFonts w:hint="eastAsia"/>
          <w:lang w:bidi="ar"/>
        </w:rPr>
        <w:t>降碳措施</w:t>
      </w:r>
      <w:proofErr w:type="gramEnd"/>
      <w:r>
        <w:rPr>
          <w:rFonts w:hint="eastAsia"/>
          <w:lang w:bidi="ar"/>
        </w:rPr>
        <w:t>的温室气体减排量。</w:t>
      </w:r>
    </w:p>
    <w:p w14:paraId="26CD1259" w14:textId="77777777" w:rsidR="00C3783F" w:rsidRDefault="000705B6">
      <w:pPr>
        <w:ind w:firstLine="420"/>
      </w:pPr>
      <w:r>
        <w:rPr>
          <w:rFonts w:hint="eastAsia"/>
        </w:rPr>
        <w:t>建设项目温室气体排放因子优先采用实测值，不具备实测条件的，可采用附录</w:t>
      </w:r>
      <w:r>
        <w:rPr>
          <w:rFonts w:hint="eastAsia"/>
        </w:rPr>
        <w:t>2</w:t>
      </w:r>
      <w:r>
        <w:rPr>
          <w:rFonts w:hint="eastAsia"/>
        </w:rPr>
        <w:t>中的推荐值。</w:t>
      </w:r>
    </w:p>
    <w:p w14:paraId="2445B96C" w14:textId="77777777" w:rsidR="00C3783F" w:rsidRDefault="000705B6">
      <w:pPr>
        <w:ind w:firstLine="420"/>
      </w:pPr>
      <w:r>
        <w:rPr>
          <w:rFonts w:hint="eastAsia"/>
        </w:rPr>
        <w:t>改扩建项目应分别核算现有、在建、拟建及改扩建项目实施后等情形下的温室气体排放量及其变化情况，建立建设项目温室气体排放量“三本账”。</w:t>
      </w:r>
    </w:p>
    <w:p w14:paraId="21E73CF4" w14:textId="77777777" w:rsidR="00C3783F" w:rsidRDefault="000705B6">
      <w:pPr>
        <w:pStyle w:val="3"/>
        <w:rPr>
          <w:rFonts w:hint="default"/>
        </w:rPr>
      </w:pPr>
      <w:r>
        <w:t>5.</w:t>
      </w:r>
      <w:r>
        <w:rPr>
          <w:rFonts w:hint="default"/>
        </w:rPr>
        <w:t>4</w:t>
      </w:r>
      <w:r>
        <w:t>.</w:t>
      </w:r>
      <w:r>
        <w:rPr>
          <w:rFonts w:hint="default"/>
        </w:rPr>
        <w:t>3</w:t>
      </w:r>
      <w:r>
        <w:t xml:space="preserve"> </w:t>
      </w:r>
      <w:r>
        <w:t>温室气体排放评价</w:t>
      </w:r>
    </w:p>
    <w:p w14:paraId="3F1A1284" w14:textId="41D0AD39" w:rsidR="00C3783F" w:rsidRDefault="000705B6">
      <w:pPr>
        <w:ind w:firstLine="420"/>
      </w:pPr>
      <w:r>
        <w:rPr>
          <w:rFonts w:hint="eastAsia"/>
        </w:rPr>
        <w:t>以建设项目单位产品温室气体排放量作为评价指标进行温室气体排放评价。温室气体排放评价应首先以国家或省相关主管部门公开发布的化工行业温室气体排放绩效水平为评价依据。在国家或省相关主管部门发布前，参考附录</w:t>
      </w:r>
      <w:r>
        <w:rPr>
          <w:rFonts w:hint="eastAsia"/>
        </w:rPr>
        <w:t>3</w:t>
      </w:r>
      <w:r>
        <w:rPr>
          <w:rFonts w:hint="eastAsia"/>
        </w:rPr>
        <w:t>确定的温室气体排放绩效Ⅰ级水平值对主要产品绩效值进行评价，评价绩效水平，提出建设项目进一步降低温室气体排放的措施，分析减排潜力。温室气体排放绩效Ⅰ级参考值基于特定原料、产品、燃料、生产工艺和污染治理技术等，若实际核算中出现较大偏差，应进行合理说明。</w:t>
      </w:r>
    </w:p>
    <w:p w14:paraId="66451C6E" w14:textId="77777777" w:rsidR="00C3783F" w:rsidRDefault="000705B6">
      <w:pPr>
        <w:ind w:firstLine="420"/>
      </w:pPr>
      <w:r>
        <w:rPr>
          <w:rFonts w:hint="eastAsia"/>
        </w:rPr>
        <w:t>附录</w:t>
      </w:r>
      <w:r>
        <w:rPr>
          <w:rFonts w:hint="eastAsia"/>
        </w:rPr>
        <w:t>3</w:t>
      </w:r>
      <w:r>
        <w:rPr>
          <w:rFonts w:hint="eastAsia"/>
        </w:rPr>
        <w:t>未给出温室气体排放绩效参考值的产品，可根据本细分行业实际，参照同类工艺现有工程绩效水平进行评价；本指南既未给出绩效参考值，也无同类工艺现有工程的产品，可根据实际自行开展绩效评价。</w:t>
      </w:r>
    </w:p>
    <w:p w14:paraId="046096EF" w14:textId="77777777" w:rsidR="00C3783F" w:rsidRDefault="000705B6">
      <w:pPr>
        <w:ind w:firstLine="420"/>
      </w:pPr>
      <w:r>
        <w:rPr>
          <w:rFonts w:hint="eastAsia"/>
        </w:rPr>
        <w:t>改扩建项目还应与现有工程主要产品温室气体排放绩效值进行比较，改扩建后绩效值</w:t>
      </w:r>
      <w:r>
        <w:rPr>
          <w:rFonts w:hint="eastAsia"/>
        </w:rPr>
        <w:lastRenderedPageBreak/>
        <w:t>原则上不高于现有工程，若高于现有工程</w:t>
      </w:r>
      <w:proofErr w:type="gramStart"/>
      <w:r>
        <w:rPr>
          <w:rFonts w:hint="eastAsia"/>
        </w:rPr>
        <w:t>绩效值需进行</w:t>
      </w:r>
      <w:proofErr w:type="gramEnd"/>
      <w:r>
        <w:rPr>
          <w:rFonts w:hint="eastAsia"/>
        </w:rPr>
        <w:t>合理说明。</w:t>
      </w:r>
    </w:p>
    <w:p w14:paraId="088B02AE" w14:textId="77777777" w:rsidR="00C3783F" w:rsidRDefault="000705B6">
      <w:pPr>
        <w:pStyle w:val="2"/>
        <w:spacing w:before="156" w:after="156"/>
      </w:pPr>
      <w:bookmarkStart w:id="180" w:name="_Toc5034"/>
      <w:bookmarkStart w:id="181" w:name="_Toc97810187"/>
      <w:bookmarkStart w:id="182" w:name="_Toc25924"/>
      <w:bookmarkStart w:id="183" w:name="_Toc25848"/>
      <w:bookmarkStart w:id="184" w:name="_Toc11977"/>
      <w:r>
        <w:t>5.5</w:t>
      </w:r>
      <w:r>
        <w:rPr>
          <w:rFonts w:hint="eastAsia"/>
        </w:rPr>
        <w:t xml:space="preserve"> </w:t>
      </w:r>
      <w:r>
        <w:rPr>
          <w:rFonts w:hint="eastAsia"/>
        </w:rPr>
        <w:t>减</w:t>
      </w:r>
      <w:proofErr w:type="gramStart"/>
      <w:r>
        <w:rPr>
          <w:rFonts w:hint="eastAsia"/>
        </w:rPr>
        <w:t>污降碳措施</w:t>
      </w:r>
      <w:proofErr w:type="gramEnd"/>
      <w:r>
        <w:rPr>
          <w:rFonts w:hint="eastAsia"/>
        </w:rPr>
        <w:t>可行性论证</w:t>
      </w:r>
      <w:bookmarkEnd w:id="180"/>
      <w:bookmarkEnd w:id="181"/>
      <w:bookmarkEnd w:id="182"/>
      <w:bookmarkEnd w:id="183"/>
      <w:bookmarkEnd w:id="184"/>
    </w:p>
    <w:p w14:paraId="57F274FF" w14:textId="77777777" w:rsidR="00C3783F" w:rsidRDefault="000705B6">
      <w:pPr>
        <w:ind w:firstLine="420"/>
      </w:pPr>
      <w:r>
        <w:rPr>
          <w:rFonts w:hint="eastAsia"/>
        </w:rPr>
        <w:t>从生态环境、经济技术可行性等方面统筹开展减</w:t>
      </w:r>
      <w:proofErr w:type="gramStart"/>
      <w:r>
        <w:rPr>
          <w:rFonts w:hint="eastAsia"/>
        </w:rPr>
        <w:t>污降碳措施</w:t>
      </w:r>
      <w:proofErr w:type="gramEnd"/>
      <w:r>
        <w:rPr>
          <w:rFonts w:hint="eastAsia"/>
        </w:rPr>
        <w:t>可行性论证。</w:t>
      </w:r>
    </w:p>
    <w:p w14:paraId="0B7F45CA" w14:textId="77777777" w:rsidR="00C3783F" w:rsidRDefault="000705B6">
      <w:pPr>
        <w:pStyle w:val="3"/>
        <w:rPr>
          <w:rFonts w:hint="default"/>
        </w:rPr>
      </w:pPr>
      <w:bookmarkStart w:id="185" w:name="_Toc85718394"/>
      <w:bookmarkStart w:id="186" w:name="_Toc17947"/>
      <w:r>
        <w:t>5.</w:t>
      </w:r>
      <w:r>
        <w:rPr>
          <w:rFonts w:hint="default"/>
        </w:rPr>
        <w:t>5</w:t>
      </w:r>
      <w:r>
        <w:t xml:space="preserve">.1 </w:t>
      </w:r>
      <w:proofErr w:type="gramStart"/>
      <w:r>
        <w:t>降碳措施</w:t>
      </w:r>
      <w:proofErr w:type="gramEnd"/>
      <w:r>
        <w:t>可行性论证</w:t>
      </w:r>
      <w:bookmarkEnd w:id="185"/>
      <w:bookmarkEnd w:id="186"/>
    </w:p>
    <w:p w14:paraId="2CA5001F" w14:textId="77777777" w:rsidR="00C3783F" w:rsidRDefault="000705B6">
      <w:pPr>
        <w:ind w:firstLine="420"/>
        <w:rPr>
          <w:kern w:val="0"/>
          <w:szCs w:val="21"/>
          <w:lang w:bidi="ar"/>
        </w:rPr>
      </w:pPr>
      <w:r>
        <w:rPr>
          <w:rFonts w:hint="eastAsia"/>
          <w:lang w:bidi="ar"/>
        </w:rPr>
        <w:t>建设项目应从源头防控、过程控制、末端治理、回收利用等方面分别</w:t>
      </w:r>
      <w:proofErr w:type="gramStart"/>
      <w:r>
        <w:rPr>
          <w:rFonts w:hint="eastAsia"/>
          <w:lang w:bidi="ar"/>
        </w:rPr>
        <w:t>描述降碳措施</w:t>
      </w:r>
      <w:proofErr w:type="gramEnd"/>
      <w:r>
        <w:rPr>
          <w:rFonts w:hint="eastAsia"/>
          <w:lang w:bidi="ar"/>
        </w:rPr>
        <w:t>。鼓励采用清洁运输、绿氢、绿电</w:t>
      </w:r>
      <w:r>
        <w:rPr>
          <w:lang w:bidi="ar"/>
        </w:rPr>
        <w:t>，工艺产品优化，碳捕集、利用和封存（</w:t>
      </w:r>
      <w:r>
        <w:rPr>
          <w:lang w:bidi="ar"/>
        </w:rPr>
        <w:t>CCUS</w:t>
      </w:r>
      <w:r>
        <w:rPr>
          <w:lang w:bidi="ar"/>
        </w:rPr>
        <w:t>）等措施，</w:t>
      </w:r>
      <w:r>
        <w:rPr>
          <w:rFonts w:hint="eastAsia"/>
          <w:lang w:bidi="ar"/>
        </w:rPr>
        <w:t>减少温室气体排放，并对</w:t>
      </w:r>
      <w:r>
        <w:rPr>
          <w:lang w:bidi="ar"/>
        </w:rPr>
        <w:t>拟</w:t>
      </w:r>
      <w:r>
        <w:rPr>
          <w:rFonts w:hint="eastAsia"/>
          <w:lang w:bidi="ar"/>
        </w:rPr>
        <w:t>采取的措施</w:t>
      </w:r>
      <w:r>
        <w:rPr>
          <w:lang w:bidi="ar"/>
        </w:rPr>
        <w:t>技术可行性、经济合理性</w:t>
      </w:r>
      <w:r>
        <w:rPr>
          <w:rFonts w:hint="eastAsia"/>
          <w:lang w:bidi="ar"/>
        </w:rPr>
        <w:t>进行充分论证</w:t>
      </w:r>
      <w:r>
        <w:rPr>
          <w:lang w:bidi="ar"/>
        </w:rPr>
        <w:t>。</w:t>
      </w:r>
      <w:bookmarkStart w:id="187" w:name="_Hlk88397980"/>
    </w:p>
    <w:p w14:paraId="51025F68" w14:textId="77777777" w:rsidR="00C3783F" w:rsidRDefault="000705B6">
      <w:pPr>
        <w:ind w:firstLine="420"/>
      </w:pPr>
      <w:r>
        <w:rPr>
          <w:rFonts w:hint="eastAsia"/>
          <w:kern w:val="0"/>
          <w:szCs w:val="21"/>
          <w:lang w:bidi="ar"/>
        </w:rPr>
        <w:t>鼓励</w:t>
      </w:r>
      <w:r>
        <w:rPr>
          <w:kern w:val="0"/>
          <w:lang w:bidi="ar"/>
        </w:rPr>
        <w:t>采用</w:t>
      </w:r>
      <w:r>
        <w:rPr>
          <w:rFonts w:hint="eastAsia"/>
          <w:kern w:val="0"/>
          <w:lang w:bidi="ar"/>
        </w:rPr>
        <w:t>《国家重点节能低碳技术推广目录》（</w:t>
      </w:r>
      <w:r>
        <w:rPr>
          <w:rFonts w:hint="eastAsia"/>
          <w:kern w:val="0"/>
          <w:lang w:bidi="ar"/>
        </w:rPr>
        <w:t>2017</w:t>
      </w:r>
      <w:r>
        <w:rPr>
          <w:rFonts w:hint="eastAsia"/>
          <w:kern w:val="0"/>
          <w:lang w:bidi="ar"/>
        </w:rPr>
        <w:t>年本）</w:t>
      </w:r>
      <w:bookmarkStart w:id="188" w:name="_Hlk92634422"/>
      <w:r>
        <w:rPr>
          <w:rFonts w:hint="eastAsia"/>
          <w:kern w:val="0"/>
          <w:lang w:bidi="ar"/>
        </w:rPr>
        <w:t>《国家工业节能技术装备推荐目录（</w:t>
      </w:r>
      <w:r>
        <w:rPr>
          <w:rFonts w:hint="eastAsia"/>
          <w:kern w:val="0"/>
          <w:lang w:bidi="ar"/>
        </w:rPr>
        <w:t>2017</w:t>
      </w:r>
      <w:r>
        <w:rPr>
          <w:rFonts w:hint="eastAsia"/>
          <w:kern w:val="0"/>
          <w:lang w:bidi="ar"/>
        </w:rPr>
        <w:t>）》</w:t>
      </w:r>
      <w:r>
        <w:rPr>
          <w:rFonts w:hint="eastAsia"/>
        </w:rPr>
        <w:t>《国家工业节能技术装备推荐目录（</w:t>
      </w:r>
      <w:r>
        <w:rPr>
          <w:rFonts w:hint="eastAsia"/>
        </w:rPr>
        <w:t>201</w:t>
      </w:r>
      <w:r>
        <w:t>8</w:t>
      </w:r>
      <w:r>
        <w:rPr>
          <w:rFonts w:hint="eastAsia"/>
        </w:rPr>
        <w:t>）》《国家工业节能技术装备推荐目录（</w:t>
      </w:r>
      <w:r>
        <w:rPr>
          <w:rFonts w:hint="eastAsia"/>
        </w:rPr>
        <w:t>201</w:t>
      </w:r>
      <w:r>
        <w:t>9</w:t>
      </w:r>
      <w:r>
        <w:rPr>
          <w:rFonts w:hint="eastAsia"/>
        </w:rPr>
        <w:t>）》</w:t>
      </w:r>
      <w:bookmarkEnd w:id="188"/>
      <w:r>
        <w:rPr>
          <w:rFonts w:hint="eastAsia"/>
        </w:rPr>
        <w:t>《国家工业节能技术装备推荐目录（</w:t>
      </w:r>
      <w:r>
        <w:rPr>
          <w:rFonts w:hint="eastAsia"/>
        </w:rPr>
        <w:t>20</w:t>
      </w:r>
      <w:r>
        <w:t>20</w:t>
      </w:r>
      <w:r>
        <w:rPr>
          <w:rFonts w:hint="eastAsia"/>
        </w:rPr>
        <w:t>）》《国家工业节能技术推荐目录（</w:t>
      </w:r>
      <w:r>
        <w:rPr>
          <w:rFonts w:hint="eastAsia"/>
        </w:rPr>
        <w:t>2021</w:t>
      </w:r>
      <w:r>
        <w:rPr>
          <w:rFonts w:hint="eastAsia"/>
        </w:rPr>
        <w:t>）》《山东省绿色低碳技术成果目录（</w:t>
      </w:r>
      <w:r>
        <w:rPr>
          <w:rFonts w:hint="eastAsia"/>
        </w:rPr>
        <w:t>2021</w:t>
      </w:r>
      <w:r>
        <w:rPr>
          <w:rFonts w:hint="eastAsia"/>
        </w:rPr>
        <w:t>年）》等国家和省已发布的</w:t>
      </w:r>
      <w:proofErr w:type="gramStart"/>
      <w:r>
        <w:rPr>
          <w:rFonts w:hint="eastAsia"/>
        </w:rPr>
        <w:t>节能降碳技术</w:t>
      </w:r>
      <w:proofErr w:type="gramEnd"/>
      <w:r>
        <w:rPr>
          <w:rFonts w:hint="eastAsia"/>
        </w:rPr>
        <w:t>，减少温室气体排放。</w:t>
      </w:r>
      <w:proofErr w:type="gramStart"/>
      <w:r>
        <w:rPr>
          <w:rFonts w:hint="eastAsia"/>
        </w:rPr>
        <w:t>若项目</w:t>
      </w:r>
      <w:proofErr w:type="gramEnd"/>
      <w:r>
        <w:rPr>
          <w:rFonts w:hint="eastAsia"/>
        </w:rPr>
        <w:t>所使用的</w:t>
      </w:r>
      <w:proofErr w:type="gramStart"/>
      <w:r>
        <w:rPr>
          <w:rFonts w:hint="eastAsia"/>
        </w:rPr>
        <w:t>降碳技术</w:t>
      </w:r>
      <w:proofErr w:type="gramEnd"/>
      <w:r>
        <w:rPr>
          <w:rFonts w:hint="eastAsia"/>
        </w:rPr>
        <w:t>在国家及地方节能、低碳等目录中，可进行简要说明。</w:t>
      </w:r>
    </w:p>
    <w:p w14:paraId="6312F0D2" w14:textId="77777777" w:rsidR="00C3783F" w:rsidRDefault="000705B6">
      <w:pPr>
        <w:pStyle w:val="3"/>
        <w:rPr>
          <w:rFonts w:hint="default"/>
        </w:rPr>
      </w:pPr>
      <w:bookmarkStart w:id="189" w:name="_Toc4418"/>
      <w:bookmarkStart w:id="190" w:name="_Toc85718395"/>
      <w:bookmarkEnd w:id="187"/>
      <w:r>
        <w:t>5.</w:t>
      </w:r>
      <w:r>
        <w:rPr>
          <w:rFonts w:hint="default"/>
        </w:rPr>
        <w:t>5</w:t>
      </w:r>
      <w:r>
        <w:t xml:space="preserve">.2 </w:t>
      </w:r>
      <w:r>
        <w:t>污染治理措施比选</w:t>
      </w:r>
      <w:bookmarkEnd w:id="189"/>
      <w:bookmarkEnd w:id="190"/>
    </w:p>
    <w:p w14:paraId="68AD9289" w14:textId="77777777" w:rsidR="00C3783F" w:rsidRDefault="000705B6">
      <w:pPr>
        <w:ind w:firstLine="420"/>
      </w:pPr>
      <w:bookmarkStart w:id="191" w:name="_Hlk88397995"/>
      <w:r>
        <w:rPr>
          <w:rFonts w:hint="eastAsia"/>
        </w:rPr>
        <w:t>从温室气体排放控制角度，进行废气和废水污染治理设施比选。在保证污染物能够达标排放，并使环境影响可接受前提下，优先选择能耗低、温室气体排放量小的污染防治措施。</w:t>
      </w:r>
    </w:p>
    <w:p w14:paraId="65DB8156" w14:textId="77777777" w:rsidR="00C3783F" w:rsidRDefault="000705B6">
      <w:pPr>
        <w:pStyle w:val="2"/>
        <w:spacing w:before="156" w:after="156"/>
      </w:pPr>
      <w:bookmarkStart w:id="192" w:name="_Toc20262"/>
      <w:bookmarkStart w:id="193" w:name="_Toc97810188"/>
      <w:bookmarkStart w:id="194" w:name="_Toc25816"/>
      <w:bookmarkStart w:id="195" w:name="_Toc23347"/>
      <w:bookmarkStart w:id="196" w:name="_Toc23707"/>
      <w:bookmarkEnd w:id="191"/>
      <w:r>
        <w:t>5.</w:t>
      </w:r>
      <w:r>
        <w:rPr>
          <w:rFonts w:hint="eastAsia"/>
        </w:rPr>
        <w:t xml:space="preserve">6 </w:t>
      </w:r>
      <w:r>
        <w:rPr>
          <w:rFonts w:hint="eastAsia"/>
        </w:rPr>
        <w:t>温室气体排放管理要求与监测计划</w:t>
      </w:r>
      <w:bookmarkEnd w:id="192"/>
      <w:bookmarkEnd w:id="193"/>
      <w:bookmarkEnd w:id="194"/>
      <w:bookmarkEnd w:id="195"/>
      <w:bookmarkEnd w:id="196"/>
    </w:p>
    <w:p w14:paraId="30FDABD7" w14:textId="77777777" w:rsidR="00C3783F" w:rsidRDefault="000705B6">
      <w:pPr>
        <w:pStyle w:val="3"/>
        <w:rPr>
          <w:rFonts w:hint="default"/>
        </w:rPr>
      </w:pPr>
      <w:bookmarkStart w:id="197" w:name="_Hlk88398336"/>
      <w:r>
        <w:t>5.6.1</w:t>
      </w:r>
      <w:r>
        <w:rPr>
          <w:rFonts w:hint="default"/>
        </w:rPr>
        <w:t xml:space="preserve"> </w:t>
      </w:r>
      <w:r>
        <w:t>管理要求</w:t>
      </w:r>
    </w:p>
    <w:p w14:paraId="0EB62AA7" w14:textId="77777777" w:rsidR="00C3783F" w:rsidRDefault="000705B6">
      <w:pPr>
        <w:ind w:firstLine="420"/>
      </w:pPr>
      <w:r>
        <w:rPr>
          <w:rFonts w:hint="eastAsia"/>
        </w:rPr>
        <w:t>编制建设项目温室气体排放清单，提出温室气体排放管理要求。新建项目应提出温室气体排放管理台</w:t>
      </w:r>
      <w:proofErr w:type="gramStart"/>
      <w:r>
        <w:rPr>
          <w:rFonts w:hint="eastAsia"/>
        </w:rPr>
        <w:t>账记录</w:t>
      </w:r>
      <w:proofErr w:type="gramEnd"/>
      <w:r>
        <w:rPr>
          <w:rFonts w:hint="eastAsia"/>
        </w:rPr>
        <w:t>要求；改扩建项目应提出完善温室气体</w:t>
      </w:r>
      <w:proofErr w:type="gramStart"/>
      <w:r>
        <w:rPr>
          <w:rFonts w:hint="eastAsia"/>
        </w:rPr>
        <w:t>排放台账记录</w:t>
      </w:r>
      <w:proofErr w:type="gramEnd"/>
      <w:r>
        <w:rPr>
          <w:rFonts w:hint="eastAsia"/>
        </w:rPr>
        <w:t>的管理要求。</w:t>
      </w:r>
    </w:p>
    <w:p w14:paraId="7D8F1072" w14:textId="77777777" w:rsidR="00C3783F" w:rsidRDefault="000705B6">
      <w:pPr>
        <w:ind w:firstLine="420"/>
      </w:pPr>
      <w:r>
        <w:rPr>
          <w:rFonts w:hint="eastAsia"/>
        </w:rPr>
        <w:t>对于被列入全省“两高”行业和项目范围的，还应严格落实温室气体排放减量替代相关政策。</w:t>
      </w:r>
    </w:p>
    <w:p w14:paraId="7476E610" w14:textId="77777777" w:rsidR="00C3783F" w:rsidRDefault="000705B6">
      <w:pPr>
        <w:pStyle w:val="3"/>
        <w:rPr>
          <w:rFonts w:hint="default"/>
        </w:rPr>
      </w:pPr>
      <w:r>
        <w:t>5.6.2</w:t>
      </w:r>
      <w:r>
        <w:rPr>
          <w:rFonts w:hint="default"/>
        </w:rPr>
        <w:t xml:space="preserve"> </w:t>
      </w:r>
      <w:r>
        <w:t>监测计划</w:t>
      </w:r>
    </w:p>
    <w:p w14:paraId="1064EF5F" w14:textId="77777777" w:rsidR="00C3783F" w:rsidRDefault="000705B6">
      <w:pPr>
        <w:ind w:firstLine="420"/>
      </w:pPr>
      <w:r>
        <w:rPr>
          <w:rFonts w:hint="eastAsia"/>
        </w:rPr>
        <w:t>鼓励有条件的建设项目制定监测计划。具体监测内容、频次和记录信息可参照附录</w:t>
      </w:r>
      <w:r>
        <w:rPr>
          <w:rFonts w:hint="eastAsia"/>
        </w:rPr>
        <w:t>4</w:t>
      </w:r>
      <w:r>
        <w:rPr>
          <w:rFonts w:hint="eastAsia"/>
        </w:rPr>
        <w:t>或根据温室气体排放量核算需要自行确定，监测记录至少保存</w:t>
      </w:r>
      <w:r>
        <w:rPr>
          <w:rFonts w:hint="eastAsia"/>
        </w:rPr>
        <w:t>5</w:t>
      </w:r>
      <w:r>
        <w:rPr>
          <w:rFonts w:hint="eastAsia"/>
        </w:rPr>
        <w:t>年。</w:t>
      </w:r>
    </w:p>
    <w:p w14:paraId="0B3FD739" w14:textId="77777777" w:rsidR="00C3783F" w:rsidRDefault="000705B6">
      <w:pPr>
        <w:pStyle w:val="2"/>
        <w:spacing w:before="156" w:after="156"/>
      </w:pPr>
      <w:bookmarkStart w:id="198" w:name="_Toc28265"/>
      <w:bookmarkStart w:id="199" w:name="_Toc12548"/>
      <w:bookmarkStart w:id="200" w:name="_Toc8271"/>
      <w:bookmarkStart w:id="201" w:name="_Toc97810189"/>
      <w:bookmarkStart w:id="202" w:name="_Toc28137"/>
      <w:bookmarkEnd w:id="197"/>
      <w:r>
        <w:t>5</w:t>
      </w:r>
      <w:r>
        <w:rPr>
          <w:rFonts w:hint="eastAsia"/>
        </w:rPr>
        <w:t>.</w:t>
      </w:r>
      <w:r>
        <w:t xml:space="preserve">7 </w:t>
      </w:r>
      <w:r>
        <w:rPr>
          <w:rFonts w:hint="eastAsia"/>
        </w:rPr>
        <w:t>评价结论与建议</w:t>
      </w:r>
      <w:bookmarkEnd w:id="198"/>
      <w:bookmarkEnd w:id="199"/>
      <w:bookmarkEnd w:id="200"/>
      <w:bookmarkEnd w:id="201"/>
      <w:bookmarkEnd w:id="202"/>
    </w:p>
    <w:p w14:paraId="2B3052AA" w14:textId="77777777" w:rsidR="00C3783F" w:rsidRDefault="000705B6">
      <w:pPr>
        <w:pStyle w:val="3"/>
        <w:rPr>
          <w:rFonts w:hint="default"/>
        </w:rPr>
      </w:pPr>
      <w:r>
        <w:t>5.7.1</w:t>
      </w:r>
      <w:r>
        <w:rPr>
          <w:rFonts w:hint="default"/>
        </w:rPr>
        <w:t xml:space="preserve"> </w:t>
      </w:r>
      <w:r>
        <w:t>评价结论</w:t>
      </w:r>
    </w:p>
    <w:p w14:paraId="77E01CFF" w14:textId="77777777" w:rsidR="00C3783F" w:rsidRDefault="000705B6">
      <w:pPr>
        <w:ind w:firstLine="420"/>
      </w:pPr>
      <w:r>
        <w:rPr>
          <w:rFonts w:hint="eastAsia"/>
        </w:rPr>
        <w:t>对建设项目温室气体排放法律法规和政策符合性、温室气体排放情况、减</w:t>
      </w:r>
      <w:proofErr w:type="gramStart"/>
      <w:r>
        <w:rPr>
          <w:rFonts w:hint="eastAsia"/>
        </w:rPr>
        <w:t>污降碳措施</w:t>
      </w:r>
      <w:proofErr w:type="gramEnd"/>
      <w:r>
        <w:rPr>
          <w:rFonts w:hint="eastAsia"/>
        </w:rPr>
        <w:t>及可行性、温室气体排放绩效水平、排放管理及监测计划等内容进行概括总结，给出建设项目温室气体排放环境影响评价结论。</w:t>
      </w:r>
    </w:p>
    <w:p w14:paraId="6BC54949" w14:textId="77777777" w:rsidR="00C3783F" w:rsidRDefault="000705B6">
      <w:pPr>
        <w:pStyle w:val="3"/>
        <w:rPr>
          <w:rFonts w:hint="default"/>
        </w:rPr>
      </w:pPr>
      <w:r>
        <w:t xml:space="preserve">5.7.2 </w:t>
      </w:r>
      <w:r>
        <w:t>建议</w:t>
      </w:r>
    </w:p>
    <w:p w14:paraId="0A997008" w14:textId="77777777" w:rsidR="00C3783F" w:rsidRDefault="000705B6">
      <w:pPr>
        <w:ind w:firstLine="420"/>
        <w:rPr>
          <w:b/>
          <w:bCs/>
        </w:rPr>
      </w:pPr>
      <w:r>
        <w:rPr>
          <w:rFonts w:hint="eastAsia"/>
        </w:rPr>
        <w:t>根据项目温室气体排放节点，</w:t>
      </w:r>
      <w:bookmarkStart w:id="203" w:name="_Hlk88398572"/>
      <w:r>
        <w:rPr>
          <w:rFonts w:hint="eastAsia"/>
        </w:rPr>
        <w:t>从能源和运输</w:t>
      </w:r>
      <w:r>
        <w:t>结构优化</w:t>
      </w:r>
      <w:r>
        <w:rPr>
          <w:rFonts w:hint="eastAsia"/>
        </w:rPr>
        <w:t>，工艺产品优化，碳捕集、利用和封存</w:t>
      </w:r>
      <w:r>
        <w:t>等</w:t>
      </w:r>
      <w:r>
        <w:rPr>
          <w:rFonts w:hint="eastAsia"/>
        </w:rPr>
        <w:t>方面提出进一步改进的建议。</w:t>
      </w:r>
      <w:bookmarkStart w:id="204" w:name="6.4_碳减排潜力分析及建议"/>
      <w:bookmarkStart w:id="205" w:name="_bookmark73"/>
      <w:bookmarkEnd w:id="153"/>
      <w:bookmarkEnd w:id="154"/>
      <w:bookmarkEnd w:id="155"/>
      <w:bookmarkEnd w:id="156"/>
      <w:bookmarkEnd w:id="204"/>
      <w:bookmarkEnd w:id="205"/>
    </w:p>
    <w:bookmarkEnd w:id="203"/>
    <w:p w14:paraId="3B6B95C8" w14:textId="77777777" w:rsidR="00C3783F" w:rsidRDefault="00C3783F">
      <w:pPr>
        <w:ind w:firstLine="422"/>
        <w:rPr>
          <w:b/>
          <w:bCs/>
        </w:rPr>
        <w:sectPr w:rsidR="00C3783F">
          <w:pgSz w:w="11906" w:h="16838"/>
          <w:pgMar w:top="1440" w:right="1800" w:bottom="1440" w:left="1800" w:header="851" w:footer="794" w:gutter="0"/>
          <w:cols w:space="720"/>
          <w:docGrid w:type="lines" w:linePitch="312"/>
        </w:sectPr>
      </w:pPr>
    </w:p>
    <w:p w14:paraId="295E004F" w14:textId="77777777" w:rsidR="00C3783F" w:rsidRDefault="000705B6">
      <w:pPr>
        <w:pStyle w:val="1"/>
        <w:spacing w:before="312" w:after="312"/>
        <w:jc w:val="center"/>
        <w:rPr>
          <w:rStyle w:val="af6"/>
          <w:rFonts w:ascii="Calibri"/>
          <w:b w:val="0"/>
          <w:bCs/>
          <w:snapToGrid w:val="0"/>
          <w:szCs w:val="20"/>
        </w:rPr>
      </w:pPr>
      <w:bookmarkStart w:id="206" w:name="_Toc9464"/>
      <w:bookmarkStart w:id="207" w:name="_Toc97810190"/>
      <w:bookmarkStart w:id="208" w:name="_Toc12747"/>
      <w:bookmarkStart w:id="209" w:name="_Toc29313"/>
      <w:bookmarkStart w:id="210" w:name="_Toc4"/>
      <w:r>
        <w:rPr>
          <w:rStyle w:val="af6"/>
          <w:rFonts w:ascii="Calibri" w:hint="eastAsia"/>
          <w:b w:val="0"/>
          <w:bCs/>
          <w:snapToGrid w:val="0"/>
          <w:szCs w:val="20"/>
        </w:rPr>
        <w:lastRenderedPageBreak/>
        <w:t>附录</w:t>
      </w:r>
      <w:r>
        <w:rPr>
          <w:rStyle w:val="af6"/>
          <w:b w:val="0"/>
          <w:bCs/>
          <w:snapToGrid w:val="0"/>
          <w:szCs w:val="20"/>
        </w:rPr>
        <w:t>1</w:t>
      </w:r>
      <w:r>
        <w:rPr>
          <w:rStyle w:val="af6"/>
          <w:rFonts w:ascii="Calibri"/>
          <w:b w:val="0"/>
          <w:bCs/>
          <w:snapToGrid w:val="0"/>
          <w:szCs w:val="20"/>
        </w:rPr>
        <w:t xml:space="preserve"> </w:t>
      </w:r>
      <w:r>
        <w:rPr>
          <w:rStyle w:val="af6"/>
          <w:rFonts w:ascii="Calibri" w:hint="eastAsia"/>
          <w:b w:val="0"/>
          <w:bCs/>
          <w:snapToGrid w:val="0"/>
          <w:szCs w:val="20"/>
        </w:rPr>
        <w:t>化工行业建设项目温室气体排放节点识别</w:t>
      </w:r>
      <w:bookmarkEnd w:id="206"/>
      <w:bookmarkEnd w:id="207"/>
      <w:bookmarkEnd w:id="208"/>
      <w:bookmarkEnd w:id="209"/>
      <w:bookmarkEnd w:id="210"/>
    </w:p>
    <w:p w14:paraId="163EAAB2" w14:textId="2BEEC047" w:rsidR="00C3783F" w:rsidRDefault="002836DE">
      <w:pPr>
        <w:adjustRightInd w:val="0"/>
        <w:snapToGrid w:val="0"/>
        <w:ind w:firstLineChars="0" w:firstLine="0"/>
        <w:jc w:val="center"/>
        <w:rPr>
          <w:rStyle w:val="af6"/>
          <w:rFonts w:eastAsia="黑体"/>
          <w:b w:val="0"/>
          <w:bCs/>
          <w:snapToGrid w:val="0"/>
          <w:szCs w:val="20"/>
        </w:rPr>
      </w:pPr>
      <w:r>
        <w:rPr>
          <w:rStyle w:val="af6"/>
          <w:rFonts w:eastAsia="黑体" w:hint="eastAsia"/>
          <w:b w:val="0"/>
          <w:bCs/>
          <w:snapToGrid w:val="0"/>
          <w:szCs w:val="20"/>
        </w:rPr>
        <w:t>（</w:t>
      </w:r>
      <w:r w:rsidR="000705B6">
        <w:rPr>
          <w:rStyle w:val="af6"/>
          <w:rFonts w:eastAsia="黑体" w:hint="eastAsia"/>
          <w:b w:val="0"/>
          <w:bCs/>
          <w:snapToGrid w:val="0"/>
          <w:szCs w:val="20"/>
        </w:rPr>
        <w:t>资料性附录）</w:t>
      </w:r>
    </w:p>
    <w:p w14:paraId="7D2739E3" w14:textId="77777777" w:rsidR="00C3783F" w:rsidRDefault="00C3783F">
      <w:pPr>
        <w:adjustRightInd w:val="0"/>
        <w:snapToGrid w:val="0"/>
        <w:ind w:firstLineChars="0" w:firstLine="0"/>
        <w:jc w:val="center"/>
        <w:rPr>
          <w:rStyle w:val="af6"/>
          <w:rFonts w:eastAsia="黑体"/>
          <w:b w:val="0"/>
          <w:bCs/>
          <w:snapToGrid w:val="0"/>
          <w:szCs w:val="20"/>
        </w:rPr>
      </w:pPr>
    </w:p>
    <w:p w14:paraId="64E4C7C0" w14:textId="77777777" w:rsidR="00C3783F" w:rsidRDefault="000705B6">
      <w:pPr>
        <w:pStyle w:val="a0"/>
      </w:pPr>
      <w:r>
        <w:rPr>
          <w:noProof/>
          <w:lang w:val="en-US" w:bidi="ar-SA"/>
        </w:rPr>
        <w:drawing>
          <wp:inline distT="0" distB="0" distL="114300" distR="114300" wp14:anchorId="790E534C" wp14:editId="359E8558">
            <wp:extent cx="5271770" cy="3652520"/>
            <wp:effectExtent l="0" t="0" r="1143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271770" cy="3652520"/>
                    </a:xfrm>
                    <a:prstGeom prst="rect">
                      <a:avLst/>
                    </a:prstGeom>
                    <a:noFill/>
                    <a:ln>
                      <a:noFill/>
                    </a:ln>
                  </pic:spPr>
                </pic:pic>
              </a:graphicData>
            </a:graphic>
          </wp:inline>
        </w:drawing>
      </w:r>
    </w:p>
    <w:p w14:paraId="37D00E8E" w14:textId="77777777" w:rsidR="00C3783F" w:rsidRDefault="000705B6">
      <w:pPr>
        <w:ind w:firstLineChars="0" w:firstLine="0"/>
        <w:jc w:val="center"/>
        <w:rPr>
          <w:rFonts w:ascii="黑体" w:eastAsia="黑体" w:hAnsi="黑体"/>
          <w:lang w:val="zh-CN" w:bidi="zh-CN"/>
        </w:rPr>
      </w:pPr>
      <w:r>
        <w:rPr>
          <w:rFonts w:ascii="黑体" w:eastAsia="黑体" w:hAnsi="黑体" w:hint="eastAsia"/>
          <w:lang w:val="zh-CN" w:bidi="zh-CN"/>
        </w:rPr>
        <w:t>图</w:t>
      </w:r>
      <w:r>
        <w:rPr>
          <w:rFonts w:ascii="黑体" w:eastAsia="黑体" w:hAnsi="黑体"/>
          <w:lang w:val="zh-CN" w:bidi="zh-CN"/>
        </w:rPr>
        <w:t>1</w:t>
      </w:r>
      <w:r>
        <w:rPr>
          <w:rFonts w:ascii="黑体" w:eastAsia="黑体" w:hAnsi="黑体" w:hint="eastAsia"/>
          <w:lang w:val="zh-CN" w:bidi="zh-CN"/>
        </w:rPr>
        <w:t>-</w:t>
      </w:r>
      <w:r>
        <w:rPr>
          <w:rFonts w:ascii="黑体" w:eastAsia="黑体" w:hAnsi="黑体"/>
          <w:lang w:val="zh-CN" w:bidi="zh-CN"/>
        </w:rPr>
        <w:t xml:space="preserve">1 </w:t>
      </w:r>
      <w:r>
        <w:rPr>
          <w:rFonts w:ascii="黑体" w:eastAsia="黑体" w:hAnsi="黑体" w:hint="eastAsia"/>
          <w:lang w:val="zh-CN" w:bidi="zh-CN"/>
        </w:rPr>
        <w:t>化工行业温室气体源流识别示意图</w:t>
      </w:r>
    </w:p>
    <w:p w14:paraId="43CB3673" w14:textId="77777777" w:rsidR="00C3783F" w:rsidRDefault="00C3783F">
      <w:pPr>
        <w:pStyle w:val="a0"/>
      </w:pPr>
    </w:p>
    <w:p w14:paraId="65F4C3F3" w14:textId="77777777" w:rsidR="00C3783F" w:rsidRDefault="000705B6">
      <w:pPr>
        <w:ind w:firstLineChars="0" w:firstLine="0"/>
        <w:jc w:val="center"/>
        <w:rPr>
          <w:rFonts w:ascii="黑体" w:eastAsia="黑体" w:hAnsi="黑体"/>
          <w:lang w:val="zh-CN" w:bidi="zh-CN"/>
        </w:rPr>
      </w:pPr>
      <w:r>
        <w:rPr>
          <w:rFonts w:ascii="黑体" w:eastAsia="黑体" w:hAnsi="黑体" w:hint="eastAsia"/>
          <w:lang w:val="zh-CN" w:bidi="zh-CN"/>
        </w:rPr>
        <w:t>表</w:t>
      </w:r>
      <w:r>
        <w:rPr>
          <w:rFonts w:ascii="黑体" w:eastAsia="黑体" w:hAnsi="黑体"/>
          <w:lang w:val="zh-CN" w:bidi="zh-CN"/>
        </w:rPr>
        <w:t xml:space="preserve">1-1 </w:t>
      </w:r>
      <w:r>
        <w:rPr>
          <w:rFonts w:ascii="黑体" w:eastAsia="黑体" w:hAnsi="黑体" w:hint="eastAsia"/>
          <w:lang w:val="zh-CN" w:bidi="zh-CN"/>
        </w:rPr>
        <w:t>化工行业温室气体排放节点识别分类表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238"/>
        <w:gridCol w:w="2573"/>
        <w:gridCol w:w="621"/>
        <w:gridCol w:w="621"/>
        <w:gridCol w:w="634"/>
        <w:gridCol w:w="769"/>
        <w:gridCol w:w="729"/>
        <w:gridCol w:w="555"/>
      </w:tblGrid>
      <w:tr w:rsidR="00C3783F" w14:paraId="0919CB01" w14:textId="77777777">
        <w:trPr>
          <w:jc w:val="center"/>
        </w:trPr>
        <w:tc>
          <w:tcPr>
            <w:tcW w:w="2218" w:type="dxa"/>
            <w:gridSpan w:val="2"/>
            <w:vMerge w:val="restart"/>
            <w:vAlign w:val="center"/>
          </w:tcPr>
          <w:p w14:paraId="7A0E29E0" w14:textId="77777777" w:rsidR="00C3783F" w:rsidRDefault="000705B6">
            <w:pPr>
              <w:pStyle w:val="a0"/>
              <w:rPr>
                <w:rFonts w:cs="Times New Roman"/>
              </w:rPr>
            </w:pPr>
            <w:r>
              <w:rPr>
                <w:rFonts w:cs="Times New Roman"/>
              </w:rPr>
              <w:t>排放类型</w:t>
            </w:r>
          </w:p>
        </w:tc>
        <w:tc>
          <w:tcPr>
            <w:tcW w:w="2573" w:type="dxa"/>
            <w:vMerge w:val="restart"/>
            <w:vAlign w:val="center"/>
          </w:tcPr>
          <w:p w14:paraId="0C696619" w14:textId="77777777" w:rsidR="00C3783F" w:rsidRDefault="000705B6">
            <w:pPr>
              <w:pStyle w:val="a0"/>
              <w:rPr>
                <w:rFonts w:cs="Times New Roman"/>
              </w:rPr>
            </w:pPr>
            <w:r>
              <w:rPr>
                <w:rFonts w:cs="Times New Roman"/>
              </w:rPr>
              <w:t>设施举例</w:t>
            </w:r>
          </w:p>
        </w:tc>
        <w:tc>
          <w:tcPr>
            <w:tcW w:w="3929" w:type="dxa"/>
            <w:gridSpan w:val="6"/>
            <w:vAlign w:val="center"/>
          </w:tcPr>
          <w:p w14:paraId="427E79F7" w14:textId="77777777" w:rsidR="00C3783F" w:rsidRDefault="000705B6">
            <w:pPr>
              <w:pStyle w:val="a0"/>
              <w:rPr>
                <w:rFonts w:cs="Times New Roman"/>
              </w:rPr>
            </w:pPr>
            <w:r>
              <w:rPr>
                <w:rFonts w:cs="Times New Roman"/>
              </w:rPr>
              <w:t>温室气体种类</w:t>
            </w:r>
          </w:p>
        </w:tc>
      </w:tr>
      <w:tr w:rsidR="00C3783F" w14:paraId="13356CDC" w14:textId="77777777">
        <w:trPr>
          <w:jc w:val="center"/>
        </w:trPr>
        <w:tc>
          <w:tcPr>
            <w:tcW w:w="2218" w:type="dxa"/>
            <w:gridSpan w:val="2"/>
            <w:vMerge/>
            <w:vAlign w:val="center"/>
          </w:tcPr>
          <w:p w14:paraId="3D8DA9C6" w14:textId="77777777" w:rsidR="00C3783F" w:rsidRDefault="00C3783F">
            <w:pPr>
              <w:pStyle w:val="a0"/>
              <w:rPr>
                <w:rFonts w:cs="Times New Roman"/>
              </w:rPr>
            </w:pPr>
          </w:p>
        </w:tc>
        <w:tc>
          <w:tcPr>
            <w:tcW w:w="2573" w:type="dxa"/>
            <w:vMerge/>
            <w:vAlign w:val="center"/>
          </w:tcPr>
          <w:p w14:paraId="7EB6E48C" w14:textId="77777777" w:rsidR="00C3783F" w:rsidRDefault="00C3783F">
            <w:pPr>
              <w:pStyle w:val="a0"/>
              <w:rPr>
                <w:rFonts w:cs="Times New Roman"/>
              </w:rPr>
            </w:pPr>
          </w:p>
        </w:tc>
        <w:tc>
          <w:tcPr>
            <w:tcW w:w="621" w:type="dxa"/>
            <w:vAlign w:val="center"/>
          </w:tcPr>
          <w:p w14:paraId="496AC3F9" w14:textId="77777777" w:rsidR="00C3783F" w:rsidRDefault="000705B6">
            <w:pPr>
              <w:pStyle w:val="a0"/>
              <w:rPr>
                <w:rFonts w:cs="Times New Roman"/>
              </w:rPr>
            </w:pPr>
            <w:r>
              <w:rPr>
                <w:rFonts w:cs="Times New Roman"/>
              </w:rPr>
              <w:t>CO</w:t>
            </w:r>
            <w:r>
              <w:rPr>
                <w:rFonts w:cs="Times New Roman"/>
                <w:vertAlign w:val="subscript"/>
              </w:rPr>
              <w:t>2</w:t>
            </w:r>
          </w:p>
        </w:tc>
        <w:tc>
          <w:tcPr>
            <w:tcW w:w="621" w:type="dxa"/>
            <w:vAlign w:val="center"/>
          </w:tcPr>
          <w:p w14:paraId="1FECFDB4" w14:textId="77777777" w:rsidR="00C3783F" w:rsidRDefault="000705B6">
            <w:pPr>
              <w:pStyle w:val="a0"/>
              <w:rPr>
                <w:rFonts w:cs="Times New Roman"/>
              </w:rPr>
            </w:pPr>
            <w:r>
              <w:rPr>
                <w:rFonts w:cs="Times New Roman"/>
              </w:rPr>
              <w:t>CH</w:t>
            </w:r>
            <w:r>
              <w:rPr>
                <w:rFonts w:cs="Times New Roman"/>
                <w:vertAlign w:val="subscript"/>
              </w:rPr>
              <w:t>4</w:t>
            </w:r>
          </w:p>
        </w:tc>
        <w:tc>
          <w:tcPr>
            <w:tcW w:w="634" w:type="dxa"/>
            <w:vAlign w:val="center"/>
          </w:tcPr>
          <w:p w14:paraId="61CD987D" w14:textId="77777777" w:rsidR="00C3783F" w:rsidRDefault="000705B6">
            <w:pPr>
              <w:pStyle w:val="a0"/>
              <w:rPr>
                <w:rFonts w:cs="Times New Roman"/>
              </w:rPr>
            </w:pPr>
            <w:r>
              <w:rPr>
                <w:rFonts w:cs="Times New Roman"/>
              </w:rPr>
              <w:t>N</w:t>
            </w:r>
            <w:r>
              <w:rPr>
                <w:rFonts w:cs="Times New Roman"/>
                <w:vertAlign w:val="subscript"/>
              </w:rPr>
              <w:t>2</w:t>
            </w:r>
            <w:r>
              <w:rPr>
                <w:rFonts w:cs="Times New Roman"/>
              </w:rPr>
              <w:t>O</w:t>
            </w:r>
          </w:p>
        </w:tc>
        <w:tc>
          <w:tcPr>
            <w:tcW w:w="769" w:type="dxa"/>
            <w:vAlign w:val="center"/>
          </w:tcPr>
          <w:p w14:paraId="275FD2CC" w14:textId="77777777" w:rsidR="00C3783F" w:rsidRDefault="000705B6">
            <w:pPr>
              <w:pStyle w:val="a0"/>
              <w:rPr>
                <w:rFonts w:cs="Times New Roman"/>
              </w:rPr>
            </w:pPr>
            <w:r>
              <w:rPr>
                <w:rFonts w:cs="Times New Roman"/>
              </w:rPr>
              <w:t>HFCs</w:t>
            </w:r>
          </w:p>
        </w:tc>
        <w:tc>
          <w:tcPr>
            <w:tcW w:w="729" w:type="dxa"/>
            <w:vAlign w:val="center"/>
          </w:tcPr>
          <w:p w14:paraId="2226985B" w14:textId="77777777" w:rsidR="00C3783F" w:rsidRDefault="000705B6">
            <w:pPr>
              <w:pStyle w:val="a0"/>
              <w:rPr>
                <w:rFonts w:cs="Times New Roman"/>
              </w:rPr>
            </w:pPr>
            <w:r>
              <w:rPr>
                <w:rFonts w:cs="Times New Roman"/>
              </w:rPr>
              <w:t>PFCs</w:t>
            </w:r>
          </w:p>
        </w:tc>
        <w:tc>
          <w:tcPr>
            <w:tcW w:w="555" w:type="dxa"/>
            <w:vAlign w:val="center"/>
          </w:tcPr>
          <w:p w14:paraId="3DAF9009" w14:textId="77777777" w:rsidR="00C3783F" w:rsidRDefault="000705B6">
            <w:pPr>
              <w:pStyle w:val="a0"/>
              <w:rPr>
                <w:rFonts w:cs="Times New Roman"/>
              </w:rPr>
            </w:pPr>
            <w:r>
              <w:rPr>
                <w:rFonts w:cs="Times New Roman"/>
              </w:rPr>
              <w:t>SF</w:t>
            </w:r>
            <w:r>
              <w:rPr>
                <w:rFonts w:cs="Times New Roman"/>
                <w:vertAlign w:val="subscript"/>
              </w:rPr>
              <w:t>6</w:t>
            </w:r>
          </w:p>
        </w:tc>
      </w:tr>
      <w:tr w:rsidR="00C3783F" w14:paraId="6B17627F" w14:textId="77777777">
        <w:trPr>
          <w:jc w:val="center"/>
        </w:trPr>
        <w:tc>
          <w:tcPr>
            <w:tcW w:w="980" w:type="dxa"/>
            <w:vMerge w:val="restart"/>
            <w:vAlign w:val="center"/>
          </w:tcPr>
          <w:p w14:paraId="039DE142" w14:textId="77777777" w:rsidR="00C3783F" w:rsidRDefault="000705B6">
            <w:pPr>
              <w:pStyle w:val="a0"/>
              <w:rPr>
                <w:rFonts w:cs="Times New Roman"/>
              </w:rPr>
            </w:pPr>
            <w:r>
              <w:rPr>
                <w:rFonts w:cs="Times New Roman" w:hint="eastAsia"/>
              </w:rPr>
              <w:t>直接排放</w:t>
            </w:r>
          </w:p>
        </w:tc>
        <w:tc>
          <w:tcPr>
            <w:tcW w:w="1238" w:type="dxa"/>
            <w:vAlign w:val="center"/>
          </w:tcPr>
          <w:p w14:paraId="5AD75054" w14:textId="77777777" w:rsidR="00C3783F" w:rsidRDefault="000705B6">
            <w:pPr>
              <w:pStyle w:val="a0"/>
              <w:rPr>
                <w:rFonts w:cs="Times New Roman"/>
              </w:rPr>
            </w:pPr>
            <w:r>
              <w:rPr>
                <w:rFonts w:cs="Times New Roman" w:hint="eastAsia"/>
              </w:rPr>
              <w:t>燃料燃烧</w:t>
            </w:r>
          </w:p>
        </w:tc>
        <w:tc>
          <w:tcPr>
            <w:tcW w:w="2573" w:type="dxa"/>
            <w:vAlign w:val="center"/>
          </w:tcPr>
          <w:p w14:paraId="11319EEE" w14:textId="77777777" w:rsidR="00C3783F" w:rsidRDefault="000705B6">
            <w:pPr>
              <w:pStyle w:val="a0"/>
              <w:rPr>
                <w:rFonts w:cs="Times New Roman"/>
              </w:rPr>
            </w:pPr>
            <w:r>
              <w:rPr>
                <w:rFonts w:cs="Times New Roman" w:hint="eastAsia"/>
              </w:rPr>
              <w:t>锅炉、工业熔炉、工业窑炉等</w:t>
            </w:r>
          </w:p>
        </w:tc>
        <w:tc>
          <w:tcPr>
            <w:tcW w:w="621" w:type="dxa"/>
            <w:vAlign w:val="center"/>
          </w:tcPr>
          <w:p w14:paraId="37AABFF7" w14:textId="77777777" w:rsidR="00C3783F" w:rsidRDefault="000705B6">
            <w:pPr>
              <w:pStyle w:val="a0"/>
              <w:rPr>
                <w:rFonts w:cs="Times New Roman"/>
              </w:rPr>
            </w:pPr>
            <w:r>
              <w:rPr>
                <w:rFonts w:cs="Times New Roman" w:hint="eastAsia"/>
              </w:rPr>
              <w:t>√</w:t>
            </w:r>
          </w:p>
        </w:tc>
        <w:tc>
          <w:tcPr>
            <w:tcW w:w="621" w:type="dxa"/>
            <w:vAlign w:val="center"/>
          </w:tcPr>
          <w:p w14:paraId="2C9346B7" w14:textId="77777777" w:rsidR="00C3783F" w:rsidRDefault="00C3783F">
            <w:pPr>
              <w:pStyle w:val="a0"/>
              <w:rPr>
                <w:rFonts w:cs="Times New Roman"/>
              </w:rPr>
            </w:pPr>
          </w:p>
        </w:tc>
        <w:tc>
          <w:tcPr>
            <w:tcW w:w="634" w:type="dxa"/>
            <w:vAlign w:val="center"/>
          </w:tcPr>
          <w:p w14:paraId="290CA81C" w14:textId="77777777" w:rsidR="00C3783F" w:rsidRDefault="000705B6">
            <w:pPr>
              <w:pStyle w:val="a0"/>
              <w:rPr>
                <w:rFonts w:cs="Times New Roman"/>
              </w:rPr>
            </w:pPr>
            <w:r>
              <w:rPr>
                <w:rFonts w:cs="Times New Roman"/>
              </w:rPr>
              <w:t>*</w:t>
            </w:r>
          </w:p>
        </w:tc>
        <w:tc>
          <w:tcPr>
            <w:tcW w:w="769" w:type="dxa"/>
            <w:vAlign w:val="center"/>
          </w:tcPr>
          <w:p w14:paraId="6599F48A" w14:textId="77777777" w:rsidR="00C3783F" w:rsidRDefault="00C3783F">
            <w:pPr>
              <w:pStyle w:val="a0"/>
              <w:rPr>
                <w:rFonts w:cs="Times New Roman"/>
              </w:rPr>
            </w:pPr>
          </w:p>
        </w:tc>
        <w:tc>
          <w:tcPr>
            <w:tcW w:w="729" w:type="dxa"/>
            <w:vAlign w:val="center"/>
          </w:tcPr>
          <w:p w14:paraId="5E473F14" w14:textId="77777777" w:rsidR="00C3783F" w:rsidRDefault="00C3783F">
            <w:pPr>
              <w:pStyle w:val="a0"/>
              <w:rPr>
                <w:rFonts w:cs="Times New Roman"/>
              </w:rPr>
            </w:pPr>
          </w:p>
        </w:tc>
        <w:tc>
          <w:tcPr>
            <w:tcW w:w="555" w:type="dxa"/>
            <w:vAlign w:val="center"/>
          </w:tcPr>
          <w:p w14:paraId="6E4BC026" w14:textId="77777777" w:rsidR="00C3783F" w:rsidRDefault="00C3783F">
            <w:pPr>
              <w:pStyle w:val="a0"/>
              <w:rPr>
                <w:rFonts w:cs="Times New Roman"/>
              </w:rPr>
            </w:pPr>
          </w:p>
        </w:tc>
      </w:tr>
      <w:tr w:rsidR="00C3783F" w14:paraId="14D1354D" w14:textId="77777777">
        <w:trPr>
          <w:jc w:val="center"/>
        </w:trPr>
        <w:tc>
          <w:tcPr>
            <w:tcW w:w="980" w:type="dxa"/>
            <w:vMerge/>
            <w:vAlign w:val="center"/>
          </w:tcPr>
          <w:p w14:paraId="7B2A832A" w14:textId="77777777" w:rsidR="00C3783F" w:rsidRDefault="00C3783F">
            <w:pPr>
              <w:pStyle w:val="a0"/>
              <w:rPr>
                <w:rFonts w:cs="Times New Roman"/>
              </w:rPr>
            </w:pPr>
          </w:p>
        </w:tc>
        <w:tc>
          <w:tcPr>
            <w:tcW w:w="1238" w:type="dxa"/>
            <w:vAlign w:val="center"/>
          </w:tcPr>
          <w:p w14:paraId="28F6EB27" w14:textId="77777777" w:rsidR="00C3783F" w:rsidRDefault="000705B6">
            <w:pPr>
              <w:pStyle w:val="a0"/>
              <w:rPr>
                <w:rFonts w:cs="Times New Roman"/>
              </w:rPr>
            </w:pPr>
            <w:r>
              <w:rPr>
                <w:rFonts w:cs="Times New Roman" w:hint="eastAsia"/>
              </w:rPr>
              <w:t>厂内运输排放</w:t>
            </w:r>
          </w:p>
        </w:tc>
        <w:tc>
          <w:tcPr>
            <w:tcW w:w="2573" w:type="dxa"/>
            <w:vAlign w:val="center"/>
          </w:tcPr>
          <w:p w14:paraId="23A80B9D" w14:textId="77777777" w:rsidR="00C3783F" w:rsidRDefault="000705B6">
            <w:pPr>
              <w:pStyle w:val="a0"/>
              <w:rPr>
                <w:rFonts w:cs="Times New Roman"/>
              </w:rPr>
            </w:pPr>
            <w:r>
              <w:rPr>
                <w:rFonts w:cs="Times New Roman" w:hint="eastAsia"/>
              </w:rPr>
              <w:t>非道路移动机械、厂内车辆、厂内铁路内燃机等</w:t>
            </w:r>
          </w:p>
        </w:tc>
        <w:tc>
          <w:tcPr>
            <w:tcW w:w="621" w:type="dxa"/>
            <w:vAlign w:val="center"/>
          </w:tcPr>
          <w:p w14:paraId="00D254B7" w14:textId="77777777" w:rsidR="00C3783F" w:rsidRDefault="000705B6">
            <w:pPr>
              <w:pStyle w:val="a0"/>
              <w:rPr>
                <w:rFonts w:cs="Times New Roman"/>
              </w:rPr>
            </w:pPr>
            <w:r>
              <w:rPr>
                <w:rFonts w:cs="Times New Roman" w:hint="eastAsia"/>
              </w:rPr>
              <w:t>√</w:t>
            </w:r>
          </w:p>
        </w:tc>
        <w:tc>
          <w:tcPr>
            <w:tcW w:w="621" w:type="dxa"/>
            <w:vAlign w:val="center"/>
          </w:tcPr>
          <w:p w14:paraId="20089952" w14:textId="77777777" w:rsidR="00C3783F" w:rsidRDefault="00C3783F">
            <w:pPr>
              <w:pStyle w:val="a0"/>
              <w:rPr>
                <w:rFonts w:cs="Times New Roman"/>
              </w:rPr>
            </w:pPr>
          </w:p>
        </w:tc>
        <w:tc>
          <w:tcPr>
            <w:tcW w:w="634" w:type="dxa"/>
            <w:vAlign w:val="center"/>
          </w:tcPr>
          <w:p w14:paraId="04EE920C" w14:textId="77777777" w:rsidR="00C3783F" w:rsidRDefault="00C3783F">
            <w:pPr>
              <w:pStyle w:val="a0"/>
              <w:rPr>
                <w:rFonts w:cs="Times New Roman"/>
              </w:rPr>
            </w:pPr>
          </w:p>
        </w:tc>
        <w:tc>
          <w:tcPr>
            <w:tcW w:w="769" w:type="dxa"/>
            <w:vAlign w:val="center"/>
          </w:tcPr>
          <w:p w14:paraId="4F657844" w14:textId="77777777" w:rsidR="00C3783F" w:rsidRDefault="00C3783F">
            <w:pPr>
              <w:pStyle w:val="a0"/>
              <w:rPr>
                <w:rFonts w:cs="Times New Roman"/>
              </w:rPr>
            </w:pPr>
          </w:p>
        </w:tc>
        <w:tc>
          <w:tcPr>
            <w:tcW w:w="729" w:type="dxa"/>
            <w:vAlign w:val="center"/>
          </w:tcPr>
          <w:p w14:paraId="02C396BF" w14:textId="77777777" w:rsidR="00C3783F" w:rsidRDefault="00C3783F">
            <w:pPr>
              <w:pStyle w:val="a0"/>
              <w:rPr>
                <w:rFonts w:cs="Times New Roman"/>
              </w:rPr>
            </w:pPr>
          </w:p>
        </w:tc>
        <w:tc>
          <w:tcPr>
            <w:tcW w:w="555" w:type="dxa"/>
            <w:vAlign w:val="center"/>
          </w:tcPr>
          <w:p w14:paraId="247AC480" w14:textId="77777777" w:rsidR="00C3783F" w:rsidRDefault="00C3783F">
            <w:pPr>
              <w:pStyle w:val="a0"/>
              <w:rPr>
                <w:rFonts w:cs="Times New Roman"/>
              </w:rPr>
            </w:pPr>
          </w:p>
        </w:tc>
      </w:tr>
      <w:tr w:rsidR="00C3783F" w14:paraId="231F26E5" w14:textId="77777777">
        <w:trPr>
          <w:jc w:val="center"/>
        </w:trPr>
        <w:tc>
          <w:tcPr>
            <w:tcW w:w="980" w:type="dxa"/>
            <w:vMerge/>
            <w:vAlign w:val="center"/>
          </w:tcPr>
          <w:p w14:paraId="38F68A70" w14:textId="77777777" w:rsidR="00C3783F" w:rsidRDefault="00C3783F">
            <w:pPr>
              <w:pStyle w:val="a0"/>
              <w:rPr>
                <w:rFonts w:cs="Times New Roman"/>
              </w:rPr>
            </w:pPr>
          </w:p>
        </w:tc>
        <w:tc>
          <w:tcPr>
            <w:tcW w:w="1238" w:type="dxa"/>
            <w:vMerge w:val="restart"/>
            <w:vAlign w:val="center"/>
          </w:tcPr>
          <w:p w14:paraId="6529BEC1" w14:textId="77777777" w:rsidR="00C3783F" w:rsidRDefault="000705B6">
            <w:pPr>
              <w:pStyle w:val="a0"/>
              <w:rPr>
                <w:rFonts w:cs="Times New Roman"/>
              </w:rPr>
            </w:pPr>
            <w:r>
              <w:rPr>
                <w:rFonts w:cs="Times New Roman" w:hint="eastAsia"/>
              </w:rPr>
              <w:t>工业过程排放</w:t>
            </w:r>
          </w:p>
        </w:tc>
        <w:tc>
          <w:tcPr>
            <w:tcW w:w="2573" w:type="dxa"/>
            <w:vAlign w:val="center"/>
          </w:tcPr>
          <w:p w14:paraId="0D87EAAD" w14:textId="77777777" w:rsidR="00C3783F" w:rsidRDefault="000705B6">
            <w:pPr>
              <w:pStyle w:val="a0"/>
              <w:rPr>
                <w:rFonts w:cs="Times New Roman"/>
              </w:rPr>
            </w:pPr>
            <w:r>
              <w:rPr>
                <w:rFonts w:cs="Times New Roman" w:hint="eastAsia"/>
              </w:rPr>
              <w:t>化石燃料和其它含碳化合物用作原材料反应装置</w:t>
            </w:r>
          </w:p>
        </w:tc>
        <w:tc>
          <w:tcPr>
            <w:tcW w:w="621" w:type="dxa"/>
            <w:vAlign w:val="center"/>
          </w:tcPr>
          <w:p w14:paraId="3242AC4A" w14:textId="77777777" w:rsidR="00C3783F" w:rsidRDefault="000705B6">
            <w:pPr>
              <w:pStyle w:val="a0"/>
              <w:rPr>
                <w:rFonts w:cs="Times New Roman"/>
              </w:rPr>
            </w:pPr>
            <w:r>
              <w:rPr>
                <w:rFonts w:cs="Times New Roman" w:hint="eastAsia"/>
              </w:rPr>
              <w:t>√</w:t>
            </w:r>
          </w:p>
        </w:tc>
        <w:tc>
          <w:tcPr>
            <w:tcW w:w="621" w:type="dxa"/>
            <w:vAlign w:val="center"/>
          </w:tcPr>
          <w:p w14:paraId="42D86AA0" w14:textId="77777777" w:rsidR="00C3783F" w:rsidRDefault="000705B6">
            <w:pPr>
              <w:pStyle w:val="a0"/>
              <w:rPr>
                <w:rFonts w:cs="Times New Roman"/>
              </w:rPr>
            </w:pPr>
            <w:r>
              <w:rPr>
                <w:rFonts w:cs="Times New Roman"/>
              </w:rPr>
              <w:t>*</w:t>
            </w:r>
          </w:p>
        </w:tc>
        <w:tc>
          <w:tcPr>
            <w:tcW w:w="634" w:type="dxa"/>
            <w:vAlign w:val="center"/>
          </w:tcPr>
          <w:p w14:paraId="037F4A81" w14:textId="77777777" w:rsidR="00C3783F" w:rsidRDefault="000705B6">
            <w:pPr>
              <w:pStyle w:val="a0"/>
              <w:rPr>
                <w:rFonts w:cs="Times New Roman"/>
              </w:rPr>
            </w:pPr>
            <w:r>
              <w:rPr>
                <w:rFonts w:cs="Times New Roman"/>
              </w:rPr>
              <w:t>*</w:t>
            </w:r>
          </w:p>
        </w:tc>
        <w:tc>
          <w:tcPr>
            <w:tcW w:w="769" w:type="dxa"/>
            <w:vAlign w:val="center"/>
          </w:tcPr>
          <w:p w14:paraId="4559EA30" w14:textId="77777777" w:rsidR="00C3783F" w:rsidRDefault="00C3783F">
            <w:pPr>
              <w:pStyle w:val="a0"/>
              <w:rPr>
                <w:rFonts w:cs="Times New Roman"/>
              </w:rPr>
            </w:pPr>
          </w:p>
        </w:tc>
        <w:tc>
          <w:tcPr>
            <w:tcW w:w="729" w:type="dxa"/>
            <w:vAlign w:val="center"/>
          </w:tcPr>
          <w:p w14:paraId="257A1D8A" w14:textId="77777777" w:rsidR="00C3783F" w:rsidRDefault="00C3783F">
            <w:pPr>
              <w:pStyle w:val="a0"/>
              <w:rPr>
                <w:rFonts w:cs="Times New Roman"/>
              </w:rPr>
            </w:pPr>
          </w:p>
        </w:tc>
        <w:tc>
          <w:tcPr>
            <w:tcW w:w="555" w:type="dxa"/>
            <w:vAlign w:val="center"/>
          </w:tcPr>
          <w:p w14:paraId="58CBF266" w14:textId="77777777" w:rsidR="00C3783F" w:rsidRDefault="00C3783F">
            <w:pPr>
              <w:pStyle w:val="a0"/>
              <w:rPr>
                <w:rFonts w:cs="Times New Roman"/>
              </w:rPr>
            </w:pPr>
          </w:p>
        </w:tc>
      </w:tr>
      <w:tr w:rsidR="00C3783F" w14:paraId="3B2E98F8" w14:textId="77777777">
        <w:trPr>
          <w:jc w:val="center"/>
        </w:trPr>
        <w:tc>
          <w:tcPr>
            <w:tcW w:w="980" w:type="dxa"/>
            <w:vMerge/>
            <w:vAlign w:val="center"/>
          </w:tcPr>
          <w:p w14:paraId="7D23F1FC" w14:textId="77777777" w:rsidR="00C3783F" w:rsidRDefault="00C3783F">
            <w:pPr>
              <w:pStyle w:val="a0"/>
              <w:rPr>
                <w:rFonts w:cs="Times New Roman"/>
              </w:rPr>
            </w:pPr>
          </w:p>
        </w:tc>
        <w:tc>
          <w:tcPr>
            <w:tcW w:w="1238" w:type="dxa"/>
            <w:vMerge/>
            <w:vAlign w:val="center"/>
          </w:tcPr>
          <w:p w14:paraId="670745BC" w14:textId="77777777" w:rsidR="00C3783F" w:rsidRDefault="00C3783F">
            <w:pPr>
              <w:pStyle w:val="a0"/>
              <w:rPr>
                <w:rFonts w:cs="Times New Roman"/>
              </w:rPr>
            </w:pPr>
          </w:p>
        </w:tc>
        <w:tc>
          <w:tcPr>
            <w:tcW w:w="2573" w:type="dxa"/>
            <w:vAlign w:val="center"/>
          </w:tcPr>
          <w:p w14:paraId="1D0B1A6F" w14:textId="77777777" w:rsidR="00C3783F" w:rsidRDefault="000705B6">
            <w:pPr>
              <w:pStyle w:val="a0"/>
              <w:rPr>
                <w:rFonts w:cs="Times New Roman"/>
              </w:rPr>
            </w:pPr>
            <w:r>
              <w:rPr>
                <w:rFonts w:cs="Times New Roman" w:hint="eastAsia"/>
              </w:rPr>
              <w:t>碳酸盐使用装置</w:t>
            </w:r>
          </w:p>
        </w:tc>
        <w:tc>
          <w:tcPr>
            <w:tcW w:w="621" w:type="dxa"/>
            <w:vAlign w:val="center"/>
          </w:tcPr>
          <w:p w14:paraId="4E01E5B2" w14:textId="77777777" w:rsidR="00C3783F" w:rsidRDefault="000705B6">
            <w:pPr>
              <w:pStyle w:val="a0"/>
              <w:rPr>
                <w:rFonts w:cs="Times New Roman"/>
              </w:rPr>
            </w:pPr>
            <w:r>
              <w:rPr>
                <w:rFonts w:cs="Times New Roman" w:hint="eastAsia"/>
              </w:rPr>
              <w:t>√</w:t>
            </w:r>
          </w:p>
        </w:tc>
        <w:tc>
          <w:tcPr>
            <w:tcW w:w="621" w:type="dxa"/>
            <w:vAlign w:val="center"/>
          </w:tcPr>
          <w:p w14:paraId="39D5C18B" w14:textId="77777777" w:rsidR="00C3783F" w:rsidRDefault="00C3783F">
            <w:pPr>
              <w:pStyle w:val="a0"/>
              <w:rPr>
                <w:rFonts w:cs="Times New Roman"/>
              </w:rPr>
            </w:pPr>
          </w:p>
        </w:tc>
        <w:tc>
          <w:tcPr>
            <w:tcW w:w="634" w:type="dxa"/>
            <w:vAlign w:val="center"/>
          </w:tcPr>
          <w:p w14:paraId="586ED034" w14:textId="77777777" w:rsidR="00C3783F" w:rsidRDefault="00C3783F">
            <w:pPr>
              <w:pStyle w:val="a0"/>
              <w:rPr>
                <w:rFonts w:cs="Times New Roman"/>
              </w:rPr>
            </w:pPr>
          </w:p>
        </w:tc>
        <w:tc>
          <w:tcPr>
            <w:tcW w:w="769" w:type="dxa"/>
            <w:vAlign w:val="center"/>
          </w:tcPr>
          <w:p w14:paraId="2E364B82" w14:textId="77777777" w:rsidR="00C3783F" w:rsidRDefault="00C3783F">
            <w:pPr>
              <w:pStyle w:val="a0"/>
              <w:rPr>
                <w:rFonts w:cs="Times New Roman"/>
              </w:rPr>
            </w:pPr>
          </w:p>
        </w:tc>
        <w:tc>
          <w:tcPr>
            <w:tcW w:w="729" w:type="dxa"/>
            <w:vAlign w:val="center"/>
          </w:tcPr>
          <w:p w14:paraId="73FB944A" w14:textId="77777777" w:rsidR="00C3783F" w:rsidRDefault="00C3783F">
            <w:pPr>
              <w:pStyle w:val="a0"/>
              <w:rPr>
                <w:rFonts w:cs="Times New Roman"/>
              </w:rPr>
            </w:pPr>
          </w:p>
        </w:tc>
        <w:tc>
          <w:tcPr>
            <w:tcW w:w="555" w:type="dxa"/>
            <w:vAlign w:val="center"/>
          </w:tcPr>
          <w:p w14:paraId="1574C176" w14:textId="77777777" w:rsidR="00C3783F" w:rsidRDefault="00C3783F">
            <w:pPr>
              <w:pStyle w:val="a0"/>
              <w:rPr>
                <w:rFonts w:cs="Times New Roman"/>
              </w:rPr>
            </w:pPr>
          </w:p>
        </w:tc>
      </w:tr>
      <w:tr w:rsidR="00C3783F" w14:paraId="1A01B020" w14:textId="77777777">
        <w:trPr>
          <w:jc w:val="center"/>
        </w:trPr>
        <w:tc>
          <w:tcPr>
            <w:tcW w:w="980" w:type="dxa"/>
            <w:vMerge/>
            <w:vAlign w:val="center"/>
          </w:tcPr>
          <w:p w14:paraId="05AF386A" w14:textId="77777777" w:rsidR="00C3783F" w:rsidRDefault="00C3783F">
            <w:pPr>
              <w:pStyle w:val="a0"/>
              <w:rPr>
                <w:rFonts w:cs="Times New Roman"/>
              </w:rPr>
            </w:pPr>
          </w:p>
        </w:tc>
        <w:tc>
          <w:tcPr>
            <w:tcW w:w="1238" w:type="dxa"/>
            <w:vMerge/>
            <w:vAlign w:val="center"/>
          </w:tcPr>
          <w:p w14:paraId="2E13F793" w14:textId="77777777" w:rsidR="00C3783F" w:rsidRDefault="00C3783F">
            <w:pPr>
              <w:pStyle w:val="a0"/>
              <w:rPr>
                <w:rFonts w:cs="Times New Roman"/>
              </w:rPr>
            </w:pPr>
          </w:p>
        </w:tc>
        <w:tc>
          <w:tcPr>
            <w:tcW w:w="2573" w:type="dxa"/>
            <w:vAlign w:val="center"/>
          </w:tcPr>
          <w:p w14:paraId="4F0D9DAA" w14:textId="77777777" w:rsidR="00C3783F" w:rsidRDefault="000705B6">
            <w:pPr>
              <w:pStyle w:val="a0"/>
              <w:rPr>
                <w:rFonts w:cs="Times New Roman"/>
              </w:rPr>
            </w:pPr>
            <w:r>
              <w:rPr>
                <w:rFonts w:cs="Times New Roman" w:hint="eastAsia"/>
              </w:rPr>
              <w:t>硝酸生产装置</w:t>
            </w:r>
          </w:p>
        </w:tc>
        <w:tc>
          <w:tcPr>
            <w:tcW w:w="621" w:type="dxa"/>
            <w:vAlign w:val="center"/>
          </w:tcPr>
          <w:p w14:paraId="586665BD" w14:textId="77777777" w:rsidR="00C3783F" w:rsidRDefault="00C3783F">
            <w:pPr>
              <w:pStyle w:val="a0"/>
              <w:rPr>
                <w:rFonts w:cs="Times New Roman"/>
              </w:rPr>
            </w:pPr>
          </w:p>
        </w:tc>
        <w:tc>
          <w:tcPr>
            <w:tcW w:w="621" w:type="dxa"/>
            <w:vAlign w:val="center"/>
          </w:tcPr>
          <w:p w14:paraId="6B59DB79" w14:textId="77777777" w:rsidR="00C3783F" w:rsidRDefault="00C3783F">
            <w:pPr>
              <w:pStyle w:val="a0"/>
              <w:rPr>
                <w:rFonts w:cs="Times New Roman"/>
              </w:rPr>
            </w:pPr>
          </w:p>
        </w:tc>
        <w:tc>
          <w:tcPr>
            <w:tcW w:w="634" w:type="dxa"/>
            <w:vAlign w:val="center"/>
          </w:tcPr>
          <w:p w14:paraId="7145ACA9" w14:textId="77777777" w:rsidR="00C3783F" w:rsidRDefault="000705B6">
            <w:pPr>
              <w:pStyle w:val="a0"/>
              <w:rPr>
                <w:rFonts w:cs="Times New Roman"/>
              </w:rPr>
            </w:pPr>
            <w:r>
              <w:rPr>
                <w:rFonts w:cs="Times New Roman" w:hint="eastAsia"/>
              </w:rPr>
              <w:t>√</w:t>
            </w:r>
          </w:p>
        </w:tc>
        <w:tc>
          <w:tcPr>
            <w:tcW w:w="769" w:type="dxa"/>
            <w:vAlign w:val="center"/>
          </w:tcPr>
          <w:p w14:paraId="18FDCB67" w14:textId="77777777" w:rsidR="00C3783F" w:rsidRDefault="00C3783F">
            <w:pPr>
              <w:pStyle w:val="a0"/>
              <w:rPr>
                <w:rFonts w:cs="Times New Roman"/>
              </w:rPr>
            </w:pPr>
          </w:p>
        </w:tc>
        <w:tc>
          <w:tcPr>
            <w:tcW w:w="729" w:type="dxa"/>
            <w:vAlign w:val="center"/>
          </w:tcPr>
          <w:p w14:paraId="5B70F992" w14:textId="77777777" w:rsidR="00C3783F" w:rsidRDefault="00C3783F">
            <w:pPr>
              <w:pStyle w:val="a0"/>
              <w:rPr>
                <w:rFonts w:cs="Times New Roman"/>
              </w:rPr>
            </w:pPr>
          </w:p>
        </w:tc>
        <w:tc>
          <w:tcPr>
            <w:tcW w:w="555" w:type="dxa"/>
            <w:vAlign w:val="center"/>
          </w:tcPr>
          <w:p w14:paraId="18233700" w14:textId="77777777" w:rsidR="00C3783F" w:rsidRDefault="00C3783F">
            <w:pPr>
              <w:pStyle w:val="a0"/>
              <w:rPr>
                <w:rFonts w:cs="Times New Roman"/>
              </w:rPr>
            </w:pPr>
          </w:p>
        </w:tc>
      </w:tr>
      <w:tr w:rsidR="00C3783F" w14:paraId="153191EC" w14:textId="77777777">
        <w:trPr>
          <w:jc w:val="center"/>
        </w:trPr>
        <w:tc>
          <w:tcPr>
            <w:tcW w:w="980" w:type="dxa"/>
            <w:vMerge/>
            <w:vAlign w:val="center"/>
          </w:tcPr>
          <w:p w14:paraId="4DCE8D25" w14:textId="77777777" w:rsidR="00C3783F" w:rsidRDefault="00C3783F">
            <w:pPr>
              <w:pStyle w:val="a0"/>
              <w:rPr>
                <w:rFonts w:cs="Times New Roman"/>
              </w:rPr>
            </w:pPr>
          </w:p>
        </w:tc>
        <w:tc>
          <w:tcPr>
            <w:tcW w:w="1238" w:type="dxa"/>
            <w:vMerge/>
            <w:vAlign w:val="center"/>
          </w:tcPr>
          <w:p w14:paraId="0809B643" w14:textId="77777777" w:rsidR="00C3783F" w:rsidRDefault="00C3783F">
            <w:pPr>
              <w:pStyle w:val="a0"/>
              <w:rPr>
                <w:rFonts w:cs="Times New Roman"/>
              </w:rPr>
            </w:pPr>
          </w:p>
        </w:tc>
        <w:tc>
          <w:tcPr>
            <w:tcW w:w="2573" w:type="dxa"/>
            <w:vAlign w:val="center"/>
          </w:tcPr>
          <w:p w14:paraId="77A1D871" w14:textId="77777777" w:rsidR="00C3783F" w:rsidRDefault="000705B6">
            <w:pPr>
              <w:pStyle w:val="a0"/>
              <w:rPr>
                <w:rFonts w:cs="Times New Roman"/>
              </w:rPr>
            </w:pPr>
            <w:r>
              <w:rPr>
                <w:rFonts w:cs="Times New Roman" w:hint="eastAsia"/>
              </w:rPr>
              <w:t>己二酸生产装置</w:t>
            </w:r>
          </w:p>
        </w:tc>
        <w:tc>
          <w:tcPr>
            <w:tcW w:w="621" w:type="dxa"/>
            <w:vAlign w:val="center"/>
          </w:tcPr>
          <w:p w14:paraId="16F9586C" w14:textId="77777777" w:rsidR="00C3783F" w:rsidRDefault="00C3783F">
            <w:pPr>
              <w:pStyle w:val="a0"/>
              <w:rPr>
                <w:rFonts w:cs="Times New Roman"/>
              </w:rPr>
            </w:pPr>
          </w:p>
        </w:tc>
        <w:tc>
          <w:tcPr>
            <w:tcW w:w="621" w:type="dxa"/>
            <w:vAlign w:val="center"/>
          </w:tcPr>
          <w:p w14:paraId="76C1D3F7" w14:textId="77777777" w:rsidR="00C3783F" w:rsidRDefault="00C3783F">
            <w:pPr>
              <w:pStyle w:val="a0"/>
              <w:rPr>
                <w:rFonts w:cs="Times New Roman"/>
              </w:rPr>
            </w:pPr>
          </w:p>
        </w:tc>
        <w:tc>
          <w:tcPr>
            <w:tcW w:w="634" w:type="dxa"/>
            <w:vAlign w:val="center"/>
          </w:tcPr>
          <w:p w14:paraId="04ED956F" w14:textId="77777777" w:rsidR="00C3783F" w:rsidRDefault="000705B6">
            <w:pPr>
              <w:pStyle w:val="a0"/>
              <w:rPr>
                <w:rFonts w:cs="Times New Roman"/>
              </w:rPr>
            </w:pPr>
            <w:r>
              <w:rPr>
                <w:rFonts w:cs="Times New Roman" w:hint="eastAsia"/>
              </w:rPr>
              <w:t>√</w:t>
            </w:r>
          </w:p>
        </w:tc>
        <w:tc>
          <w:tcPr>
            <w:tcW w:w="769" w:type="dxa"/>
            <w:vAlign w:val="center"/>
          </w:tcPr>
          <w:p w14:paraId="298A699D" w14:textId="77777777" w:rsidR="00C3783F" w:rsidRDefault="00C3783F">
            <w:pPr>
              <w:pStyle w:val="a0"/>
              <w:rPr>
                <w:rFonts w:cs="Times New Roman"/>
              </w:rPr>
            </w:pPr>
          </w:p>
        </w:tc>
        <w:tc>
          <w:tcPr>
            <w:tcW w:w="729" w:type="dxa"/>
            <w:vAlign w:val="center"/>
          </w:tcPr>
          <w:p w14:paraId="3E027EE8" w14:textId="77777777" w:rsidR="00C3783F" w:rsidRDefault="00C3783F">
            <w:pPr>
              <w:pStyle w:val="a0"/>
              <w:rPr>
                <w:rFonts w:cs="Times New Roman"/>
              </w:rPr>
            </w:pPr>
          </w:p>
        </w:tc>
        <w:tc>
          <w:tcPr>
            <w:tcW w:w="555" w:type="dxa"/>
            <w:vAlign w:val="center"/>
          </w:tcPr>
          <w:p w14:paraId="00CB6014" w14:textId="77777777" w:rsidR="00C3783F" w:rsidRDefault="00C3783F">
            <w:pPr>
              <w:pStyle w:val="a0"/>
              <w:rPr>
                <w:rFonts w:cs="Times New Roman"/>
              </w:rPr>
            </w:pPr>
          </w:p>
        </w:tc>
      </w:tr>
      <w:tr w:rsidR="00C3783F" w14:paraId="7EE23759" w14:textId="77777777">
        <w:trPr>
          <w:jc w:val="center"/>
        </w:trPr>
        <w:tc>
          <w:tcPr>
            <w:tcW w:w="980" w:type="dxa"/>
            <w:vMerge/>
            <w:vAlign w:val="center"/>
          </w:tcPr>
          <w:p w14:paraId="29B7B61F" w14:textId="77777777" w:rsidR="00C3783F" w:rsidRDefault="00C3783F">
            <w:pPr>
              <w:pStyle w:val="a0"/>
              <w:rPr>
                <w:rFonts w:cs="Times New Roman"/>
              </w:rPr>
            </w:pPr>
          </w:p>
        </w:tc>
        <w:tc>
          <w:tcPr>
            <w:tcW w:w="1238" w:type="dxa"/>
            <w:vMerge/>
            <w:vAlign w:val="center"/>
          </w:tcPr>
          <w:p w14:paraId="07D288C3" w14:textId="77777777" w:rsidR="00C3783F" w:rsidRDefault="00C3783F">
            <w:pPr>
              <w:pStyle w:val="a0"/>
              <w:rPr>
                <w:rFonts w:cs="Times New Roman"/>
              </w:rPr>
            </w:pPr>
          </w:p>
        </w:tc>
        <w:tc>
          <w:tcPr>
            <w:tcW w:w="2573" w:type="dxa"/>
            <w:vAlign w:val="center"/>
          </w:tcPr>
          <w:p w14:paraId="32D5533B" w14:textId="77777777" w:rsidR="00C3783F" w:rsidRDefault="000705B6">
            <w:pPr>
              <w:pStyle w:val="a0"/>
              <w:rPr>
                <w:rFonts w:cs="Times New Roman"/>
              </w:rPr>
            </w:pPr>
            <w:r>
              <w:rPr>
                <w:rFonts w:cs="Times New Roman"/>
              </w:rPr>
              <w:t>HCFC-22</w:t>
            </w:r>
            <w:r>
              <w:rPr>
                <w:rFonts w:cs="Times New Roman" w:hint="eastAsia"/>
              </w:rPr>
              <w:t>生产装置</w:t>
            </w:r>
          </w:p>
        </w:tc>
        <w:tc>
          <w:tcPr>
            <w:tcW w:w="621" w:type="dxa"/>
            <w:vAlign w:val="center"/>
          </w:tcPr>
          <w:p w14:paraId="3CE6CAF9" w14:textId="77777777" w:rsidR="00C3783F" w:rsidRDefault="00C3783F">
            <w:pPr>
              <w:pStyle w:val="a0"/>
              <w:rPr>
                <w:rFonts w:cs="Times New Roman"/>
              </w:rPr>
            </w:pPr>
          </w:p>
        </w:tc>
        <w:tc>
          <w:tcPr>
            <w:tcW w:w="621" w:type="dxa"/>
            <w:vAlign w:val="center"/>
          </w:tcPr>
          <w:p w14:paraId="7D058E0E" w14:textId="77777777" w:rsidR="00C3783F" w:rsidRDefault="00C3783F">
            <w:pPr>
              <w:pStyle w:val="a0"/>
              <w:rPr>
                <w:rFonts w:cs="Times New Roman"/>
              </w:rPr>
            </w:pPr>
          </w:p>
        </w:tc>
        <w:tc>
          <w:tcPr>
            <w:tcW w:w="634" w:type="dxa"/>
            <w:vAlign w:val="center"/>
          </w:tcPr>
          <w:p w14:paraId="59279E47" w14:textId="77777777" w:rsidR="00C3783F" w:rsidRDefault="00C3783F">
            <w:pPr>
              <w:pStyle w:val="a0"/>
              <w:rPr>
                <w:rFonts w:cs="Times New Roman"/>
              </w:rPr>
            </w:pPr>
          </w:p>
        </w:tc>
        <w:tc>
          <w:tcPr>
            <w:tcW w:w="769" w:type="dxa"/>
            <w:vAlign w:val="center"/>
          </w:tcPr>
          <w:p w14:paraId="5FEFF8E9" w14:textId="77777777" w:rsidR="00C3783F" w:rsidRDefault="000705B6">
            <w:pPr>
              <w:pStyle w:val="a0"/>
              <w:rPr>
                <w:rFonts w:cs="Times New Roman"/>
              </w:rPr>
            </w:pPr>
            <w:r>
              <w:rPr>
                <w:rFonts w:cs="Times New Roman" w:hint="eastAsia"/>
              </w:rPr>
              <w:t>√</w:t>
            </w:r>
          </w:p>
        </w:tc>
        <w:tc>
          <w:tcPr>
            <w:tcW w:w="729" w:type="dxa"/>
            <w:vAlign w:val="center"/>
          </w:tcPr>
          <w:p w14:paraId="142CEACC" w14:textId="77777777" w:rsidR="00C3783F" w:rsidRDefault="00C3783F">
            <w:pPr>
              <w:pStyle w:val="a0"/>
              <w:rPr>
                <w:rFonts w:cs="Times New Roman"/>
              </w:rPr>
            </w:pPr>
          </w:p>
        </w:tc>
        <w:tc>
          <w:tcPr>
            <w:tcW w:w="555" w:type="dxa"/>
            <w:vAlign w:val="center"/>
          </w:tcPr>
          <w:p w14:paraId="1A385A05" w14:textId="77777777" w:rsidR="00C3783F" w:rsidRDefault="00C3783F">
            <w:pPr>
              <w:pStyle w:val="a0"/>
              <w:rPr>
                <w:rFonts w:cs="Times New Roman"/>
              </w:rPr>
            </w:pPr>
          </w:p>
        </w:tc>
      </w:tr>
      <w:tr w:rsidR="00C3783F" w14:paraId="5552C814" w14:textId="77777777">
        <w:trPr>
          <w:jc w:val="center"/>
        </w:trPr>
        <w:tc>
          <w:tcPr>
            <w:tcW w:w="980" w:type="dxa"/>
            <w:vMerge/>
            <w:vAlign w:val="center"/>
          </w:tcPr>
          <w:p w14:paraId="477240C0" w14:textId="77777777" w:rsidR="00C3783F" w:rsidRDefault="00C3783F">
            <w:pPr>
              <w:pStyle w:val="a0"/>
              <w:rPr>
                <w:rFonts w:cs="Times New Roman"/>
              </w:rPr>
            </w:pPr>
          </w:p>
        </w:tc>
        <w:tc>
          <w:tcPr>
            <w:tcW w:w="1238" w:type="dxa"/>
            <w:vMerge/>
            <w:vAlign w:val="center"/>
          </w:tcPr>
          <w:p w14:paraId="052AE37D" w14:textId="77777777" w:rsidR="00C3783F" w:rsidRDefault="00C3783F">
            <w:pPr>
              <w:pStyle w:val="a0"/>
              <w:rPr>
                <w:rFonts w:cs="Times New Roman"/>
              </w:rPr>
            </w:pPr>
          </w:p>
        </w:tc>
        <w:tc>
          <w:tcPr>
            <w:tcW w:w="2573" w:type="dxa"/>
            <w:vAlign w:val="center"/>
          </w:tcPr>
          <w:p w14:paraId="5965EECD" w14:textId="77777777" w:rsidR="00C3783F" w:rsidRDefault="000705B6">
            <w:pPr>
              <w:pStyle w:val="a0"/>
              <w:rPr>
                <w:rFonts w:cs="Times New Roman"/>
              </w:rPr>
            </w:pPr>
            <w:r>
              <w:rPr>
                <w:rFonts w:cs="Times New Roman"/>
              </w:rPr>
              <w:t xml:space="preserve">HFC-23 </w:t>
            </w:r>
            <w:r>
              <w:rPr>
                <w:rFonts w:cs="Times New Roman" w:hint="eastAsia"/>
              </w:rPr>
              <w:t>销毁装置</w:t>
            </w:r>
          </w:p>
        </w:tc>
        <w:tc>
          <w:tcPr>
            <w:tcW w:w="621" w:type="dxa"/>
            <w:vAlign w:val="center"/>
          </w:tcPr>
          <w:p w14:paraId="368717BF" w14:textId="77777777" w:rsidR="00C3783F" w:rsidRDefault="00C3783F">
            <w:pPr>
              <w:pStyle w:val="a0"/>
              <w:rPr>
                <w:rFonts w:cs="Times New Roman"/>
              </w:rPr>
            </w:pPr>
          </w:p>
        </w:tc>
        <w:tc>
          <w:tcPr>
            <w:tcW w:w="621" w:type="dxa"/>
            <w:vAlign w:val="center"/>
          </w:tcPr>
          <w:p w14:paraId="77A6DC17" w14:textId="77777777" w:rsidR="00C3783F" w:rsidRDefault="00C3783F">
            <w:pPr>
              <w:pStyle w:val="a0"/>
              <w:rPr>
                <w:rFonts w:cs="Times New Roman"/>
              </w:rPr>
            </w:pPr>
          </w:p>
        </w:tc>
        <w:tc>
          <w:tcPr>
            <w:tcW w:w="634" w:type="dxa"/>
            <w:vAlign w:val="center"/>
          </w:tcPr>
          <w:p w14:paraId="57565929" w14:textId="77777777" w:rsidR="00C3783F" w:rsidRDefault="00C3783F">
            <w:pPr>
              <w:pStyle w:val="a0"/>
              <w:rPr>
                <w:rFonts w:cs="Times New Roman"/>
              </w:rPr>
            </w:pPr>
          </w:p>
        </w:tc>
        <w:tc>
          <w:tcPr>
            <w:tcW w:w="769" w:type="dxa"/>
            <w:vAlign w:val="center"/>
          </w:tcPr>
          <w:p w14:paraId="26A76F02" w14:textId="77777777" w:rsidR="00C3783F" w:rsidRDefault="000705B6">
            <w:pPr>
              <w:pStyle w:val="a0"/>
              <w:rPr>
                <w:rFonts w:cs="Times New Roman"/>
              </w:rPr>
            </w:pPr>
            <w:r>
              <w:rPr>
                <w:rFonts w:cs="Times New Roman"/>
              </w:rPr>
              <w:t>×</w:t>
            </w:r>
          </w:p>
        </w:tc>
        <w:tc>
          <w:tcPr>
            <w:tcW w:w="729" w:type="dxa"/>
            <w:vAlign w:val="center"/>
          </w:tcPr>
          <w:p w14:paraId="005A75E6" w14:textId="77777777" w:rsidR="00C3783F" w:rsidRDefault="00C3783F">
            <w:pPr>
              <w:pStyle w:val="a0"/>
              <w:rPr>
                <w:rFonts w:cs="Times New Roman"/>
              </w:rPr>
            </w:pPr>
          </w:p>
        </w:tc>
        <w:tc>
          <w:tcPr>
            <w:tcW w:w="555" w:type="dxa"/>
            <w:vAlign w:val="center"/>
          </w:tcPr>
          <w:p w14:paraId="2969A7B0" w14:textId="77777777" w:rsidR="00C3783F" w:rsidRDefault="00C3783F">
            <w:pPr>
              <w:pStyle w:val="a0"/>
              <w:rPr>
                <w:rFonts w:cs="Times New Roman"/>
              </w:rPr>
            </w:pPr>
          </w:p>
        </w:tc>
      </w:tr>
      <w:tr w:rsidR="00C3783F" w14:paraId="4F41A147" w14:textId="77777777">
        <w:trPr>
          <w:jc w:val="center"/>
        </w:trPr>
        <w:tc>
          <w:tcPr>
            <w:tcW w:w="980" w:type="dxa"/>
            <w:vMerge/>
            <w:vAlign w:val="center"/>
          </w:tcPr>
          <w:p w14:paraId="63D297E2" w14:textId="77777777" w:rsidR="00C3783F" w:rsidRDefault="00C3783F">
            <w:pPr>
              <w:pStyle w:val="a0"/>
              <w:rPr>
                <w:rFonts w:cs="Times New Roman"/>
              </w:rPr>
            </w:pPr>
          </w:p>
        </w:tc>
        <w:tc>
          <w:tcPr>
            <w:tcW w:w="1238" w:type="dxa"/>
            <w:vMerge/>
            <w:vAlign w:val="center"/>
          </w:tcPr>
          <w:p w14:paraId="2119932B" w14:textId="77777777" w:rsidR="00C3783F" w:rsidRDefault="00C3783F">
            <w:pPr>
              <w:pStyle w:val="a0"/>
              <w:rPr>
                <w:rFonts w:cs="Times New Roman"/>
              </w:rPr>
            </w:pPr>
          </w:p>
        </w:tc>
        <w:tc>
          <w:tcPr>
            <w:tcW w:w="2573" w:type="dxa"/>
            <w:vAlign w:val="center"/>
          </w:tcPr>
          <w:p w14:paraId="6D2F98D5" w14:textId="77777777" w:rsidR="00C3783F" w:rsidRDefault="000705B6">
            <w:pPr>
              <w:pStyle w:val="a0"/>
              <w:rPr>
                <w:rFonts w:cs="Times New Roman"/>
              </w:rPr>
            </w:pPr>
            <w:r>
              <w:rPr>
                <w:rFonts w:cs="Times New Roman"/>
              </w:rPr>
              <w:t>HFCs/PFCs/SF</w:t>
            </w:r>
            <w:r>
              <w:rPr>
                <w:rFonts w:cs="Times New Roman"/>
                <w:vertAlign w:val="subscript"/>
              </w:rPr>
              <w:t>6</w:t>
            </w:r>
            <w:r>
              <w:rPr>
                <w:rFonts w:cs="Times New Roman" w:hint="eastAsia"/>
              </w:rPr>
              <w:t>生产装置</w:t>
            </w:r>
          </w:p>
        </w:tc>
        <w:tc>
          <w:tcPr>
            <w:tcW w:w="621" w:type="dxa"/>
            <w:vAlign w:val="center"/>
          </w:tcPr>
          <w:p w14:paraId="560716C4" w14:textId="77777777" w:rsidR="00C3783F" w:rsidRDefault="000705B6">
            <w:pPr>
              <w:pStyle w:val="a0"/>
              <w:rPr>
                <w:rFonts w:cs="Times New Roman"/>
              </w:rPr>
            </w:pPr>
            <w:r>
              <w:rPr>
                <w:rFonts w:cs="Times New Roman"/>
              </w:rPr>
              <w:t>*</w:t>
            </w:r>
          </w:p>
        </w:tc>
        <w:tc>
          <w:tcPr>
            <w:tcW w:w="621" w:type="dxa"/>
            <w:vAlign w:val="center"/>
          </w:tcPr>
          <w:p w14:paraId="690152EA" w14:textId="77777777" w:rsidR="00C3783F" w:rsidRDefault="00C3783F">
            <w:pPr>
              <w:pStyle w:val="a0"/>
              <w:rPr>
                <w:rFonts w:cs="Times New Roman"/>
              </w:rPr>
            </w:pPr>
          </w:p>
        </w:tc>
        <w:tc>
          <w:tcPr>
            <w:tcW w:w="634" w:type="dxa"/>
            <w:vAlign w:val="center"/>
          </w:tcPr>
          <w:p w14:paraId="72D6C28E" w14:textId="77777777" w:rsidR="00C3783F" w:rsidRDefault="00C3783F">
            <w:pPr>
              <w:pStyle w:val="a0"/>
              <w:rPr>
                <w:rFonts w:cs="Times New Roman"/>
              </w:rPr>
            </w:pPr>
          </w:p>
        </w:tc>
        <w:tc>
          <w:tcPr>
            <w:tcW w:w="769" w:type="dxa"/>
            <w:vAlign w:val="center"/>
          </w:tcPr>
          <w:p w14:paraId="33F2C2D7" w14:textId="77777777" w:rsidR="00C3783F" w:rsidRDefault="000705B6">
            <w:pPr>
              <w:pStyle w:val="a0"/>
              <w:rPr>
                <w:rFonts w:cs="Times New Roman"/>
              </w:rPr>
            </w:pPr>
            <w:r>
              <w:rPr>
                <w:rFonts w:cs="Times New Roman"/>
              </w:rPr>
              <w:t>*</w:t>
            </w:r>
          </w:p>
        </w:tc>
        <w:tc>
          <w:tcPr>
            <w:tcW w:w="729" w:type="dxa"/>
            <w:vAlign w:val="center"/>
          </w:tcPr>
          <w:p w14:paraId="03297253" w14:textId="77777777" w:rsidR="00C3783F" w:rsidRDefault="000705B6">
            <w:pPr>
              <w:pStyle w:val="a0"/>
              <w:rPr>
                <w:rFonts w:cs="Times New Roman"/>
              </w:rPr>
            </w:pPr>
            <w:r>
              <w:rPr>
                <w:rFonts w:cs="Times New Roman"/>
              </w:rPr>
              <w:t>*</w:t>
            </w:r>
          </w:p>
        </w:tc>
        <w:tc>
          <w:tcPr>
            <w:tcW w:w="555" w:type="dxa"/>
            <w:vAlign w:val="center"/>
          </w:tcPr>
          <w:p w14:paraId="681380D0" w14:textId="77777777" w:rsidR="00C3783F" w:rsidRDefault="000705B6">
            <w:pPr>
              <w:pStyle w:val="a0"/>
              <w:rPr>
                <w:rFonts w:cs="Times New Roman"/>
              </w:rPr>
            </w:pPr>
            <w:r>
              <w:rPr>
                <w:rFonts w:cs="Times New Roman"/>
              </w:rPr>
              <w:t>*</w:t>
            </w:r>
          </w:p>
        </w:tc>
      </w:tr>
      <w:tr w:rsidR="00C3783F" w14:paraId="5D85130F" w14:textId="77777777">
        <w:trPr>
          <w:jc w:val="center"/>
        </w:trPr>
        <w:tc>
          <w:tcPr>
            <w:tcW w:w="980" w:type="dxa"/>
            <w:vMerge/>
            <w:vAlign w:val="center"/>
          </w:tcPr>
          <w:p w14:paraId="23D4F8FC" w14:textId="77777777" w:rsidR="00C3783F" w:rsidRDefault="00C3783F">
            <w:pPr>
              <w:pStyle w:val="a0"/>
              <w:rPr>
                <w:rFonts w:cs="Times New Roman"/>
              </w:rPr>
            </w:pPr>
          </w:p>
        </w:tc>
        <w:tc>
          <w:tcPr>
            <w:tcW w:w="1238" w:type="dxa"/>
            <w:vAlign w:val="center"/>
          </w:tcPr>
          <w:p w14:paraId="3C60AD5E" w14:textId="77777777" w:rsidR="00C3783F" w:rsidRDefault="000705B6">
            <w:pPr>
              <w:pStyle w:val="a0"/>
              <w:rPr>
                <w:rFonts w:cs="Times New Roman"/>
              </w:rPr>
            </w:pPr>
            <w:r>
              <w:rPr>
                <w:rFonts w:cs="Times New Roman" w:hint="eastAsia"/>
              </w:rPr>
              <w:t>温室气体外供</w:t>
            </w:r>
          </w:p>
        </w:tc>
        <w:tc>
          <w:tcPr>
            <w:tcW w:w="2573" w:type="dxa"/>
            <w:vAlign w:val="center"/>
          </w:tcPr>
          <w:p w14:paraId="63E7D679" w14:textId="77777777" w:rsidR="00C3783F" w:rsidRDefault="000705B6">
            <w:pPr>
              <w:pStyle w:val="a0"/>
              <w:rPr>
                <w:rFonts w:cs="Times New Roman"/>
              </w:rPr>
            </w:pPr>
            <w:r>
              <w:rPr>
                <w:rFonts w:cs="Times New Roman" w:hint="eastAsia"/>
              </w:rPr>
              <w:t>捕集、制取设备</w:t>
            </w:r>
          </w:p>
        </w:tc>
        <w:tc>
          <w:tcPr>
            <w:tcW w:w="621" w:type="dxa"/>
            <w:vAlign w:val="center"/>
          </w:tcPr>
          <w:p w14:paraId="501BCC4D" w14:textId="77777777" w:rsidR="00C3783F" w:rsidRDefault="000705B6">
            <w:pPr>
              <w:pStyle w:val="a0"/>
              <w:rPr>
                <w:rFonts w:cs="Times New Roman"/>
              </w:rPr>
            </w:pPr>
            <w:r>
              <w:rPr>
                <w:rFonts w:cs="Times New Roman"/>
              </w:rPr>
              <w:t>×</w:t>
            </w:r>
          </w:p>
        </w:tc>
        <w:tc>
          <w:tcPr>
            <w:tcW w:w="621" w:type="dxa"/>
            <w:vAlign w:val="center"/>
          </w:tcPr>
          <w:p w14:paraId="557998D6" w14:textId="77777777" w:rsidR="00C3783F" w:rsidRDefault="000705B6">
            <w:pPr>
              <w:pStyle w:val="a0"/>
              <w:rPr>
                <w:rFonts w:cs="Times New Roman"/>
              </w:rPr>
            </w:pPr>
            <w:r>
              <w:rPr>
                <w:rFonts w:cs="Times New Roman"/>
              </w:rPr>
              <w:t>×</w:t>
            </w:r>
          </w:p>
        </w:tc>
        <w:tc>
          <w:tcPr>
            <w:tcW w:w="634" w:type="dxa"/>
            <w:vAlign w:val="center"/>
          </w:tcPr>
          <w:p w14:paraId="34E9350A" w14:textId="77777777" w:rsidR="00C3783F" w:rsidRDefault="000705B6">
            <w:pPr>
              <w:pStyle w:val="a0"/>
              <w:rPr>
                <w:rFonts w:cs="Times New Roman"/>
              </w:rPr>
            </w:pPr>
            <w:r>
              <w:rPr>
                <w:rFonts w:cs="Times New Roman"/>
              </w:rPr>
              <w:t>×</w:t>
            </w:r>
          </w:p>
        </w:tc>
        <w:tc>
          <w:tcPr>
            <w:tcW w:w="769" w:type="dxa"/>
            <w:vAlign w:val="center"/>
          </w:tcPr>
          <w:p w14:paraId="71A49EAA" w14:textId="77777777" w:rsidR="00C3783F" w:rsidRDefault="00C3783F">
            <w:pPr>
              <w:pStyle w:val="a0"/>
              <w:rPr>
                <w:rFonts w:cs="Times New Roman"/>
              </w:rPr>
            </w:pPr>
          </w:p>
        </w:tc>
        <w:tc>
          <w:tcPr>
            <w:tcW w:w="729" w:type="dxa"/>
            <w:vAlign w:val="center"/>
          </w:tcPr>
          <w:p w14:paraId="5367DE63" w14:textId="77777777" w:rsidR="00C3783F" w:rsidRDefault="00C3783F">
            <w:pPr>
              <w:pStyle w:val="a0"/>
              <w:rPr>
                <w:rFonts w:cs="Times New Roman"/>
              </w:rPr>
            </w:pPr>
          </w:p>
        </w:tc>
        <w:tc>
          <w:tcPr>
            <w:tcW w:w="555" w:type="dxa"/>
            <w:vAlign w:val="center"/>
          </w:tcPr>
          <w:p w14:paraId="52CB54E7" w14:textId="77777777" w:rsidR="00C3783F" w:rsidRDefault="00C3783F">
            <w:pPr>
              <w:pStyle w:val="a0"/>
              <w:rPr>
                <w:rFonts w:cs="Times New Roman"/>
              </w:rPr>
            </w:pPr>
          </w:p>
        </w:tc>
      </w:tr>
      <w:tr w:rsidR="00C3783F" w14:paraId="3BB8D451" w14:textId="77777777">
        <w:trPr>
          <w:jc w:val="center"/>
        </w:trPr>
        <w:tc>
          <w:tcPr>
            <w:tcW w:w="980" w:type="dxa"/>
            <w:vAlign w:val="center"/>
          </w:tcPr>
          <w:p w14:paraId="55390AED" w14:textId="77777777" w:rsidR="00C3783F" w:rsidRDefault="000705B6">
            <w:pPr>
              <w:pStyle w:val="a0"/>
              <w:rPr>
                <w:rFonts w:cs="Times New Roman"/>
              </w:rPr>
            </w:pPr>
            <w:r>
              <w:rPr>
                <w:rFonts w:cs="Times New Roman" w:hint="eastAsia"/>
              </w:rPr>
              <w:t>间接排放</w:t>
            </w:r>
          </w:p>
        </w:tc>
        <w:tc>
          <w:tcPr>
            <w:tcW w:w="1238" w:type="dxa"/>
            <w:vAlign w:val="center"/>
          </w:tcPr>
          <w:p w14:paraId="08651632" w14:textId="77777777" w:rsidR="00C3783F" w:rsidRDefault="000705B6">
            <w:pPr>
              <w:pStyle w:val="a0"/>
              <w:rPr>
                <w:rFonts w:cs="Times New Roman"/>
              </w:rPr>
            </w:pPr>
            <w:r>
              <w:rPr>
                <w:rFonts w:cs="Times New Roman" w:hint="eastAsia"/>
              </w:rPr>
              <w:t>净购入电力和热力</w:t>
            </w:r>
          </w:p>
        </w:tc>
        <w:tc>
          <w:tcPr>
            <w:tcW w:w="2573" w:type="dxa"/>
            <w:vAlign w:val="center"/>
          </w:tcPr>
          <w:p w14:paraId="29112574" w14:textId="77777777" w:rsidR="00C3783F" w:rsidRDefault="000705B6">
            <w:pPr>
              <w:pStyle w:val="a0"/>
              <w:rPr>
                <w:rFonts w:cs="Times New Roman"/>
              </w:rPr>
            </w:pPr>
            <w:r>
              <w:rPr>
                <w:rFonts w:cs="Times New Roman" w:hint="eastAsia"/>
              </w:rPr>
              <w:t>电加热炉窑、电动机系统、</w:t>
            </w:r>
            <w:proofErr w:type="gramStart"/>
            <w:r>
              <w:rPr>
                <w:rFonts w:cs="Times New Roman" w:hint="eastAsia"/>
              </w:rPr>
              <w:t>泵系统</w:t>
            </w:r>
            <w:proofErr w:type="gramEnd"/>
            <w:r>
              <w:rPr>
                <w:rFonts w:cs="Times New Roman" w:hint="eastAsia"/>
              </w:rPr>
              <w:t>等电力和蒸汽（热力）使用终端（各种</w:t>
            </w:r>
            <w:r>
              <w:rPr>
                <w:rFonts w:cs="Times New Roman" w:hint="eastAsia"/>
              </w:rPr>
              <w:lastRenderedPageBreak/>
              <w:t>用热设备）</w:t>
            </w:r>
          </w:p>
        </w:tc>
        <w:tc>
          <w:tcPr>
            <w:tcW w:w="621" w:type="dxa"/>
            <w:vAlign w:val="center"/>
          </w:tcPr>
          <w:p w14:paraId="11D689D7" w14:textId="77777777" w:rsidR="00C3783F" w:rsidRDefault="000705B6">
            <w:pPr>
              <w:pStyle w:val="a0"/>
              <w:rPr>
                <w:rFonts w:cs="Times New Roman"/>
              </w:rPr>
            </w:pPr>
            <w:r>
              <w:rPr>
                <w:rFonts w:cs="Times New Roman" w:hint="eastAsia"/>
              </w:rPr>
              <w:lastRenderedPageBreak/>
              <w:t>√</w:t>
            </w:r>
          </w:p>
        </w:tc>
        <w:tc>
          <w:tcPr>
            <w:tcW w:w="621" w:type="dxa"/>
            <w:vAlign w:val="center"/>
          </w:tcPr>
          <w:p w14:paraId="6E72C782" w14:textId="77777777" w:rsidR="00C3783F" w:rsidRDefault="00C3783F">
            <w:pPr>
              <w:pStyle w:val="a0"/>
              <w:rPr>
                <w:rFonts w:cs="Times New Roman"/>
              </w:rPr>
            </w:pPr>
          </w:p>
        </w:tc>
        <w:tc>
          <w:tcPr>
            <w:tcW w:w="634" w:type="dxa"/>
            <w:vAlign w:val="center"/>
          </w:tcPr>
          <w:p w14:paraId="445CAE3A" w14:textId="77777777" w:rsidR="00C3783F" w:rsidRDefault="00C3783F">
            <w:pPr>
              <w:pStyle w:val="a0"/>
              <w:rPr>
                <w:rFonts w:cs="Times New Roman"/>
              </w:rPr>
            </w:pPr>
          </w:p>
        </w:tc>
        <w:tc>
          <w:tcPr>
            <w:tcW w:w="769" w:type="dxa"/>
            <w:vAlign w:val="center"/>
          </w:tcPr>
          <w:p w14:paraId="3294C568" w14:textId="77777777" w:rsidR="00C3783F" w:rsidRDefault="00C3783F">
            <w:pPr>
              <w:pStyle w:val="a0"/>
              <w:rPr>
                <w:rFonts w:cs="Times New Roman"/>
              </w:rPr>
            </w:pPr>
          </w:p>
        </w:tc>
        <w:tc>
          <w:tcPr>
            <w:tcW w:w="729" w:type="dxa"/>
            <w:vAlign w:val="center"/>
          </w:tcPr>
          <w:p w14:paraId="1065F48F" w14:textId="77777777" w:rsidR="00C3783F" w:rsidRDefault="00C3783F">
            <w:pPr>
              <w:pStyle w:val="a0"/>
              <w:rPr>
                <w:rFonts w:cs="Times New Roman"/>
              </w:rPr>
            </w:pPr>
          </w:p>
        </w:tc>
        <w:tc>
          <w:tcPr>
            <w:tcW w:w="555" w:type="dxa"/>
            <w:vAlign w:val="center"/>
          </w:tcPr>
          <w:p w14:paraId="3263DA42" w14:textId="77777777" w:rsidR="00C3783F" w:rsidRDefault="00C3783F">
            <w:pPr>
              <w:pStyle w:val="a0"/>
              <w:rPr>
                <w:rFonts w:cs="Times New Roman"/>
              </w:rPr>
            </w:pPr>
          </w:p>
        </w:tc>
      </w:tr>
    </w:tbl>
    <w:p w14:paraId="3CB60610" w14:textId="77777777" w:rsidR="00C3783F" w:rsidRDefault="000705B6">
      <w:pPr>
        <w:ind w:firstLineChars="0" w:firstLine="0"/>
      </w:pPr>
      <w:r>
        <w:t>注</w:t>
      </w:r>
      <w:r>
        <w:rPr>
          <w:rFonts w:hint="eastAsia"/>
        </w:rPr>
        <w:t>：</w:t>
      </w:r>
      <w:r>
        <w:t>1</w:t>
      </w:r>
      <w:r>
        <w:rPr>
          <w:rFonts w:hint="eastAsia"/>
        </w:rPr>
        <w:t>.</w:t>
      </w:r>
      <w:r>
        <w:t>√</w:t>
      </w:r>
      <w:r>
        <w:t>表示该类排放</w:t>
      </w:r>
      <w:r>
        <w:rPr>
          <w:rFonts w:hint="eastAsia"/>
        </w:rPr>
        <w:t>节点</w:t>
      </w:r>
      <w:r>
        <w:t>主要排放的温室气体；</w:t>
      </w:r>
      <w:r>
        <w:t>*</w:t>
      </w:r>
      <w:r>
        <w:t>表示可能排放的温室气体；</w:t>
      </w:r>
      <w:r>
        <w:t>×</w:t>
      </w:r>
      <w:r>
        <w:rPr>
          <w:rFonts w:hint="eastAsia"/>
        </w:rPr>
        <w:t>表示可能要扣除回收或销毁的温室气体；</w:t>
      </w:r>
    </w:p>
    <w:p w14:paraId="2E135719" w14:textId="77777777" w:rsidR="00C3783F" w:rsidRDefault="000705B6">
      <w:pPr>
        <w:ind w:firstLine="420"/>
      </w:pPr>
      <w:r>
        <w:rPr>
          <w:rFonts w:hint="eastAsia"/>
        </w:rPr>
        <w:t>2.</w:t>
      </w:r>
      <w:r>
        <w:t>上表为温室气体排放</w:t>
      </w:r>
      <w:r>
        <w:rPr>
          <w:rFonts w:hint="eastAsia"/>
        </w:rPr>
        <w:t>节点</w:t>
      </w:r>
      <w:r>
        <w:t>识别</w:t>
      </w:r>
      <w:r>
        <w:rPr>
          <w:rFonts w:hint="eastAsia"/>
        </w:rPr>
        <w:t>分类</w:t>
      </w:r>
      <w:r>
        <w:t>表，具体识别中</w:t>
      </w:r>
      <w:r>
        <w:rPr>
          <w:rFonts w:hint="eastAsia"/>
        </w:rPr>
        <w:t>还可</w:t>
      </w:r>
      <w:r>
        <w:t>参考建设项目对应行业的《温室气体排放核算方法与报告指南》。</w:t>
      </w:r>
    </w:p>
    <w:p w14:paraId="37013845" w14:textId="77777777" w:rsidR="00C3783F" w:rsidRDefault="000705B6">
      <w:pPr>
        <w:ind w:firstLine="420"/>
        <w:rPr>
          <w:rStyle w:val="af6"/>
          <w:rFonts w:ascii="Calibri"/>
          <w:b w:val="0"/>
          <w:bCs/>
          <w:snapToGrid w:val="0"/>
          <w:szCs w:val="20"/>
        </w:rPr>
      </w:pPr>
      <w:r>
        <w:rPr>
          <w:rStyle w:val="af6"/>
          <w:rFonts w:ascii="Calibri"/>
          <w:b w:val="0"/>
          <w:bCs/>
          <w:snapToGrid w:val="0"/>
          <w:szCs w:val="20"/>
        </w:rPr>
        <w:br w:type="page"/>
      </w:r>
    </w:p>
    <w:p w14:paraId="44D86EE8" w14:textId="77777777" w:rsidR="00C3783F" w:rsidRDefault="000705B6">
      <w:pPr>
        <w:pStyle w:val="1"/>
        <w:spacing w:before="312" w:after="312"/>
        <w:jc w:val="center"/>
        <w:rPr>
          <w:rStyle w:val="af6"/>
          <w:rFonts w:ascii="Calibri"/>
          <w:b w:val="0"/>
          <w:bCs/>
          <w:snapToGrid w:val="0"/>
          <w:szCs w:val="20"/>
        </w:rPr>
      </w:pPr>
      <w:bookmarkStart w:id="211" w:name="_Toc97810191"/>
      <w:bookmarkStart w:id="212" w:name="_Toc8876"/>
      <w:bookmarkStart w:id="213" w:name="_Toc5272"/>
      <w:bookmarkStart w:id="214" w:name="_Toc2608"/>
      <w:bookmarkStart w:id="215" w:name="_Toc5410"/>
      <w:r>
        <w:rPr>
          <w:rStyle w:val="af6"/>
          <w:rFonts w:ascii="Calibri" w:hint="eastAsia"/>
          <w:b w:val="0"/>
          <w:bCs/>
          <w:snapToGrid w:val="0"/>
          <w:szCs w:val="20"/>
        </w:rPr>
        <w:lastRenderedPageBreak/>
        <w:t>附录</w:t>
      </w:r>
      <w:r>
        <w:rPr>
          <w:rStyle w:val="af6"/>
          <w:rFonts w:ascii="Calibri"/>
          <w:b w:val="0"/>
          <w:bCs/>
          <w:snapToGrid w:val="0"/>
          <w:szCs w:val="20"/>
        </w:rPr>
        <w:t xml:space="preserve">2 </w:t>
      </w:r>
      <w:r>
        <w:rPr>
          <w:rStyle w:val="af6"/>
          <w:rFonts w:ascii="Calibri" w:hint="eastAsia"/>
          <w:b w:val="0"/>
          <w:bCs/>
          <w:snapToGrid w:val="0"/>
          <w:szCs w:val="20"/>
        </w:rPr>
        <w:t>温室气体排放核算方法</w:t>
      </w:r>
      <w:bookmarkEnd w:id="211"/>
      <w:bookmarkEnd w:id="212"/>
      <w:bookmarkEnd w:id="213"/>
      <w:bookmarkEnd w:id="214"/>
      <w:bookmarkEnd w:id="215"/>
    </w:p>
    <w:p w14:paraId="3E238AD4" w14:textId="6C5A1C1B" w:rsidR="00C3783F" w:rsidRDefault="002836DE">
      <w:pPr>
        <w:adjustRightInd w:val="0"/>
        <w:snapToGrid w:val="0"/>
        <w:ind w:firstLineChars="0" w:firstLine="0"/>
        <w:jc w:val="center"/>
        <w:rPr>
          <w:rStyle w:val="af6"/>
          <w:rFonts w:eastAsia="黑体"/>
          <w:b w:val="0"/>
          <w:bCs/>
          <w:snapToGrid w:val="0"/>
          <w:szCs w:val="20"/>
        </w:rPr>
      </w:pPr>
      <w:r>
        <w:rPr>
          <w:rStyle w:val="af6"/>
          <w:rFonts w:eastAsia="黑体" w:hint="eastAsia"/>
          <w:b w:val="0"/>
          <w:bCs/>
          <w:snapToGrid w:val="0"/>
          <w:szCs w:val="20"/>
        </w:rPr>
        <w:t>（</w:t>
      </w:r>
      <w:r w:rsidR="000705B6">
        <w:rPr>
          <w:rStyle w:val="af6"/>
          <w:rFonts w:eastAsia="黑体" w:hint="eastAsia"/>
          <w:b w:val="0"/>
          <w:bCs/>
          <w:snapToGrid w:val="0"/>
          <w:szCs w:val="20"/>
        </w:rPr>
        <w:t>资料性附录）</w:t>
      </w:r>
    </w:p>
    <w:p w14:paraId="7491CAF8" w14:textId="77777777" w:rsidR="00C3783F" w:rsidRDefault="00C3783F">
      <w:pPr>
        <w:ind w:firstLine="420"/>
        <w:rPr>
          <w:rStyle w:val="af6"/>
          <w:rFonts w:eastAsia="黑体"/>
          <w:b w:val="0"/>
          <w:bCs/>
          <w:snapToGrid w:val="0"/>
          <w:szCs w:val="20"/>
        </w:rPr>
      </w:pPr>
    </w:p>
    <w:p w14:paraId="182471C6" w14:textId="77777777" w:rsidR="00C3783F" w:rsidRDefault="000705B6">
      <w:pPr>
        <w:ind w:firstLine="420"/>
        <w:rPr>
          <w:rStyle w:val="af6"/>
          <w:rFonts w:eastAsia="黑体"/>
          <w:b w:val="0"/>
          <w:bCs/>
          <w:snapToGrid w:val="0"/>
          <w:szCs w:val="20"/>
        </w:rPr>
      </w:pPr>
      <w:r>
        <w:rPr>
          <w:rStyle w:val="af6"/>
          <w:rFonts w:eastAsia="黑体" w:hint="eastAsia"/>
          <w:b w:val="0"/>
          <w:bCs/>
          <w:snapToGrid w:val="0"/>
          <w:szCs w:val="20"/>
        </w:rPr>
        <w:t>建设项目温室气体排放核算采用本指南给出的温室气体排放核算方法。该核算方法以表</w:t>
      </w:r>
      <w:r>
        <w:rPr>
          <w:rStyle w:val="af6"/>
          <w:rFonts w:eastAsia="黑体" w:hint="eastAsia"/>
          <w:b w:val="0"/>
          <w:bCs/>
          <w:snapToGrid w:val="0"/>
          <w:szCs w:val="20"/>
        </w:rPr>
        <w:t>2-1</w:t>
      </w:r>
      <w:r>
        <w:rPr>
          <w:rStyle w:val="af6"/>
          <w:rFonts w:eastAsia="黑体" w:hint="eastAsia"/>
          <w:b w:val="0"/>
          <w:bCs/>
          <w:snapToGrid w:val="0"/>
          <w:szCs w:val="20"/>
        </w:rPr>
        <w:t>中相关标准为基础，结合环境影响</w:t>
      </w:r>
      <w:r>
        <w:rPr>
          <w:rStyle w:val="af6"/>
          <w:rFonts w:eastAsia="黑体"/>
          <w:b w:val="0"/>
          <w:bCs/>
          <w:snapToGrid w:val="0"/>
          <w:szCs w:val="20"/>
        </w:rPr>
        <w:t>评价</w:t>
      </w:r>
      <w:r>
        <w:rPr>
          <w:rStyle w:val="af6"/>
          <w:rFonts w:eastAsia="黑体" w:hint="eastAsia"/>
          <w:b w:val="0"/>
          <w:bCs/>
          <w:snapToGrid w:val="0"/>
          <w:szCs w:val="20"/>
        </w:rPr>
        <w:t>实际需要，完善了核算公式、更新了部分参数。如化工生产企业内部包含其他已发布温室气体排放核算方法的特定生产设施，则应按照相关行业的温室气体排放核算与报告要求中提供的方法核算其温室气体排放量，并汇总全部温室气体排放量。</w:t>
      </w:r>
    </w:p>
    <w:p w14:paraId="492D7F23" w14:textId="77777777" w:rsidR="00C3783F" w:rsidRDefault="00C3783F">
      <w:pPr>
        <w:ind w:firstLine="420"/>
        <w:rPr>
          <w:rStyle w:val="af6"/>
          <w:rFonts w:eastAsia="黑体"/>
          <w:b w:val="0"/>
          <w:bCs/>
          <w:snapToGrid w:val="0"/>
          <w:szCs w:val="20"/>
        </w:rPr>
      </w:pPr>
    </w:p>
    <w:p w14:paraId="7173431E" w14:textId="77777777" w:rsidR="00C3783F" w:rsidRDefault="000705B6">
      <w:pPr>
        <w:ind w:firstLine="420"/>
        <w:rPr>
          <w:rStyle w:val="af6"/>
          <w:rFonts w:eastAsia="黑体"/>
          <w:b w:val="0"/>
          <w:bCs/>
          <w:snapToGrid w:val="0"/>
          <w:szCs w:val="20"/>
        </w:rPr>
      </w:pPr>
      <w:r>
        <w:rPr>
          <w:rStyle w:val="af6"/>
          <w:rFonts w:eastAsia="黑体" w:hint="eastAsia"/>
          <w:b w:val="0"/>
          <w:bCs/>
          <w:snapToGrid w:val="0"/>
          <w:szCs w:val="20"/>
        </w:rPr>
        <w:t>一、温室气体排放核算方法依据</w:t>
      </w:r>
    </w:p>
    <w:p w14:paraId="6DE2DB32"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1 </w:t>
      </w:r>
      <w:r>
        <w:rPr>
          <w:rStyle w:val="af6"/>
          <w:rFonts w:eastAsia="黑体" w:hint="eastAsia"/>
          <w:b w:val="0"/>
          <w:bCs/>
          <w:snapToGrid w:val="0"/>
          <w:szCs w:val="20"/>
        </w:rPr>
        <w:t>温室气体排放核算方法依据</w:t>
      </w:r>
    </w:p>
    <w:tbl>
      <w:tblPr>
        <w:tblW w:w="8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7"/>
        <w:gridCol w:w="7365"/>
      </w:tblGrid>
      <w:tr w:rsidR="00C3783F" w14:paraId="30DC51A9" w14:textId="77777777">
        <w:trPr>
          <w:trHeight w:val="251"/>
          <w:jc w:val="center"/>
        </w:trPr>
        <w:tc>
          <w:tcPr>
            <w:tcW w:w="987" w:type="dxa"/>
            <w:tcBorders>
              <w:right w:val="single" w:sz="4" w:space="0" w:color="auto"/>
            </w:tcBorders>
            <w:vAlign w:val="center"/>
          </w:tcPr>
          <w:p w14:paraId="32FFEC66" w14:textId="77777777" w:rsidR="00C3783F" w:rsidRDefault="000705B6">
            <w:pPr>
              <w:pStyle w:val="a0"/>
              <w:rPr>
                <w:rFonts w:cs="Times New Roman"/>
              </w:rPr>
            </w:pPr>
            <w:r>
              <w:rPr>
                <w:rFonts w:cs="Times New Roman"/>
              </w:rPr>
              <w:t>序号</w:t>
            </w:r>
          </w:p>
        </w:tc>
        <w:tc>
          <w:tcPr>
            <w:tcW w:w="7365" w:type="dxa"/>
            <w:tcBorders>
              <w:left w:val="single" w:sz="4" w:space="0" w:color="auto"/>
            </w:tcBorders>
            <w:vAlign w:val="center"/>
          </w:tcPr>
          <w:p w14:paraId="1F1CD9CD" w14:textId="77777777" w:rsidR="00C3783F" w:rsidRDefault="000705B6">
            <w:pPr>
              <w:pStyle w:val="a0"/>
              <w:rPr>
                <w:rFonts w:cs="Times New Roman"/>
              </w:rPr>
            </w:pPr>
            <w:r>
              <w:rPr>
                <w:rFonts w:cs="Times New Roman"/>
              </w:rPr>
              <w:t>标准名称</w:t>
            </w:r>
          </w:p>
        </w:tc>
      </w:tr>
      <w:tr w:rsidR="00C3783F" w14:paraId="28FB3591" w14:textId="77777777">
        <w:trPr>
          <w:trHeight w:val="279"/>
          <w:jc w:val="center"/>
        </w:trPr>
        <w:tc>
          <w:tcPr>
            <w:tcW w:w="987" w:type="dxa"/>
            <w:tcBorders>
              <w:right w:val="single" w:sz="4" w:space="0" w:color="auto"/>
            </w:tcBorders>
            <w:vAlign w:val="center"/>
          </w:tcPr>
          <w:p w14:paraId="0F357F1D" w14:textId="77777777" w:rsidR="00C3783F" w:rsidRDefault="000705B6">
            <w:pPr>
              <w:pStyle w:val="a0"/>
              <w:rPr>
                <w:rFonts w:cs="Times New Roman"/>
              </w:rPr>
            </w:pPr>
            <w:r>
              <w:rPr>
                <w:rFonts w:cs="Times New Roman"/>
              </w:rPr>
              <w:t>1</w:t>
            </w:r>
          </w:p>
        </w:tc>
        <w:tc>
          <w:tcPr>
            <w:tcW w:w="7365" w:type="dxa"/>
            <w:tcBorders>
              <w:left w:val="single" w:sz="4" w:space="0" w:color="auto"/>
            </w:tcBorders>
            <w:vAlign w:val="center"/>
          </w:tcPr>
          <w:p w14:paraId="125A304A" w14:textId="77777777" w:rsidR="00C3783F" w:rsidRDefault="000705B6">
            <w:pPr>
              <w:pStyle w:val="a0"/>
              <w:rPr>
                <w:rFonts w:cs="Times New Roman"/>
              </w:rPr>
            </w:pPr>
            <w:r>
              <w:rPr>
                <w:rFonts w:cs="Times New Roman" w:hint="eastAsia"/>
              </w:rPr>
              <w:t>《工业企业温室气体排放核算和报告通则》</w:t>
            </w:r>
          </w:p>
        </w:tc>
      </w:tr>
      <w:tr w:rsidR="00C3783F" w14:paraId="7F6D326B" w14:textId="77777777">
        <w:trPr>
          <w:trHeight w:val="280"/>
          <w:jc w:val="center"/>
        </w:trPr>
        <w:tc>
          <w:tcPr>
            <w:tcW w:w="987" w:type="dxa"/>
            <w:vAlign w:val="center"/>
          </w:tcPr>
          <w:p w14:paraId="4842B55F" w14:textId="77777777" w:rsidR="00C3783F" w:rsidRDefault="000705B6">
            <w:pPr>
              <w:pStyle w:val="a0"/>
              <w:rPr>
                <w:rFonts w:cs="Times New Roman"/>
              </w:rPr>
            </w:pPr>
            <w:r>
              <w:rPr>
                <w:rFonts w:cs="Times New Roman"/>
              </w:rPr>
              <w:t>2</w:t>
            </w:r>
          </w:p>
        </w:tc>
        <w:tc>
          <w:tcPr>
            <w:tcW w:w="7365" w:type="dxa"/>
            <w:vAlign w:val="center"/>
          </w:tcPr>
          <w:p w14:paraId="4234D21B" w14:textId="77777777" w:rsidR="00C3783F" w:rsidRDefault="000705B6">
            <w:pPr>
              <w:pStyle w:val="a0"/>
              <w:rPr>
                <w:rFonts w:cs="Times New Roman"/>
              </w:rPr>
            </w:pPr>
            <w:r>
              <w:rPr>
                <w:rFonts w:cs="Times New Roman" w:hint="eastAsia"/>
              </w:rPr>
              <w:t>《温室气体排放核算与报告要求</w:t>
            </w:r>
            <w:r>
              <w:rPr>
                <w:rFonts w:cs="Times New Roman"/>
              </w:rPr>
              <w:t xml:space="preserve"> </w:t>
            </w:r>
            <w:r>
              <w:rPr>
                <w:rFonts w:cs="Times New Roman" w:hint="eastAsia"/>
              </w:rPr>
              <w:t>第</w:t>
            </w:r>
            <w:r>
              <w:rPr>
                <w:rFonts w:cs="Times New Roman"/>
              </w:rPr>
              <w:t>10</w:t>
            </w:r>
            <w:r>
              <w:rPr>
                <w:rFonts w:cs="Times New Roman" w:hint="eastAsia"/>
              </w:rPr>
              <w:t>部分：化工生产企业》</w:t>
            </w:r>
          </w:p>
        </w:tc>
      </w:tr>
      <w:tr w:rsidR="00C3783F" w14:paraId="28655138" w14:textId="77777777">
        <w:trPr>
          <w:trHeight w:val="280"/>
          <w:jc w:val="center"/>
        </w:trPr>
        <w:tc>
          <w:tcPr>
            <w:tcW w:w="987" w:type="dxa"/>
            <w:vAlign w:val="center"/>
          </w:tcPr>
          <w:p w14:paraId="1B342032" w14:textId="77777777" w:rsidR="00C3783F" w:rsidRDefault="000705B6">
            <w:pPr>
              <w:pStyle w:val="a0"/>
              <w:rPr>
                <w:rFonts w:cs="Times New Roman"/>
              </w:rPr>
            </w:pPr>
            <w:r>
              <w:rPr>
                <w:rFonts w:cs="Times New Roman"/>
              </w:rPr>
              <w:t>3</w:t>
            </w:r>
          </w:p>
        </w:tc>
        <w:tc>
          <w:tcPr>
            <w:tcW w:w="7365" w:type="dxa"/>
            <w:vAlign w:val="center"/>
          </w:tcPr>
          <w:p w14:paraId="39C3D23D" w14:textId="77777777" w:rsidR="00C3783F" w:rsidRDefault="000705B6">
            <w:pPr>
              <w:pStyle w:val="a0"/>
              <w:rPr>
                <w:rFonts w:cs="Times New Roman"/>
              </w:rPr>
            </w:pPr>
            <w:r>
              <w:rPr>
                <w:rFonts w:cs="Times New Roman" w:hint="eastAsia"/>
              </w:rPr>
              <w:t>《中国化工生产企业温室气体排放核算方法与报告指南（试行）》</w:t>
            </w:r>
          </w:p>
        </w:tc>
      </w:tr>
      <w:tr w:rsidR="00C3783F" w14:paraId="2E122C8B" w14:textId="77777777">
        <w:trPr>
          <w:trHeight w:val="280"/>
          <w:jc w:val="center"/>
        </w:trPr>
        <w:tc>
          <w:tcPr>
            <w:tcW w:w="987" w:type="dxa"/>
            <w:vAlign w:val="center"/>
          </w:tcPr>
          <w:p w14:paraId="51E989C4" w14:textId="77777777" w:rsidR="00C3783F" w:rsidRDefault="000705B6">
            <w:pPr>
              <w:pStyle w:val="a0"/>
              <w:rPr>
                <w:rFonts w:cs="Times New Roman"/>
              </w:rPr>
            </w:pPr>
            <w:r>
              <w:rPr>
                <w:rFonts w:cs="Times New Roman"/>
              </w:rPr>
              <w:t>4</w:t>
            </w:r>
          </w:p>
        </w:tc>
        <w:tc>
          <w:tcPr>
            <w:tcW w:w="7365" w:type="dxa"/>
            <w:vAlign w:val="center"/>
          </w:tcPr>
          <w:p w14:paraId="0756F56E" w14:textId="77777777" w:rsidR="00C3783F" w:rsidRDefault="000705B6">
            <w:pPr>
              <w:pStyle w:val="a0"/>
              <w:rPr>
                <w:rFonts w:cs="Times New Roman"/>
              </w:rPr>
            </w:pPr>
            <w:r>
              <w:rPr>
                <w:rFonts w:cs="Times New Roman" w:hint="eastAsia"/>
              </w:rPr>
              <w:t>《氟化工企业温室气体排放核算方法与报告指南（试行）》</w:t>
            </w:r>
          </w:p>
        </w:tc>
      </w:tr>
      <w:tr w:rsidR="00C3783F" w14:paraId="732F633E" w14:textId="77777777">
        <w:trPr>
          <w:trHeight w:val="272"/>
          <w:jc w:val="center"/>
        </w:trPr>
        <w:tc>
          <w:tcPr>
            <w:tcW w:w="987" w:type="dxa"/>
            <w:vAlign w:val="center"/>
          </w:tcPr>
          <w:p w14:paraId="0A439116" w14:textId="77777777" w:rsidR="00C3783F" w:rsidRDefault="000705B6">
            <w:pPr>
              <w:pStyle w:val="a0"/>
              <w:rPr>
                <w:rFonts w:cs="Times New Roman"/>
              </w:rPr>
            </w:pPr>
            <w:r>
              <w:rPr>
                <w:rFonts w:cs="Times New Roman"/>
              </w:rPr>
              <w:t>5</w:t>
            </w:r>
          </w:p>
        </w:tc>
        <w:tc>
          <w:tcPr>
            <w:tcW w:w="7365" w:type="dxa"/>
            <w:vAlign w:val="center"/>
          </w:tcPr>
          <w:p w14:paraId="5D21C27F" w14:textId="77777777" w:rsidR="00C3783F" w:rsidRDefault="000705B6">
            <w:pPr>
              <w:pStyle w:val="a0"/>
              <w:rPr>
                <w:rFonts w:cs="Times New Roman"/>
              </w:rPr>
            </w:pPr>
            <w:r>
              <w:rPr>
                <w:rFonts w:cs="Times New Roman" w:hint="eastAsia"/>
              </w:rPr>
              <w:t>《重点行业建设项目碳排放环境影响评价试点技术指南（试行）》</w:t>
            </w:r>
          </w:p>
        </w:tc>
      </w:tr>
      <w:tr w:rsidR="00C3783F" w14:paraId="5CF09B18" w14:textId="77777777">
        <w:trPr>
          <w:trHeight w:val="272"/>
          <w:jc w:val="center"/>
        </w:trPr>
        <w:tc>
          <w:tcPr>
            <w:tcW w:w="987" w:type="dxa"/>
            <w:vAlign w:val="center"/>
          </w:tcPr>
          <w:p w14:paraId="7BFF2AF2" w14:textId="77777777" w:rsidR="00C3783F" w:rsidRDefault="000705B6">
            <w:pPr>
              <w:pStyle w:val="a0"/>
              <w:rPr>
                <w:rFonts w:cs="Times New Roman"/>
              </w:rPr>
            </w:pPr>
            <w:r>
              <w:rPr>
                <w:rFonts w:cs="Times New Roman"/>
              </w:rPr>
              <w:t>6</w:t>
            </w:r>
          </w:p>
        </w:tc>
        <w:tc>
          <w:tcPr>
            <w:tcW w:w="7365" w:type="dxa"/>
            <w:vAlign w:val="center"/>
          </w:tcPr>
          <w:p w14:paraId="071F75A3" w14:textId="77777777" w:rsidR="00C3783F" w:rsidRDefault="000705B6">
            <w:pPr>
              <w:pStyle w:val="a0"/>
              <w:rPr>
                <w:rFonts w:cs="Times New Roman"/>
              </w:rPr>
            </w:pPr>
            <w:r>
              <w:rPr>
                <w:rFonts w:cs="Times New Roman" w:hint="eastAsia"/>
              </w:rPr>
              <w:t>《工业企业污染治理设施污染物去除协同控制温室气体核算技术指南（试行）》</w:t>
            </w:r>
          </w:p>
        </w:tc>
      </w:tr>
    </w:tbl>
    <w:p w14:paraId="157AE05B" w14:textId="77777777" w:rsidR="00C3783F" w:rsidRDefault="00C3783F">
      <w:pPr>
        <w:pStyle w:val="a0"/>
      </w:pPr>
    </w:p>
    <w:p w14:paraId="25FDC778" w14:textId="77777777" w:rsidR="00C3783F" w:rsidRDefault="000705B6">
      <w:pPr>
        <w:ind w:firstLine="420"/>
        <w:rPr>
          <w:rStyle w:val="af6"/>
          <w:rFonts w:eastAsia="黑体"/>
          <w:b w:val="0"/>
          <w:bCs/>
          <w:snapToGrid w:val="0"/>
          <w:szCs w:val="20"/>
        </w:rPr>
      </w:pPr>
      <w:r>
        <w:rPr>
          <w:rStyle w:val="af6"/>
          <w:rFonts w:eastAsia="黑体" w:hint="eastAsia"/>
          <w:b w:val="0"/>
          <w:bCs/>
          <w:snapToGrid w:val="0"/>
          <w:szCs w:val="20"/>
        </w:rPr>
        <w:t>二、温室气体排放核算方法</w:t>
      </w:r>
    </w:p>
    <w:p w14:paraId="13DA1A37" w14:textId="77777777" w:rsidR="00C3783F" w:rsidRDefault="000705B6">
      <w:pPr>
        <w:ind w:firstLine="420"/>
      </w:pPr>
      <w:r>
        <w:t>建设项目温室气体排放总量</w:t>
      </w:r>
      <w:r>
        <w:rPr>
          <w:rFonts w:hint="eastAsia"/>
        </w:rPr>
        <w:t>为燃料燃烧产生的温室气体排放、生产过程产生的温室气体排放、净购入电力和热力产生的温室气体排放之和，同时扣除回收且外供的温室气体的量（如果有），</w:t>
      </w:r>
      <w:r>
        <w:t>计算</w:t>
      </w:r>
      <w:r>
        <w:rPr>
          <w:rFonts w:hint="eastAsia"/>
        </w:rPr>
        <w:t>方法</w:t>
      </w:r>
      <w:r>
        <w:t>见公式（</w:t>
      </w:r>
      <w:r>
        <w:t>1</w:t>
      </w:r>
      <w:r>
        <w:t>）：</w:t>
      </w:r>
    </w:p>
    <w:p w14:paraId="312C7EBB"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总</m:t>
            </m:r>
          </m:sub>
        </m:sSub>
        <m:r>
          <w:rPr>
            <w:rFonts w:ascii="Cambria Math" w:hAnsi="Cambria Math"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燃烧</m:t>
            </m:r>
          </m:sub>
        </m:sSub>
        <m:r>
          <w:rPr>
            <w:rFonts w:ascii="Cambria Math" w:hAnsi="Cambria Math"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过程</m:t>
            </m:r>
          </m:sub>
        </m:sSub>
        <m:r>
          <w:rPr>
            <w:rFonts w:ascii="Cambria Math" w:hAnsi="Cambria Math"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净购入电力和热力</m:t>
            </m:r>
          </m:sub>
        </m:sSub>
        <m:r>
          <w:rPr>
            <w:rFonts w:ascii="微软雅黑" w:eastAsia="微软雅黑" w:hAnsi="微软雅黑" w:cs="微软雅黑"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外供</m:t>
            </m:r>
          </m:sub>
        </m:sSub>
      </m:oMath>
      <w:r w:rsidR="000705B6">
        <w:rPr>
          <w:rFonts w:hint="eastAsia"/>
        </w:rPr>
        <w:t xml:space="preserve"> </w:t>
      </w:r>
      <w:r w:rsidR="000705B6">
        <w:t xml:space="preserve">                       </w:t>
      </w:r>
      <w:r w:rsidR="000705B6">
        <w:rPr>
          <w:rFonts w:hint="eastAsia"/>
        </w:rPr>
        <w:t>（</w:t>
      </w:r>
      <w:r w:rsidR="000705B6">
        <w:rPr>
          <w:rFonts w:hint="eastAsia"/>
        </w:rPr>
        <w:t>1</w:t>
      </w:r>
      <w:r w:rsidR="000705B6">
        <w:rPr>
          <w:rFonts w:hint="eastAsia"/>
        </w:rPr>
        <w:t>）</w:t>
      </w:r>
    </w:p>
    <w:p w14:paraId="1306A21B" w14:textId="77777777" w:rsidR="00C3783F" w:rsidRDefault="000705B6">
      <w:pPr>
        <w:ind w:firstLine="420"/>
        <w:jc w:val="left"/>
        <w:rPr>
          <w:szCs w:val="21"/>
        </w:rPr>
      </w:pPr>
      <w:r>
        <w:rPr>
          <w:szCs w:val="21"/>
        </w:rPr>
        <w:t>式中：</w:t>
      </w:r>
    </w:p>
    <w:p w14:paraId="008594F1" w14:textId="77777777" w:rsidR="00C3783F" w:rsidRDefault="000705B6">
      <w:pPr>
        <w:ind w:firstLine="420"/>
        <w:jc w:val="left"/>
        <w:rPr>
          <w:szCs w:val="21"/>
        </w:rPr>
      </w:pPr>
      <w:r>
        <w:rPr>
          <w:i/>
          <w:iCs/>
          <w:szCs w:val="21"/>
        </w:rPr>
        <w:t>E</w:t>
      </w:r>
      <w:r>
        <w:rPr>
          <w:szCs w:val="21"/>
          <w:vertAlign w:val="subscript"/>
        </w:rPr>
        <w:t>总</w:t>
      </w:r>
      <w:r>
        <w:rPr>
          <w:szCs w:val="21"/>
        </w:rPr>
        <w:t>—</w:t>
      </w:r>
      <w:r>
        <w:rPr>
          <w:szCs w:val="21"/>
        </w:rPr>
        <w:t>温室气体排放总量（</w:t>
      </w:r>
      <w:r>
        <w:rPr>
          <w:szCs w:val="21"/>
        </w:rPr>
        <w:t>tCO</w:t>
      </w:r>
      <w:r>
        <w:rPr>
          <w:szCs w:val="21"/>
          <w:vertAlign w:val="subscript"/>
        </w:rPr>
        <w:t>2</w:t>
      </w:r>
      <w:r>
        <w:rPr>
          <w:szCs w:val="21"/>
        </w:rPr>
        <w:t>e</w:t>
      </w:r>
      <w:r>
        <w:rPr>
          <w:szCs w:val="21"/>
        </w:rPr>
        <w:t>）；</w:t>
      </w:r>
    </w:p>
    <w:p w14:paraId="1FAF9EB2" w14:textId="77777777" w:rsidR="00C3783F" w:rsidRDefault="000705B6">
      <w:pPr>
        <w:ind w:firstLine="420"/>
        <w:jc w:val="left"/>
        <w:rPr>
          <w:szCs w:val="21"/>
        </w:rPr>
      </w:pPr>
      <w:r>
        <w:rPr>
          <w:i/>
          <w:iCs/>
          <w:szCs w:val="21"/>
        </w:rPr>
        <w:t>E</w:t>
      </w:r>
      <w:r>
        <w:rPr>
          <w:szCs w:val="21"/>
          <w:vertAlign w:val="subscript"/>
        </w:rPr>
        <w:t>燃烧</w:t>
      </w:r>
      <w:r>
        <w:rPr>
          <w:szCs w:val="21"/>
        </w:rPr>
        <w:t>—</w:t>
      </w:r>
      <w:r>
        <w:rPr>
          <w:szCs w:val="21"/>
        </w:rPr>
        <w:t>燃料燃烧温室气体排放量（</w:t>
      </w:r>
      <w:r>
        <w:rPr>
          <w:szCs w:val="21"/>
        </w:rPr>
        <w:t>tCO</w:t>
      </w:r>
      <w:r>
        <w:rPr>
          <w:szCs w:val="21"/>
          <w:vertAlign w:val="subscript"/>
        </w:rPr>
        <w:t>2</w:t>
      </w:r>
      <w:r>
        <w:rPr>
          <w:szCs w:val="21"/>
        </w:rPr>
        <w:t>e</w:t>
      </w:r>
      <w:r>
        <w:rPr>
          <w:szCs w:val="21"/>
        </w:rPr>
        <w:t>）；</w:t>
      </w:r>
    </w:p>
    <w:p w14:paraId="2F67CE89" w14:textId="77777777" w:rsidR="00C3783F" w:rsidRDefault="000705B6">
      <w:pPr>
        <w:ind w:firstLine="420"/>
        <w:jc w:val="left"/>
        <w:rPr>
          <w:szCs w:val="21"/>
        </w:rPr>
      </w:pPr>
      <w:r>
        <w:rPr>
          <w:i/>
          <w:iCs/>
          <w:szCs w:val="21"/>
        </w:rPr>
        <w:t>E</w:t>
      </w:r>
      <w:r>
        <w:rPr>
          <w:szCs w:val="21"/>
          <w:vertAlign w:val="subscript"/>
        </w:rPr>
        <w:t>过程</w:t>
      </w:r>
      <w:proofErr w:type="gramStart"/>
      <w:r>
        <w:rPr>
          <w:szCs w:val="21"/>
        </w:rPr>
        <w:t>—</w:t>
      </w:r>
      <w:r>
        <w:rPr>
          <w:rFonts w:hint="eastAsia"/>
          <w:szCs w:val="21"/>
        </w:rPr>
        <w:t>工业</w:t>
      </w:r>
      <w:proofErr w:type="gramEnd"/>
      <w:r>
        <w:rPr>
          <w:szCs w:val="21"/>
        </w:rPr>
        <w:t>生产过程温室气体排放量（</w:t>
      </w:r>
      <w:r>
        <w:rPr>
          <w:szCs w:val="21"/>
        </w:rPr>
        <w:t>tCO</w:t>
      </w:r>
      <w:r>
        <w:rPr>
          <w:szCs w:val="21"/>
          <w:vertAlign w:val="subscript"/>
        </w:rPr>
        <w:t>2</w:t>
      </w:r>
      <w:r>
        <w:rPr>
          <w:szCs w:val="21"/>
        </w:rPr>
        <w:t>e</w:t>
      </w:r>
      <w:r>
        <w:rPr>
          <w:szCs w:val="21"/>
        </w:rPr>
        <w:t>）；</w:t>
      </w:r>
    </w:p>
    <w:p w14:paraId="3C6B21C4" w14:textId="77777777" w:rsidR="00C3783F" w:rsidRDefault="000705B6">
      <w:pPr>
        <w:ind w:firstLine="420"/>
        <w:jc w:val="left"/>
        <w:rPr>
          <w:szCs w:val="21"/>
        </w:rPr>
      </w:pPr>
      <w:r>
        <w:rPr>
          <w:i/>
          <w:iCs/>
          <w:szCs w:val="21"/>
        </w:rPr>
        <w:t>E</w:t>
      </w:r>
      <w:r>
        <w:rPr>
          <w:szCs w:val="21"/>
          <w:vertAlign w:val="subscript"/>
        </w:rPr>
        <w:t>净</w:t>
      </w:r>
      <w:r>
        <w:rPr>
          <w:rFonts w:hint="eastAsia"/>
          <w:szCs w:val="21"/>
          <w:vertAlign w:val="subscript"/>
        </w:rPr>
        <w:t>购</w:t>
      </w:r>
      <w:r>
        <w:rPr>
          <w:szCs w:val="21"/>
          <w:vertAlign w:val="subscript"/>
        </w:rPr>
        <w:t>入电力和</w:t>
      </w:r>
      <w:proofErr w:type="gramStart"/>
      <w:r>
        <w:rPr>
          <w:szCs w:val="21"/>
          <w:vertAlign w:val="subscript"/>
        </w:rPr>
        <w:t>热力</w:t>
      </w:r>
      <w:r>
        <w:rPr>
          <w:szCs w:val="21"/>
        </w:rPr>
        <w:t>—</w:t>
      </w:r>
      <w:r>
        <w:rPr>
          <w:szCs w:val="21"/>
        </w:rPr>
        <w:t>净</w:t>
      </w:r>
      <w:r>
        <w:rPr>
          <w:rFonts w:hint="eastAsia"/>
          <w:szCs w:val="21"/>
        </w:rPr>
        <w:t>购</w:t>
      </w:r>
      <w:r>
        <w:rPr>
          <w:szCs w:val="21"/>
        </w:rPr>
        <w:t>入</w:t>
      </w:r>
      <w:proofErr w:type="gramEnd"/>
      <w:r>
        <w:rPr>
          <w:szCs w:val="21"/>
        </w:rPr>
        <w:t>电力和热力消耗温室气体排放总量（</w:t>
      </w:r>
      <w:r>
        <w:rPr>
          <w:szCs w:val="21"/>
        </w:rPr>
        <w:t>tCO</w:t>
      </w:r>
      <w:r>
        <w:rPr>
          <w:szCs w:val="21"/>
          <w:vertAlign w:val="subscript"/>
        </w:rPr>
        <w:t>2</w:t>
      </w:r>
      <w:r>
        <w:rPr>
          <w:szCs w:val="21"/>
        </w:rPr>
        <w:t>e</w:t>
      </w:r>
      <w:r>
        <w:rPr>
          <w:szCs w:val="21"/>
        </w:rPr>
        <w:t>）</w:t>
      </w:r>
      <w:r>
        <w:rPr>
          <w:rFonts w:hint="eastAsia"/>
          <w:szCs w:val="21"/>
        </w:rPr>
        <w:t>；</w:t>
      </w:r>
    </w:p>
    <w:p w14:paraId="74FB430A" w14:textId="77777777" w:rsidR="00C3783F" w:rsidRDefault="000705B6">
      <w:pPr>
        <w:ind w:firstLine="420"/>
        <w:jc w:val="left"/>
        <w:rPr>
          <w:szCs w:val="21"/>
        </w:rPr>
      </w:pPr>
      <w:r>
        <w:rPr>
          <w:i/>
          <w:iCs/>
          <w:szCs w:val="21"/>
        </w:rPr>
        <w:t>E</w:t>
      </w:r>
      <w:r>
        <w:rPr>
          <w:rFonts w:hint="eastAsia"/>
          <w:szCs w:val="21"/>
          <w:vertAlign w:val="subscript"/>
        </w:rPr>
        <w:t>外供</w:t>
      </w:r>
      <w:r>
        <w:rPr>
          <w:szCs w:val="21"/>
        </w:rPr>
        <w:t>—</w:t>
      </w:r>
      <w:r>
        <w:rPr>
          <w:rFonts w:hint="eastAsia"/>
          <w:szCs w:val="21"/>
        </w:rPr>
        <w:t>回收且外供的温室气体的量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6647CF44" w14:textId="77777777" w:rsidR="00C3783F" w:rsidRDefault="000705B6">
      <w:pPr>
        <w:ind w:firstLine="420"/>
        <w:rPr>
          <w:rFonts w:ascii="黑体" w:eastAsia="黑体" w:hAnsi="黑体"/>
        </w:rPr>
      </w:pPr>
      <w:r>
        <w:rPr>
          <w:rFonts w:ascii="黑体" w:eastAsia="黑体" w:hAnsi="黑体" w:hint="eastAsia"/>
        </w:rPr>
        <w:t>（一）燃料燃烧排放</w:t>
      </w:r>
    </w:p>
    <w:p w14:paraId="6BE74EA0" w14:textId="77777777" w:rsidR="00C3783F" w:rsidRDefault="000705B6">
      <w:pPr>
        <w:ind w:firstLine="420"/>
        <w:jc w:val="left"/>
        <w:rPr>
          <w:szCs w:val="21"/>
        </w:rPr>
      </w:pPr>
      <w:r>
        <w:rPr>
          <w:szCs w:val="21"/>
        </w:rPr>
        <w:t>建设项目燃料燃烧产生的</w:t>
      </w:r>
      <w:r>
        <w:rPr>
          <w:rFonts w:hint="eastAsia"/>
          <w:szCs w:val="21"/>
        </w:rPr>
        <w:t>温室气体排放</w:t>
      </w:r>
      <w:r>
        <w:rPr>
          <w:szCs w:val="21"/>
        </w:rPr>
        <w:t>量（</w:t>
      </w:r>
      <w:r>
        <w:rPr>
          <w:i/>
          <w:iCs/>
          <w:szCs w:val="21"/>
        </w:rPr>
        <w:t>E</w:t>
      </w:r>
      <w:r>
        <w:rPr>
          <w:rFonts w:hint="eastAsia"/>
          <w:szCs w:val="21"/>
          <w:vertAlign w:val="subscript"/>
        </w:rPr>
        <w:t>燃烧</w:t>
      </w:r>
      <w:r>
        <w:rPr>
          <w:szCs w:val="21"/>
        </w:rPr>
        <w:t>）</w:t>
      </w:r>
      <w:r>
        <w:rPr>
          <w:rFonts w:hint="eastAsia"/>
          <w:szCs w:val="21"/>
        </w:rPr>
        <w:t>包括生产过程燃料燃烧和厂内运输过程燃料燃烧，</w:t>
      </w:r>
      <w:r>
        <w:rPr>
          <w:szCs w:val="21"/>
        </w:rPr>
        <w:t>计算方法</w:t>
      </w:r>
      <w:r>
        <w:rPr>
          <w:rFonts w:hint="eastAsia"/>
          <w:szCs w:val="21"/>
        </w:rPr>
        <w:t>包括含碳量计算法和低位发热量计算法。</w:t>
      </w:r>
    </w:p>
    <w:p w14:paraId="23C031AF" w14:textId="77777777" w:rsidR="00C3783F" w:rsidRDefault="000705B6">
      <w:pPr>
        <w:ind w:firstLine="422"/>
        <w:jc w:val="left"/>
        <w:rPr>
          <w:b/>
          <w:bCs/>
          <w:szCs w:val="21"/>
        </w:rPr>
      </w:pPr>
      <w:r>
        <w:rPr>
          <w:rFonts w:hint="eastAsia"/>
          <w:b/>
          <w:bCs/>
          <w:szCs w:val="21"/>
        </w:rPr>
        <w:t>1.</w:t>
      </w:r>
      <w:r>
        <w:rPr>
          <w:rFonts w:hint="eastAsia"/>
          <w:b/>
          <w:bCs/>
          <w:szCs w:val="21"/>
        </w:rPr>
        <w:t>含碳量计算法</w:t>
      </w:r>
    </w:p>
    <w:p w14:paraId="1F3ECD3C" w14:textId="77777777" w:rsidR="00C3783F" w:rsidRDefault="000705B6">
      <w:pPr>
        <w:ind w:firstLine="420"/>
        <w:jc w:val="left"/>
        <w:rPr>
          <w:szCs w:val="21"/>
        </w:rPr>
      </w:pPr>
      <w:r>
        <w:rPr>
          <w:rFonts w:hint="eastAsia"/>
          <w:szCs w:val="21"/>
        </w:rPr>
        <w:t>对于已知燃料含碳量的建设项目，可采用含碳量计算法，方法如下。</w:t>
      </w:r>
    </w:p>
    <w:p w14:paraId="47543549" w14:textId="77777777" w:rsidR="00C3783F" w:rsidRDefault="000705B6">
      <w:pPr>
        <w:spacing w:line="240" w:lineRule="auto"/>
        <w:ind w:firstLine="480"/>
        <w:jc w:val="right"/>
      </w:pPr>
      <w:r>
        <w:rPr>
          <w:rFonts w:hint="eastAsia"/>
          <w:iCs/>
          <w:sz w:val="24"/>
        </w:rPr>
        <w:t xml:space="preserve">  </w:t>
      </w:r>
      <m:oMath>
        <m:sSub>
          <m:sSubPr>
            <m:ctrlPr>
              <w:rPr>
                <w:rFonts w:ascii="Cambria Math" w:hAnsi="Cambria Math"/>
                <w:iCs/>
              </w:rPr>
            </m:ctrlPr>
          </m:sSubPr>
          <m:e>
            <m:r>
              <w:rPr>
                <w:rFonts w:ascii="Cambria Math" w:hAnsi="Cambria Math"/>
              </w:rPr>
              <m:t>E</m:t>
            </m:r>
          </m:e>
          <m:sub>
            <m:r>
              <m:rPr>
                <m:sty m:val="p"/>
              </m:rPr>
              <w:rPr>
                <w:rFonts w:ascii="Cambria Math" w:hAnsi="Cambria Math" w:hint="eastAsia"/>
              </w:rPr>
              <m:t>燃烧</m:t>
            </m:r>
          </m:sub>
        </m:sSub>
        <m:r>
          <m:rPr>
            <m:sty m:val="p"/>
          </m:rPr>
          <w:rPr>
            <w:rFonts w:ascii="Cambria Math" w:hAnsi="Cambria Math" w:hint="eastAsia"/>
          </w:rPr>
          <m:t>=</m:t>
        </m:r>
        <m:nary>
          <m:naryPr>
            <m:chr m:val="∑"/>
            <m:limLoc m:val="subSup"/>
            <m:ctrlPr>
              <w:rPr>
                <w:rFonts w:ascii="Cambria Math" w:hAnsi="Cambria Math"/>
              </w:rPr>
            </m:ctrlPr>
          </m:naryPr>
          <m:sub>
            <m:r>
              <w:rPr>
                <w:rFonts w:ascii="Cambria Math" w:hAnsi="Cambria Math" w:hint="eastAsia"/>
              </w:rPr>
              <m:t>i=</m:t>
            </m:r>
            <m:r>
              <w:rPr>
                <w:rFonts w:ascii="Cambria Math" w:hAnsi="Cambria Math"/>
              </w:rPr>
              <m:t>1</m:t>
            </m:r>
          </m:sub>
          <m:sup>
            <m:r>
              <w:rPr>
                <w:rFonts w:ascii="Cambria Math" w:hAnsi="Cambria Math" w:hint="eastAsia"/>
              </w:rPr>
              <m:t>n</m:t>
            </m:r>
          </m:sup>
          <m:e>
            <m:r>
              <m:rPr>
                <m:sty m:val="p"/>
              </m:rPr>
              <w:rPr>
                <w:rFonts w:ascii="Cambria Math" w:hAnsi="Cambria Math" w:hint="eastAsia"/>
              </w:rPr>
              <m:t>（</m:t>
            </m:r>
            <m:sSub>
              <m:sSubPr>
                <m:ctrlPr>
                  <w:rPr>
                    <w:rFonts w:ascii="Cambria Math" w:hAnsi="Cambria Math"/>
                  </w:rPr>
                </m:ctrlPr>
              </m:sSubPr>
              <m:e>
                <m:r>
                  <w:rPr>
                    <w:rFonts w:ascii="Cambria Math" w:hAnsi="Cambria Math" w:hint="eastAsia"/>
                  </w:rPr>
                  <m:t>AD</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hint="eastAsia"/>
                  </w:rPr>
                  <m:t>CC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OF</m:t>
                </m:r>
              </m:e>
              <m:sub>
                <m:r>
                  <w:rPr>
                    <w:rFonts w:ascii="Cambria Math" w:hAnsi="Cambria Math" w:hint="eastAsia"/>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hint="eastAsia"/>
              </w:rPr>
              <m:t>）</m:t>
            </m:r>
          </m:e>
        </m:nary>
      </m:oMath>
      <w:r>
        <w:rPr>
          <w:rFonts w:hint="eastAsia"/>
        </w:rPr>
        <w:t xml:space="preserve"> </w:t>
      </w:r>
      <w:r>
        <w:t xml:space="preserve">                           </w:t>
      </w:r>
      <w:r>
        <w:rPr>
          <w:rFonts w:hint="eastAsia"/>
        </w:rPr>
        <w:t>（</w:t>
      </w:r>
      <w:r>
        <w:rPr>
          <w:rFonts w:hint="eastAsia"/>
        </w:rPr>
        <w:t>2</w:t>
      </w:r>
      <w:r>
        <w:rPr>
          <w:rFonts w:hint="eastAsia"/>
        </w:rPr>
        <w:t>）</w:t>
      </w:r>
    </w:p>
    <w:p w14:paraId="048D1E18" w14:textId="77777777" w:rsidR="00C3783F" w:rsidRDefault="000705B6">
      <w:pPr>
        <w:ind w:firstLine="420"/>
      </w:pPr>
      <w:r>
        <w:t>式中：</w:t>
      </w:r>
    </w:p>
    <w:p w14:paraId="34C839C3" w14:textId="77777777" w:rsidR="00C3783F" w:rsidRDefault="000705B6">
      <w:pPr>
        <w:ind w:firstLine="420"/>
        <w:jc w:val="left"/>
        <w:rPr>
          <w:szCs w:val="21"/>
        </w:rPr>
      </w:pPr>
      <w:r>
        <w:rPr>
          <w:i/>
          <w:iCs/>
          <w:szCs w:val="21"/>
        </w:rPr>
        <w:lastRenderedPageBreak/>
        <w:t>E</w:t>
      </w:r>
      <w:r>
        <w:rPr>
          <w:szCs w:val="21"/>
          <w:vertAlign w:val="subscript"/>
        </w:rPr>
        <w:t>燃烧</w:t>
      </w:r>
      <w:r>
        <w:rPr>
          <w:szCs w:val="21"/>
        </w:rPr>
        <w:t>—</w:t>
      </w:r>
      <w:r>
        <w:rPr>
          <w:szCs w:val="21"/>
        </w:rPr>
        <w:t>燃料燃烧温室气体排放量（</w:t>
      </w:r>
      <w:r>
        <w:rPr>
          <w:szCs w:val="21"/>
        </w:rPr>
        <w:t>tCO</w:t>
      </w:r>
      <w:r>
        <w:rPr>
          <w:szCs w:val="21"/>
          <w:vertAlign w:val="subscript"/>
        </w:rPr>
        <w:t>2</w:t>
      </w:r>
      <w:r>
        <w:rPr>
          <w:szCs w:val="21"/>
        </w:rPr>
        <w:t>e</w:t>
      </w:r>
      <w:r>
        <w:rPr>
          <w:szCs w:val="21"/>
        </w:rPr>
        <w:t>）；</w:t>
      </w:r>
    </w:p>
    <w:p w14:paraId="005CCCC7" w14:textId="77777777" w:rsidR="00C3783F" w:rsidRDefault="000705B6">
      <w:pPr>
        <w:ind w:firstLine="420"/>
        <w:jc w:val="left"/>
        <w:rPr>
          <w:i/>
          <w:iCs/>
          <w:szCs w:val="21"/>
        </w:rPr>
      </w:pPr>
      <w:proofErr w:type="spellStart"/>
      <w:r>
        <w:rPr>
          <w:i/>
          <w:iCs/>
          <w:szCs w:val="21"/>
        </w:rPr>
        <w:t>i</w:t>
      </w:r>
      <w:proofErr w:type="spellEnd"/>
      <w:r>
        <w:rPr>
          <w:i/>
          <w:iCs/>
          <w:szCs w:val="21"/>
        </w:rPr>
        <w:t xml:space="preserve"> </w:t>
      </w:r>
      <w:r>
        <w:rPr>
          <w:szCs w:val="21"/>
        </w:rPr>
        <w:t xml:space="preserve">— </w:t>
      </w:r>
      <w:r>
        <w:rPr>
          <w:szCs w:val="21"/>
        </w:rPr>
        <w:t>燃料种类；</w:t>
      </w:r>
    </w:p>
    <w:p w14:paraId="0328A718" w14:textId="77777777" w:rsidR="00C3783F" w:rsidRDefault="000705B6">
      <w:pPr>
        <w:ind w:firstLine="420"/>
        <w:jc w:val="left"/>
        <w:rPr>
          <w:szCs w:val="21"/>
        </w:rPr>
      </w:pPr>
      <w:proofErr w:type="spellStart"/>
      <w:r>
        <w:rPr>
          <w:i/>
          <w:iCs/>
          <w:szCs w:val="21"/>
        </w:rPr>
        <w:t>AD</w:t>
      </w:r>
      <w:r>
        <w:rPr>
          <w:szCs w:val="21"/>
          <w:vertAlign w:val="subscript"/>
        </w:rPr>
        <w:t>i</w:t>
      </w:r>
      <w:proofErr w:type="spellEnd"/>
      <w:r>
        <w:rPr>
          <w:szCs w:val="21"/>
        </w:rPr>
        <w:t>—</w:t>
      </w:r>
      <w:r>
        <w:rPr>
          <w:rFonts w:hint="eastAsia"/>
          <w:szCs w:val="21"/>
        </w:rPr>
        <w:t>第</w:t>
      </w:r>
      <w:proofErr w:type="spellStart"/>
      <w:r>
        <w:rPr>
          <w:rFonts w:hint="eastAsia"/>
          <w:szCs w:val="21"/>
        </w:rPr>
        <w:t>i</w:t>
      </w:r>
      <w:proofErr w:type="spellEnd"/>
      <w:r>
        <w:rPr>
          <w:rFonts w:hint="eastAsia"/>
          <w:szCs w:val="21"/>
        </w:rPr>
        <w:t>种</w:t>
      </w:r>
      <w:r>
        <w:rPr>
          <w:szCs w:val="21"/>
        </w:rPr>
        <w:t>燃料燃烧消耗量</w:t>
      </w:r>
      <w:r>
        <w:rPr>
          <w:rFonts w:hint="eastAsia"/>
          <w:szCs w:val="21"/>
        </w:rPr>
        <w:t>，对固体或液体燃料，单位为吨（</w:t>
      </w:r>
      <w:r>
        <w:rPr>
          <w:rFonts w:hint="eastAsia"/>
          <w:szCs w:val="21"/>
        </w:rPr>
        <w:t>t</w:t>
      </w:r>
      <w:r>
        <w:rPr>
          <w:rFonts w:hint="eastAsia"/>
          <w:szCs w:val="21"/>
        </w:rPr>
        <w:t>）；对气体燃料，单位</w:t>
      </w:r>
      <w:proofErr w:type="gramStart"/>
      <w:r>
        <w:rPr>
          <w:rFonts w:hint="eastAsia"/>
          <w:szCs w:val="21"/>
        </w:rPr>
        <w:t>为万标立方米</w:t>
      </w:r>
      <w:proofErr w:type="gramEnd"/>
      <w:r>
        <w:rPr>
          <w:szCs w:val="21"/>
        </w:rPr>
        <w:t>（</w:t>
      </w:r>
      <w:r>
        <w:rPr>
          <w:rFonts w:hint="eastAsia"/>
          <w:szCs w:val="21"/>
        </w:rPr>
        <w:t>万</w:t>
      </w:r>
      <w:r>
        <w:rPr>
          <w:szCs w:val="21"/>
        </w:rPr>
        <w:t>Nm</w:t>
      </w:r>
      <w:r>
        <w:rPr>
          <w:szCs w:val="21"/>
          <w:vertAlign w:val="superscript"/>
        </w:rPr>
        <w:t>3</w:t>
      </w:r>
      <w:r>
        <w:rPr>
          <w:szCs w:val="21"/>
        </w:rPr>
        <w:t>）；</w:t>
      </w:r>
    </w:p>
    <w:p w14:paraId="499EEB0F" w14:textId="77777777" w:rsidR="00C3783F" w:rsidRDefault="000705B6">
      <w:pPr>
        <w:ind w:firstLine="420"/>
      </w:pPr>
      <w:proofErr w:type="spellStart"/>
      <w:r>
        <w:rPr>
          <w:i/>
          <w:iCs/>
        </w:rPr>
        <w:t>CC</w:t>
      </w:r>
      <w:r>
        <w:rPr>
          <w:vertAlign w:val="subscript"/>
        </w:rPr>
        <w:t>i</w:t>
      </w:r>
      <w:proofErr w:type="spellEnd"/>
      <w:r>
        <w:t>—</w:t>
      </w:r>
      <w:r>
        <w:rPr>
          <w:rFonts w:hint="eastAsia"/>
        </w:rPr>
        <w:t>第</w:t>
      </w:r>
      <w:proofErr w:type="spellStart"/>
      <w:r>
        <w:rPr>
          <w:rFonts w:hint="eastAsia"/>
        </w:rPr>
        <w:t>i</w:t>
      </w:r>
      <w:proofErr w:type="spellEnd"/>
      <w:r>
        <w:rPr>
          <w:rFonts w:hint="eastAsia"/>
        </w:rPr>
        <w:t>种燃料的含碳量，对固体和液体燃料，单位</w:t>
      </w:r>
      <w:proofErr w:type="gramStart"/>
      <w:r>
        <w:rPr>
          <w:rFonts w:hint="eastAsia"/>
        </w:rPr>
        <w:t>为吨碳</w:t>
      </w:r>
      <w:proofErr w:type="gramEnd"/>
      <w:r>
        <w:rPr>
          <w:rFonts w:hint="eastAsia"/>
        </w:rPr>
        <w:t>每吨（</w:t>
      </w:r>
      <w:proofErr w:type="spellStart"/>
      <w:r>
        <w:rPr>
          <w:rFonts w:hint="eastAsia"/>
        </w:rPr>
        <w:t>tC</w:t>
      </w:r>
      <w:proofErr w:type="spellEnd"/>
      <w:r>
        <w:t>/</w:t>
      </w:r>
      <w:r>
        <w:rPr>
          <w:rFonts w:hint="eastAsia"/>
        </w:rPr>
        <w:t>t</w:t>
      </w:r>
      <w:r>
        <w:rPr>
          <w:rFonts w:hint="eastAsia"/>
        </w:rPr>
        <w:t>）；对气体燃料，单位</w:t>
      </w:r>
      <w:proofErr w:type="gramStart"/>
      <w:r>
        <w:rPr>
          <w:rFonts w:hint="eastAsia"/>
        </w:rPr>
        <w:t>为吨碳</w:t>
      </w:r>
      <w:proofErr w:type="gramEnd"/>
      <w:r>
        <w:rPr>
          <w:rFonts w:hint="eastAsia"/>
        </w:rPr>
        <w:t>每万标立方米（</w:t>
      </w:r>
      <w:proofErr w:type="spellStart"/>
      <w:r>
        <w:rPr>
          <w:rFonts w:hint="eastAsia"/>
        </w:rPr>
        <w:t>tC</w:t>
      </w:r>
      <w:proofErr w:type="spellEnd"/>
      <w:r>
        <w:t>/</w:t>
      </w:r>
      <w:r>
        <w:rPr>
          <w:rFonts w:hint="eastAsia"/>
        </w:rPr>
        <w:t>万</w:t>
      </w:r>
      <w:r>
        <w:t>Nm</w:t>
      </w:r>
      <w:r>
        <w:rPr>
          <w:vertAlign w:val="superscript"/>
        </w:rPr>
        <w:t>3</w:t>
      </w:r>
      <w:r>
        <w:t>）</w:t>
      </w:r>
      <w:r>
        <w:rPr>
          <w:rFonts w:hint="eastAsia"/>
        </w:rPr>
        <w:t>；</w:t>
      </w:r>
    </w:p>
    <w:p w14:paraId="70AC6E29" w14:textId="77777777" w:rsidR="00C3783F" w:rsidRDefault="000705B6">
      <w:pPr>
        <w:ind w:firstLine="420"/>
      </w:pPr>
      <w:proofErr w:type="spellStart"/>
      <w:r>
        <w:rPr>
          <w:i/>
          <w:iCs/>
        </w:rPr>
        <w:t>OF</w:t>
      </w:r>
      <w:r>
        <w:rPr>
          <w:rFonts w:hint="eastAsia"/>
          <w:vertAlign w:val="subscript"/>
        </w:rPr>
        <w:t>i</w:t>
      </w:r>
      <w:proofErr w:type="spellEnd"/>
      <w:r>
        <w:rPr>
          <w:rFonts w:hint="eastAsia"/>
        </w:rPr>
        <w:t>—第</w:t>
      </w:r>
      <w:proofErr w:type="spellStart"/>
      <w:r>
        <w:rPr>
          <w:rFonts w:hint="eastAsia"/>
        </w:rPr>
        <w:t>i</w:t>
      </w:r>
      <w:proofErr w:type="spellEnd"/>
      <w:r>
        <w:rPr>
          <w:rFonts w:hint="eastAsia"/>
        </w:rPr>
        <w:t>种燃料的碳氧化率。</w:t>
      </w:r>
    </w:p>
    <w:p w14:paraId="220AFF00" w14:textId="77777777" w:rsidR="00C3783F" w:rsidRDefault="000705B6">
      <w:pPr>
        <w:ind w:firstLine="422"/>
        <w:rPr>
          <w:b/>
          <w:bCs/>
        </w:rPr>
      </w:pPr>
      <w:r>
        <w:rPr>
          <w:rFonts w:hint="eastAsia"/>
          <w:b/>
          <w:bCs/>
        </w:rPr>
        <w:t>2.</w:t>
      </w:r>
      <w:r>
        <w:rPr>
          <w:rFonts w:hint="eastAsia"/>
          <w:b/>
          <w:bCs/>
        </w:rPr>
        <w:t>低位发热量计算法</w:t>
      </w:r>
    </w:p>
    <w:p w14:paraId="1AE57041" w14:textId="77777777" w:rsidR="00C3783F" w:rsidRDefault="000705B6">
      <w:pPr>
        <w:ind w:firstLine="420"/>
      </w:pPr>
      <w:r>
        <w:rPr>
          <w:rFonts w:hint="eastAsia"/>
        </w:rPr>
        <w:t>对于无法确定燃料含碳量的项目，可以采用低位发热量法计算含碳量，计算公式如下。</w:t>
      </w:r>
    </w:p>
    <w:p w14:paraId="6F102B80" w14:textId="77777777" w:rsidR="00C3783F" w:rsidRDefault="005C125F">
      <w:pPr>
        <w:pStyle w:val="a0"/>
        <w:jc w:val="right"/>
        <w:rPr>
          <w:lang w:val="en-US" w:bidi="ar-SA"/>
        </w:rPr>
      </w:pPr>
      <m:oMath>
        <m:sSub>
          <m:sSubPr>
            <m:ctrlPr>
              <w:rPr>
                <w:rFonts w:ascii="Cambria Math" w:hAnsi="Cambria Math"/>
                <w:i/>
                <w:lang w:val="en-US" w:bidi="ar-SA"/>
              </w:rPr>
            </m:ctrlPr>
          </m:sSubPr>
          <m:e>
            <m:r>
              <w:rPr>
                <w:rFonts w:ascii="Cambria Math" w:hAnsi="Cambria Math"/>
                <w:lang w:val="en-US" w:bidi="ar-SA"/>
              </w:rPr>
              <m:t>CC</m:t>
            </m:r>
          </m:e>
          <m:sub>
            <m:r>
              <w:rPr>
                <w:rFonts w:ascii="Cambria Math" w:hAnsi="Cambria Math" w:hint="eastAsia"/>
                <w:lang w:val="en-US" w:bidi="ar-SA"/>
              </w:rPr>
              <m:t>i</m:t>
            </m:r>
          </m:sub>
        </m:sSub>
        <m:r>
          <w:rPr>
            <w:rFonts w:ascii="Cambria Math" w:hAnsi="Cambria Math" w:hint="eastAsia"/>
            <w:lang w:val="en-US" w:bidi="ar-SA"/>
          </w:rPr>
          <m:t>=</m:t>
        </m:r>
        <m:sSub>
          <m:sSubPr>
            <m:ctrlPr>
              <w:rPr>
                <w:rFonts w:ascii="Cambria Math" w:hAnsi="Cambria Math"/>
                <w:i/>
                <w:lang w:val="en-US" w:bidi="ar-SA"/>
              </w:rPr>
            </m:ctrlPr>
          </m:sSubPr>
          <m:e>
            <m:r>
              <w:rPr>
                <w:rFonts w:ascii="Cambria Math" w:hAnsi="Cambria Math" w:hint="eastAsia"/>
                <w:lang w:val="en-US" w:bidi="ar-SA"/>
              </w:rPr>
              <m:t>NCV</m:t>
            </m:r>
          </m:e>
          <m:sub>
            <m:r>
              <w:rPr>
                <w:rFonts w:ascii="Cambria Math" w:hAnsi="Cambria Math" w:hint="eastAsia"/>
                <w:lang w:val="en-US" w:bidi="ar-SA"/>
              </w:rPr>
              <m:t>i</m:t>
            </m:r>
          </m:sub>
        </m:sSub>
        <m:r>
          <w:rPr>
            <w:rFonts w:ascii="Cambria Math" w:hAnsi="Cambria Math"/>
            <w:lang w:val="en-US" w:bidi="ar-SA"/>
          </w:rPr>
          <m:t>×</m:t>
        </m:r>
        <m:sSub>
          <m:sSubPr>
            <m:ctrlPr>
              <w:rPr>
                <w:rFonts w:ascii="Cambria Math" w:hAnsi="Cambria Math"/>
                <w:i/>
                <w:lang w:val="en-US" w:bidi="ar-SA"/>
              </w:rPr>
            </m:ctrlPr>
          </m:sSubPr>
          <m:e>
            <m:r>
              <w:rPr>
                <w:rFonts w:ascii="Cambria Math" w:hAnsi="Cambria Math" w:hint="eastAsia"/>
                <w:lang w:val="en-US" w:bidi="ar-SA"/>
              </w:rPr>
              <m:t>EF</m:t>
            </m:r>
          </m:e>
          <m:sub>
            <m:r>
              <w:rPr>
                <w:rFonts w:ascii="Cambria Math" w:hAnsi="Cambria Math" w:hint="eastAsia"/>
                <w:lang w:val="en-US" w:bidi="ar-SA"/>
              </w:rPr>
              <m:t>i</m:t>
            </m:r>
          </m:sub>
        </m:sSub>
      </m:oMath>
      <w:r w:rsidR="000705B6">
        <w:rPr>
          <w:rFonts w:hint="eastAsia"/>
          <w:lang w:val="en-US" w:bidi="ar-SA"/>
        </w:rPr>
        <w:t xml:space="preserve"> </w:t>
      </w:r>
      <w:r w:rsidR="000705B6">
        <w:rPr>
          <w:lang w:val="en-US" w:bidi="ar-SA"/>
        </w:rPr>
        <w:t xml:space="preserve">                                                    </w:t>
      </w:r>
      <w:r w:rsidR="000705B6">
        <w:rPr>
          <w:rFonts w:hint="eastAsia"/>
          <w:lang w:val="en-US" w:bidi="ar-SA"/>
        </w:rPr>
        <w:t>（</w:t>
      </w:r>
      <w:r w:rsidR="000705B6">
        <w:rPr>
          <w:rFonts w:hint="eastAsia"/>
          <w:lang w:val="en-US" w:bidi="ar-SA"/>
        </w:rPr>
        <w:t>3</w:t>
      </w:r>
      <w:r w:rsidR="000705B6">
        <w:rPr>
          <w:rFonts w:hint="eastAsia"/>
          <w:lang w:val="en-US" w:bidi="ar-SA"/>
        </w:rPr>
        <w:t>）</w:t>
      </w:r>
    </w:p>
    <w:p w14:paraId="5A61CF0D" w14:textId="77777777" w:rsidR="00C3783F" w:rsidRDefault="000705B6">
      <w:pPr>
        <w:ind w:firstLine="420"/>
      </w:pPr>
      <w:r>
        <w:rPr>
          <w:rFonts w:hint="eastAsia"/>
        </w:rPr>
        <w:t>式中：</w:t>
      </w:r>
    </w:p>
    <w:p w14:paraId="755101CE" w14:textId="77777777" w:rsidR="00C3783F" w:rsidRDefault="000705B6">
      <w:pPr>
        <w:ind w:firstLine="420"/>
      </w:pPr>
      <w:proofErr w:type="spellStart"/>
      <w:r>
        <w:rPr>
          <w:i/>
          <w:iCs/>
        </w:rPr>
        <w:t>NCV</w:t>
      </w:r>
      <w:r>
        <w:rPr>
          <w:rFonts w:hint="eastAsia"/>
          <w:vertAlign w:val="subscript"/>
        </w:rPr>
        <w:t>i</w:t>
      </w:r>
      <w:proofErr w:type="spellEnd"/>
      <w:r>
        <w:rPr>
          <w:rFonts w:hint="eastAsia"/>
        </w:rPr>
        <w:t>—第</w:t>
      </w:r>
      <w:proofErr w:type="spellStart"/>
      <w:r>
        <w:rPr>
          <w:rFonts w:hint="eastAsia"/>
        </w:rPr>
        <w:t>i</w:t>
      </w:r>
      <w:proofErr w:type="spellEnd"/>
      <w:r>
        <w:rPr>
          <w:rFonts w:hint="eastAsia"/>
        </w:rPr>
        <w:t>种化石燃料的平均低位发热量，对固体或液体燃料，单位为吉焦每吨（</w:t>
      </w:r>
      <w:r>
        <w:rPr>
          <w:rFonts w:hint="eastAsia"/>
        </w:rPr>
        <w:t>GJ/t</w:t>
      </w:r>
      <w:r>
        <w:rPr>
          <w:rFonts w:hint="eastAsia"/>
        </w:rPr>
        <w:t>）；对气体燃料，单位为吉焦每万标立方米（</w:t>
      </w:r>
      <w:r>
        <w:rPr>
          <w:rFonts w:hint="eastAsia"/>
        </w:rPr>
        <w:t>GJ/</w:t>
      </w:r>
      <w:r>
        <w:rPr>
          <w:rFonts w:hint="eastAsia"/>
        </w:rPr>
        <w:t>万</w:t>
      </w:r>
      <w:r>
        <w:rPr>
          <w:rFonts w:hint="eastAsia"/>
        </w:rPr>
        <w:t>Nm</w:t>
      </w:r>
      <w:r>
        <w:rPr>
          <w:rFonts w:hint="eastAsia"/>
          <w:vertAlign w:val="superscript"/>
        </w:rPr>
        <w:t>3</w:t>
      </w:r>
      <w:r>
        <w:rPr>
          <w:rFonts w:hint="eastAsia"/>
        </w:rPr>
        <w:t>）；</w:t>
      </w:r>
    </w:p>
    <w:p w14:paraId="3FBF451B" w14:textId="77777777" w:rsidR="00C3783F" w:rsidRDefault="000705B6">
      <w:pPr>
        <w:ind w:firstLine="420"/>
      </w:pPr>
      <w:proofErr w:type="spellStart"/>
      <w:r>
        <w:rPr>
          <w:i/>
          <w:iCs/>
        </w:rPr>
        <w:t>EF</w:t>
      </w:r>
      <w:r>
        <w:rPr>
          <w:rFonts w:hint="eastAsia"/>
          <w:vertAlign w:val="subscript"/>
        </w:rPr>
        <w:t>i</w:t>
      </w:r>
      <w:proofErr w:type="spellEnd"/>
      <w:r>
        <w:rPr>
          <w:rFonts w:hint="eastAsia"/>
        </w:rPr>
        <w:t>—第</w:t>
      </w:r>
      <w:proofErr w:type="spellStart"/>
      <w:r>
        <w:rPr>
          <w:rFonts w:hint="eastAsia"/>
        </w:rPr>
        <w:t>i</w:t>
      </w:r>
      <w:proofErr w:type="spellEnd"/>
      <w:r>
        <w:rPr>
          <w:rFonts w:hint="eastAsia"/>
        </w:rPr>
        <w:t>种化石燃料的单位热值含碳量，单位</w:t>
      </w:r>
      <w:proofErr w:type="gramStart"/>
      <w:r>
        <w:rPr>
          <w:rFonts w:hint="eastAsia"/>
        </w:rPr>
        <w:t>为吨碳每吉焦</w:t>
      </w:r>
      <w:proofErr w:type="gramEnd"/>
      <w:r>
        <w:rPr>
          <w:rFonts w:hint="eastAsia"/>
        </w:rPr>
        <w:t>（</w:t>
      </w:r>
      <w:proofErr w:type="spellStart"/>
      <w:r>
        <w:rPr>
          <w:rFonts w:hint="eastAsia"/>
        </w:rPr>
        <w:t>tC</w:t>
      </w:r>
      <w:proofErr w:type="spellEnd"/>
      <w:r>
        <w:t>/GJ</w:t>
      </w:r>
      <w:r>
        <w:rPr>
          <w:rFonts w:hint="eastAsia"/>
        </w:rPr>
        <w:t>）。</w:t>
      </w:r>
    </w:p>
    <w:p w14:paraId="27CAEDA8" w14:textId="77777777" w:rsidR="00C3783F" w:rsidRDefault="000705B6">
      <w:pPr>
        <w:ind w:firstLine="420"/>
      </w:pPr>
      <w:r>
        <w:rPr>
          <w:rFonts w:hint="eastAsia"/>
        </w:rPr>
        <w:t>既无燃料含碳量，又无低位发热量实测值的建设项目，其燃料低位发热量、碳氧化率可以采用附录</w:t>
      </w:r>
      <w:r>
        <w:t>2</w:t>
      </w:r>
      <w:r>
        <w:rPr>
          <w:rFonts w:hint="eastAsia"/>
        </w:rPr>
        <w:t>表</w:t>
      </w:r>
      <w:r>
        <w:t>2</w:t>
      </w:r>
      <w:r>
        <w:rPr>
          <w:rFonts w:hint="eastAsia"/>
        </w:rPr>
        <w:t>-</w:t>
      </w:r>
      <w:r>
        <w:t>2</w:t>
      </w:r>
      <w:r>
        <w:rPr>
          <w:rFonts w:hint="eastAsia"/>
        </w:rPr>
        <w:t>的推荐值。</w:t>
      </w:r>
    </w:p>
    <w:p w14:paraId="2F0C1F7F" w14:textId="77777777" w:rsidR="00C3783F" w:rsidRDefault="000705B6">
      <w:pPr>
        <w:ind w:firstLine="420"/>
        <w:rPr>
          <w:rFonts w:ascii="黑体" w:eastAsia="黑体" w:hAnsi="黑体"/>
        </w:rPr>
      </w:pPr>
      <w:r>
        <w:rPr>
          <w:rFonts w:ascii="黑体" w:eastAsia="黑体" w:hAnsi="黑体" w:hint="eastAsia"/>
        </w:rPr>
        <w:t>（二）工业生产过程排放</w:t>
      </w:r>
    </w:p>
    <w:p w14:paraId="7F212054" w14:textId="77777777" w:rsidR="00C3783F" w:rsidRDefault="000705B6">
      <w:pPr>
        <w:ind w:firstLine="420"/>
      </w:pPr>
      <w:r>
        <w:rPr>
          <w:rFonts w:hint="eastAsia"/>
        </w:rPr>
        <w:t>建设项目生产过程的温室气体排放（</w:t>
      </w:r>
      <w:r>
        <w:rPr>
          <w:rFonts w:hint="eastAsia"/>
          <w:i/>
          <w:iCs/>
        </w:rPr>
        <w:t>E</w:t>
      </w:r>
      <w:r>
        <w:rPr>
          <w:rFonts w:hint="eastAsia"/>
          <w:vertAlign w:val="subscript"/>
        </w:rPr>
        <w:t>过程</w:t>
      </w:r>
      <w:r>
        <w:rPr>
          <w:rFonts w:hint="eastAsia"/>
        </w:rPr>
        <w:t>）主要包括化石燃料和其他含碳化合物用作原料产生的温室气体排放（</w:t>
      </w:r>
      <w:r>
        <w:rPr>
          <w:rFonts w:hint="eastAsia"/>
          <w:i/>
          <w:iCs/>
        </w:rPr>
        <w:t>E</w:t>
      </w:r>
      <w:r>
        <w:rPr>
          <w:rFonts w:hint="eastAsia"/>
          <w:vertAlign w:val="subscript"/>
        </w:rPr>
        <w:t>原料</w:t>
      </w:r>
      <w:r>
        <w:rPr>
          <w:rFonts w:hint="eastAsia"/>
        </w:rPr>
        <w:t>）、碳酸盐使用过程产生的温室气体排放（</w:t>
      </w:r>
      <w:r>
        <w:rPr>
          <w:rFonts w:hint="eastAsia"/>
          <w:i/>
          <w:iCs/>
        </w:rPr>
        <w:t>E</w:t>
      </w:r>
      <w:r>
        <w:rPr>
          <w:rFonts w:hint="eastAsia"/>
          <w:vertAlign w:val="subscript"/>
        </w:rPr>
        <w:t>碳酸盐</w:t>
      </w:r>
      <w:r>
        <w:rPr>
          <w:rFonts w:hint="eastAsia"/>
        </w:rPr>
        <w:t>）、硝酸生产过程产生的温室气体排放（</w:t>
      </w:r>
      <w:r>
        <w:rPr>
          <w:rFonts w:hint="eastAsia"/>
          <w:i/>
          <w:iCs/>
        </w:rPr>
        <w:t>E</w:t>
      </w:r>
      <w:r>
        <w:rPr>
          <w:rFonts w:hint="eastAsia"/>
          <w:vertAlign w:val="subscript"/>
        </w:rPr>
        <w:t>硝酸</w:t>
      </w:r>
      <w:r>
        <w:rPr>
          <w:rFonts w:hint="eastAsia"/>
        </w:rPr>
        <w:t>）、己二酸生产过程产生的温室气体排放（</w:t>
      </w:r>
      <w:r>
        <w:rPr>
          <w:rFonts w:hint="eastAsia"/>
          <w:i/>
          <w:iCs/>
        </w:rPr>
        <w:t>E</w:t>
      </w:r>
      <w:r>
        <w:rPr>
          <w:rFonts w:hint="eastAsia"/>
          <w:vertAlign w:val="subscript"/>
        </w:rPr>
        <w:t>己二酸</w:t>
      </w:r>
      <w:r>
        <w:rPr>
          <w:rFonts w:hint="eastAsia"/>
        </w:rPr>
        <w:t>）、</w:t>
      </w:r>
      <w:r>
        <w:rPr>
          <w:rFonts w:hint="eastAsia"/>
        </w:rPr>
        <w:t>HCFC-</w:t>
      </w:r>
      <w:r>
        <w:t>22</w:t>
      </w:r>
      <w:r>
        <w:rPr>
          <w:rFonts w:hint="eastAsia"/>
        </w:rPr>
        <w:t>生产过程产生的温室气体排放（</w:t>
      </w:r>
      <w:r>
        <w:rPr>
          <w:rFonts w:hint="eastAsia"/>
          <w:i/>
          <w:iCs/>
        </w:rPr>
        <w:t>E</w:t>
      </w:r>
      <w:r>
        <w:rPr>
          <w:rFonts w:hint="eastAsia"/>
          <w:vertAlign w:val="subscript"/>
        </w:rPr>
        <w:t>HCFC-</w:t>
      </w:r>
      <w:r>
        <w:rPr>
          <w:vertAlign w:val="subscript"/>
        </w:rPr>
        <w:t>22</w:t>
      </w:r>
      <w:r>
        <w:rPr>
          <w:rFonts w:hint="eastAsia"/>
          <w:vertAlign w:val="subscript"/>
        </w:rPr>
        <w:t>生产</w:t>
      </w:r>
      <w:r>
        <w:rPr>
          <w:rFonts w:hint="eastAsia"/>
        </w:rPr>
        <w:t>）、</w:t>
      </w:r>
      <w:r>
        <w:rPr>
          <w:rFonts w:hint="eastAsia"/>
        </w:rPr>
        <w:t>HFC-</w:t>
      </w:r>
      <w:r>
        <w:t>23</w:t>
      </w:r>
      <w:r>
        <w:rPr>
          <w:rFonts w:hint="eastAsia"/>
        </w:rPr>
        <w:t>销毁转化成二氧化碳产生的温室气体排放（</w:t>
      </w:r>
      <w:r>
        <w:rPr>
          <w:rFonts w:hint="eastAsia"/>
          <w:i/>
          <w:iCs/>
        </w:rPr>
        <w:t>E</w:t>
      </w:r>
      <w:r>
        <w:rPr>
          <w:rFonts w:hint="eastAsia"/>
          <w:vertAlign w:val="subscript"/>
        </w:rPr>
        <w:t>HFC-</w:t>
      </w:r>
      <w:r>
        <w:rPr>
          <w:vertAlign w:val="subscript"/>
        </w:rPr>
        <w:t>23</w:t>
      </w:r>
      <w:r>
        <w:rPr>
          <w:rFonts w:hint="eastAsia"/>
          <w:vertAlign w:val="subscript"/>
        </w:rPr>
        <w:t>销毁转化</w:t>
      </w:r>
      <w:r>
        <w:rPr>
          <w:rFonts w:hint="eastAsia"/>
        </w:rPr>
        <w:t>）、</w:t>
      </w:r>
      <w:r>
        <w:rPr>
          <w:rFonts w:hint="eastAsia"/>
        </w:rPr>
        <w:t>HFCs</w:t>
      </w:r>
      <w:r>
        <w:t>/PFCs/SF</w:t>
      </w:r>
      <w:r>
        <w:rPr>
          <w:vertAlign w:val="subscript"/>
        </w:rPr>
        <w:t>6</w:t>
      </w:r>
      <w:r>
        <w:rPr>
          <w:rFonts w:hint="eastAsia"/>
        </w:rPr>
        <w:t>生产过程副产物及逃逸产生的温室气体排放（</w:t>
      </w:r>
      <w:r>
        <w:rPr>
          <w:rFonts w:hint="eastAsia"/>
          <w:i/>
          <w:iCs/>
        </w:rPr>
        <w:t>E</w:t>
      </w:r>
      <w:r>
        <w:rPr>
          <w:rFonts w:hint="eastAsia"/>
          <w:vertAlign w:val="subscript"/>
        </w:rPr>
        <w:t>HFCs</w:t>
      </w:r>
      <w:r>
        <w:rPr>
          <w:vertAlign w:val="subscript"/>
        </w:rPr>
        <w:t>/PFCs/SF6</w:t>
      </w:r>
      <w:r>
        <w:rPr>
          <w:rFonts w:hint="eastAsia"/>
        </w:rPr>
        <w:t>），计算方法见公式（</w:t>
      </w:r>
      <w:r>
        <w:rPr>
          <w:rFonts w:hint="eastAsia"/>
        </w:rPr>
        <w:t>4</w:t>
      </w:r>
      <w:r>
        <w:rPr>
          <w:rFonts w:hint="eastAsia"/>
        </w:rPr>
        <w:t>）：</w:t>
      </w:r>
    </w:p>
    <w:p w14:paraId="34E22483" w14:textId="77777777" w:rsidR="00C3783F" w:rsidRDefault="005C125F">
      <w:pPr>
        <w:spacing w:line="240" w:lineRule="auto"/>
        <w:ind w:firstLineChars="0" w:firstLine="0"/>
        <w:jc w:val="right"/>
        <w:rPr>
          <w:iCs/>
        </w:rPr>
      </w:pPr>
      <m:oMath>
        <m:sSub>
          <m:sSubPr>
            <m:ctrlPr>
              <w:rPr>
                <w:rFonts w:ascii="Cambria Math" w:hAnsi="Cambria Math"/>
                <w:iCs/>
              </w:rPr>
            </m:ctrlPr>
          </m:sSubPr>
          <m:e>
            <m:r>
              <w:rPr>
                <w:rFonts w:ascii="Cambria Math" w:hAnsi="Cambria Math"/>
              </w:rPr>
              <m:t>E</m:t>
            </m:r>
          </m:e>
          <m:sub>
            <m:r>
              <m:rPr>
                <m:sty m:val="p"/>
              </m:rPr>
              <w:rPr>
                <w:rFonts w:ascii="Cambria Math" w:hAnsi="Cambria Math" w:hint="eastAsia"/>
              </w:rPr>
              <m:t>过程</m:t>
            </m:r>
          </m:sub>
        </m:sSub>
        <m:r>
          <w:rPr>
            <w:rFonts w:ascii="Cambria Math" w:hAnsi="Cambria Math" w:hint="eastAsia"/>
          </w:rPr>
          <m:t>=</m:t>
        </m:r>
        <m:sSub>
          <m:sSubPr>
            <m:ctrlPr>
              <w:rPr>
                <w:rFonts w:ascii="Cambria Math" w:hAnsi="Cambria Math"/>
                <w:i/>
                <w:iCs/>
              </w:rPr>
            </m:ctrlPr>
          </m:sSubPr>
          <m:e>
            <m:r>
              <w:rPr>
                <w:rFonts w:ascii="Cambria Math" w:hAnsi="Cambria Math" w:hint="eastAsia"/>
              </w:rPr>
              <m:t>E</m:t>
            </m:r>
          </m:e>
          <m:sub>
            <m:r>
              <m:rPr>
                <m:sty m:val="p"/>
              </m:rPr>
              <w:rPr>
                <w:rFonts w:ascii="Cambria Math" w:hAnsi="Cambria Math" w:hint="eastAsia"/>
              </w:rPr>
              <m:t>原料</m:t>
            </m:r>
          </m:sub>
        </m:sSub>
        <m:r>
          <w:rPr>
            <w:rFonts w:ascii="Cambria Math" w:hAnsi="Cambria Math" w:hint="eastAsia"/>
          </w:rPr>
          <m:t>+</m:t>
        </m:r>
        <m:sSub>
          <m:sSubPr>
            <m:ctrlPr>
              <w:rPr>
                <w:rFonts w:ascii="Cambria Math" w:hAnsi="Cambria Math"/>
                <w:i/>
                <w:iCs/>
              </w:rPr>
            </m:ctrlPr>
          </m:sSubPr>
          <m:e>
            <m:r>
              <w:rPr>
                <w:rFonts w:ascii="Cambria Math" w:hAnsi="Cambria Math" w:hint="eastAsia"/>
              </w:rPr>
              <m:t>E</m:t>
            </m:r>
          </m:e>
          <m:sub>
            <m:r>
              <m:rPr>
                <m:sty m:val="p"/>
              </m:rPr>
              <w:rPr>
                <w:rFonts w:ascii="Cambria Math" w:hAnsi="Cambria Math" w:hint="eastAsia"/>
              </w:rPr>
              <m:t>碳酸盐</m:t>
            </m:r>
          </m:sub>
        </m:sSub>
        <m:r>
          <w:rPr>
            <w:rFonts w:ascii="Cambria Math" w:hAnsi="Cambria Math" w:hint="eastAsia"/>
          </w:rPr>
          <m:t>+</m:t>
        </m:r>
        <m:sSub>
          <m:sSubPr>
            <m:ctrlPr>
              <w:rPr>
                <w:rFonts w:ascii="Cambria Math" w:hAnsi="Cambria Math"/>
                <w:i/>
                <w:iCs/>
              </w:rPr>
            </m:ctrlPr>
          </m:sSubPr>
          <m:e>
            <m:r>
              <w:rPr>
                <w:rFonts w:ascii="Cambria Math" w:hAnsi="Cambria Math" w:hint="eastAsia"/>
              </w:rPr>
              <m:t>E</m:t>
            </m:r>
          </m:e>
          <m:sub>
            <m:r>
              <m:rPr>
                <m:sty m:val="p"/>
              </m:rPr>
              <w:rPr>
                <w:rFonts w:ascii="Cambria Math" w:hAnsi="Cambria Math" w:hint="eastAsia"/>
              </w:rPr>
              <m:t>硝酸</m:t>
            </m:r>
          </m:sub>
        </m:sSub>
        <m:r>
          <w:rPr>
            <w:rFonts w:ascii="Cambria Math" w:hAnsi="Cambria Math" w:hint="eastAsia"/>
          </w:rPr>
          <m:t>+</m:t>
        </m:r>
        <m:sSub>
          <m:sSubPr>
            <m:ctrlPr>
              <w:rPr>
                <w:rFonts w:ascii="Cambria Math" w:hAnsi="Cambria Math"/>
                <w:i/>
                <w:iCs/>
              </w:rPr>
            </m:ctrlPr>
          </m:sSubPr>
          <m:e>
            <m:r>
              <w:rPr>
                <w:rFonts w:ascii="Cambria Math" w:hAnsi="Cambria Math" w:hint="eastAsia"/>
              </w:rPr>
              <m:t>E</m:t>
            </m:r>
          </m:e>
          <m:sub>
            <m:r>
              <m:rPr>
                <m:sty m:val="p"/>
              </m:rPr>
              <w:rPr>
                <w:rFonts w:ascii="Cambria Math" w:hAnsi="Cambria Math" w:hint="eastAsia"/>
              </w:rPr>
              <m:t>己二酸</m:t>
            </m:r>
          </m:sub>
        </m:sSub>
        <m:r>
          <w:rPr>
            <w:rFonts w:ascii="Cambria Math" w:hAnsi="Cambria Math" w:hint="eastAsia"/>
          </w:rPr>
          <m:t>+</m:t>
        </m:r>
        <m:sSub>
          <m:sSubPr>
            <m:ctrlPr>
              <w:rPr>
                <w:rFonts w:ascii="Cambria Math" w:hAnsi="Cambria Math"/>
                <w:i/>
                <w:iCs/>
              </w:rPr>
            </m:ctrlPr>
          </m:sSubPr>
          <m:e>
            <m:r>
              <w:rPr>
                <w:rFonts w:ascii="Cambria Math" w:hAnsi="Cambria Math" w:hint="eastAsia"/>
              </w:rPr>
              <m:t>E</m:t>
            </m:r>
          </m:e>
          <m:sub>
            <m:r>
              <m:rPr>
                <m:sty m:val="p"/>
              </m:rPr>
              <w:rPr>
                <w:rFonts w:ascii="Cambria Math" w:hAnsi="Cambria Math" w:hint="eastAsia"/>
              </w:rPr>
              <m:t>HCFC</m:t>
            </m:r>
            <m:r>
              <m:rPr>
                <m:sty m:val="p"/>
              </m:rPr>
              <w:rPr>
                <w:rFonts w:ascii="Cambria Math" w:eastAsia="微软雅黑" w:hAnsi="Cambria Math" w:cs="微软雅黑" w:hint="eastAsia"/>
              </w:rPr>
              <m:t>-</m:t>
            </m:r>
            <m:r>
              <m:rPr>
                <m:sty m:val="p"/>
              </m:rPr>
              <w:rPr>
                <w:rFonts w:ascii="Cambria Math" w:hAnsi="Cambria Math"/>
              </w:rPr>
              <m:t>22</m:t>
            </m:r>
          </m:sub>
        </m:sSub>
        <m:r>
          <w:rPr>
            <w:rFonts w:ascii="Cambria Math" w:hAnsi="Cambria Math" w:hint="eastAsia"/>
          </w:rPr>
          <m:t>+</m:t>
        </m:r>
        <m:sSub>
          <m:sSubPr>
            <m:ctrlPr>
              <w:rPr>
                <w:rFonts w:ascii="Cambria Math" w:hAnsi="Cambria Math"/>
                <w:i/>
                <w:iCs/>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销毁转化</m:t>
            </m:r>
          </m:sub>
        </m:sSub>
        <m:r>
          <w:rPr>
            <w:rFonts w:ascii="Cambria Math" w:hAnsi="Cambria Math" w:hint="eastAsia"/>
          </w:rPr>
          <m:t>+</m:t>
        </m:r>
        <m:sSub>
          <m:sSubPr>
            <m:ctrlPr>
              <w:rPr>
                <w:rFonts w:ascii="Cambria Math" w:hAnsi="Cambria Math"/>
                <w:i/>
                <w:iCs/>
              </w:rPr>
            </m:ctrlPr>
          </m:sSubPr>
          <m:e>
            <m:r>
              <w:rPr>
                <w:rFonts w:ascii="Cambria Math" w:hAnsi="Cambria Math"/>
              </w:rPr>
              <m:t>E</m:t>
            </m:r>
          </m:e>
          <m:sub>
            <m:r>
              <m:rPr>
                <m:sty m:val="p"/>
              </m:rPr>
              <w:rPr>
                <w:rFonts w:ascii="Cambria Math" w:hAnsi="Cambria Math" w:hint="eastAsia"/>
              </w:rPr>
              <m:t>HFCs/PFCs/SF6</m:t>
            </m:r>
          </m:sub>
        </m:sSub>
      </m:oMath>
      <w:r w:rsidR="000705B6">
        <w:rPr>
          <w:rFonts w:hint="eastAsia"/>
          <w:iCs/>
        </w:rPr>
        <w:t>（</w:t>
      </w:r>
      <w:r w:rsidR="000705B6">
        <w:rPr>
          <w:rFonts w:hint="eastAsia"/>
          <w:iCs/>
        </w:rPr>
        <w:t>4</w:t>
      </w:r>
      <w:r w:rsidR="000705B6">
        <w:rPr>
          <w:rFonts w:hint="eastAsia"/>
          <w:iCs/>
        </w:rPr>
        <w:t>）</w:t>
      </w:r>
    </w:p>
    <w:p w14:paraId="629F81F1" w14:textId="77777777" w:rsidR="00C3783F" w:rsidRDefault="000705B6">
      <w:pPr>
        <w:ind w:firstLine="420"/>
        <w:jc w:val="left"/>
        <w:rPr>
          <w:szCs w:val="21"/>
        </w:rPr>
      </w:pPr>
      <w:r>
        <w:rPr>
          <w:szCs w:val="21"/>
        </w:rPr>
        <w:t>式中：</w:t>
      </w:r>
    </w:p>
    <w:p w14:paraId="1C48D7EA" w14:textId="77777777" w:rsidR="00C3783F" w:rsidRDefault="000705B6">
      <w:pPr>
        <w:ind w:firstLine="420"/>
        <w:jc w:val="left"/>
        <w:rPr>
          <w:szCs w:val="21"/>
        </w:rPr>
      </w:pPr>
      <w:r>
        <w:rPr>
          <w:i/>
          <w:iCs/>
          <w:szCs w:val="21"/>
        </w:rPr>
        <w:t>E</w:t>
      </w:r>
      <w:r>
        <w:rPr>
          <w:rFonts w:hint="eastAsia"/>
          <w:szCs w:val="21"/>
          <w:vertAlign w:val="subscript"/>
        </w:rPr>
        <w:t>过程</w:t>
      </w:r>
      <w:proofErr w:type="gramStart"/>
      <w:r>
        <w:rPr>
          <w:szCs w:val="21"/>
        </w:rPr>
        <w:t>—</w:t>
      </w:r>
      <w:r>
        <w:rPr>
          <w:szCs w:val="21"/>
        </w:rPr>
        <w:t>工业</w:t>
      </w:r>
      <w:proofErr w:type="gramEnd"/>
      <w:r>
        <w:rPr>
          <w:szCs w:val="21"/>
        </w:rPr>
        <w:t>生产过程温室气体排放量（</w:t>
      </w:r>
      <w:r>
        <w:rPr>
          <w:szCs w:val="21"/>
        </w:rPr>
        <w:t>tCO</w:t>
      </w:r>
      <w:r>
        <w:rPr>
          <w:szCs w:val="21"/>
          <w:vertAlign w:val="subscript"/>
        </w:rPr>
        <w:t>2</w:t>
      </w:r>
      <w:r>
        <w:rPr>
          <w:szCs w:val="21"/>
        </w:rPr>
        <w:t>e</w:t>
      </w:r>
      <w:r>
        <w:rPr>
          <w:szCs w:val="21"/>
        </w:rPr>
        <w:t>）；</w:t>
      </w:r>
    </w:p>
    <w:p w14:paraId="318FEBEC" w14:textId="77777777" w:rsidR="00C3783F" w:rsidRDefault="000705B6">
      <w:pPr>
        <w:ind w:firstLine="420"/>
        <w:jc w:val="left"/>
        <w:rPr>
          <w:szCs w:val="21"/>
        </w:rPr>
      </w:pPr>
      <w:r>
        <w:rPr>
          <w:i/>
          <w:iCs/>
          <w:szCs w:val="21"/>
        </w:rPr>
        <w:t>E</w:t>
      </w:r>
      <w:r>
        <w:rPr>
          <w:rFonts w:hint="eastAsia"/>
          <w:szCs w:val="21"/>
          <w:vertAlign w:val="subscript"/>
        </w:rPr>
        <w:t>原料</w:t>
      </w:r>
      <w:r>
        <w:rPr>
          <w:szCs w:val="21"/>
        </w:rPr>
        <w:t>—</w:t>
      </w:r>
      <w:r>
        <w:rPr>
          <w:rFonts w:hint="eastAsia"/>
          <w:szCs w:val="21"/>
        </w:rPr>
        <w:t>化石燃料和其他含碳化合物用作原料温室气体排放量</w:t>
      </w:r>
      <w:r>
        <w:rPr>
          <w:szCs w:val="21"/>
        </w:rPr>
        <w:t>（</w:t>
      </w:r>
      <w:r>
        <w:rPr>
          <w:szCs w:val="21"/>
        </w:rPr>
        <w:t>tCO</w:t>
      </w:r>
      <w:r>
        <w:rPr>
          <w:szCs w:val="21"/>
          <w:vertAlign w:val="subscript"/>
        </w:rPr>
        <w:t>2</w:t>
      </w:r>
      <w:r>
        <w:rPr>
          <w:szCs w:val="21"/>
        </w:rPr>
        <w:t>e</w:t>
      </w:r>
      <w:r>
        <w:rPr>
          <w:szCs w:val="21"/>
        </w:rPr>
        <w:t>）；</w:t>
      </w:r>
    </w:p>
    <w:p w14:paraId="795A943F" w14:textId="77777777" w:rsidR="00C3783F" w:rsidRDefault="000705B6">
      <w:pPr>
        <w:ind w:firstLine="420"/>
        <w:jc w:val="left"/>
        <w:rPr>
          <w:szCs w:val="21"/>
        </w:rPr>
      </w:pPr>
      <w:r>
        <w:rPr>
          <w:i/>
          <w:iCs/>
          <w:szCs w:val="21"/>
        </w:rPr>
        <w:t>E</w:t>
      </w:r>
      <w:r>
        <w:rPr>
          <w:rFonts w:hint="eastAsia"/>
          <w:szCs w:val="21"/>
          <w:vertAlign w:val="subscript"/>
        </w:rPr>
        <w:t>碳酸盐</w:t>
      </w:r>
      <w:r>
        <w:rPr>
          <w:szCs w:val="21"/>
        </w:rPr>
        <w:t>—</w:t>
      </w:r>
      <w:r>
        <w:rPr>
          <w:rFonts w:hint="eastAsia"/>
          <w:szCs w:val="21"/>
        </w:rPr>
        <w:t>碳酸盐使用过程温室气体排放量</w:t>
      </w:r>
      <w:r>
        <w:rPr>
          <w:szCs w:val="21"/>
        </w:rPr>
        <w:t>（</w:t>
      </w:r>
      <w:r>
        <w:rPr>
          <w:szCs w:val="21"/>
        </w:rPr>
        <w:t>tCO</w:t>
      </w:r>
      <w:r>
        <w:rPr>
          <w:szCs w:val="21"/>
          <w:vertAlign w:val="subscript"/>
        </w:rPr>
        <w:t>2</w:t>
      </w:r>
      <w:r>
        <w:rPr>
          <w:szCs w:val="21"/>
        </w:rPr>
        <w:t>）；</w:t>
      </w:r>
    </w:p>
    <w:p w14:paraId="22F63B16" w14:textId="77777777" w:rsidR="00C3783F" w:rsidRDefault="000705B6">
      <w:pPr>
        <w:ind w:firstLine="420"/>
        <w:jc w:val="left"/>
        <w:rPr>
          <w:szCs w:val="21"/>
        </w:rPr>
      </w:pPr>
      <w:r>
        <w:rPr>
          <w:i/>
          <w:iCs/>
          <w:szCs w:val="21"/>
        </w:rPr>
        <w:t>E</w:t>
      </w:r>
      <w:r>
        <w:rPr>
          <w:rFonts w:hint="eastAsia"/>
          <w:szCs w:val="21"/>
          <w:vertAlign w:val="subscript"/>
        </w:rPr>
        <w:t>硝酸</w:t>
      </w:r>
      <w:r>
        <w:rPr>
          <w:szCs w:val="21"/>
        </w:rPr>
        <w:t>—</w:t>
      </w:r>
      <w:r>
        <w:rPr>
          <w:rFonts w:hint="eastAsia"/>
          <w:szCs w:val="21"/>
        </w:rPr>
        <w:t>硝酸生产过程温室气体排放量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5B457AC1" w14:textId="77777777" w:rsidR="00C3783F" w:rsidRDefault="000705B6">
      <w:pPr>
        <w:ind w:firstLine="420"/>
        <w:jc w:val="left"/>
      </w:pPr>
      <w:r>
        <w:rPr>
          <w:i/>
          <w:iCs/>
          <w:szCs w:val="21"/>
        </w:rPr>
        <w:t>E</w:t>
      </w:r>
      <w:r>
        <w:rPr>
          <w:rFonts w:hint="eastAsia"/>
          <w:szCs w:val="21"/>
          <w:vertAlign w:val="subscript"/>
        </w:rPr>
        <w:t>己二酸</w:t>
      </w:r>
      <w:r>
        <w:rPr>
          <w:szCs w:val="21"/>
        </w:rPr>
        <w:t>—</w:t>
      </w:r>
      <w:r>
        <w:rPr>
          <w:rFonts w:hint="eastAsia"/>
        </w:rPr>
        <w:t>己二酸生产过程温室气体排放量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13832E0F" w14:textId="77777777" w:rsidR="00C3783F" w:rsidRDefault="000705B6">
      <w:pPr>
        <w:ind w:firstLine="420"/>
        <w:jc w:val="left"/>
        <w:rPr>
          <w:szCs w:val="21"/>
        </w:rPr>
      </w:pPr>
      <w:r>
        <w:rPr>
          <w:i/>
          <w:iCs/>
          <w:szCs w:val="21"/>
        </w:rPr>
        <w:t>E</w:t>
      </w:r>
      <w:r>
        <w:rPr>
          <w:rFonts w:hint="eastAsia"/>
          <w:vertAlign w:val="subscript"/>
        </w:rPr>
        <w:t>HCFC-</w:t>
      </w:r>
      <w:r>
        <w:rPr>
          <w:vertAlign w:val="subscript"/>
        </w:rPr>
        <w:t>22</w:t>
      </w:r>
      <w:r>
        <w:rPr>
          <w:rFonts w:hint="eastAsia"/>
          <w:vertAlign w:val="subscript"/>
        </w:rPr>
        <w:t>生产</w:t>
      </w:r>
      <w:r>
        <w:rPr>
          <w:szCs w:val="21"/>
        </w:rPr>
        <w:t>—</w:t>
      </w:r>
      <w:r>
        <w:rPr>
          <w:rFonts w:hint="eastAsia"/>
        </w:rPr>
        <w:t>HCFC-</w:t>
      </w:r>
      <w:r>
        <w:t>22</w:t>
      </w:r>
      <w:r>
        <w:rPr>
          <w:rFonts w:hint="eastAsia"/>
        </w:rPr>
        <w:t>生产过程温室气体排放量</w:t>
      </w:r>
      <w:r>
        <w:rPr>
          <w:szCs w:val="21"/>
        </w:rPr>
        <w:t>（</w:t>
      </w:r>
      <w:r>
        <w:rPr>
          <w:szCs w:val="21"/>
        </w:rPr>
        <w:t>tCO</w:t>
      </w:r>
      <w:r>
        <w:rPr>
          <w:szCs w:val="21"/>
          <w:vertAlign w:val="subscript"/>
        </w:rPr>
        <w:t>2</w:t>
      </w:r>
      <w:r>
        <w:rPr>
          <w:szCs w:val="21"/>
        </w:rPr>
        <w:t>e</w:t>
      </w:r>
      <w:r>
        <w:rPr>
          <w:szCs w:val="21"/>
        </w:rPr>
        <w:t>）；</w:t>
      </w:r>
    </w:p>
    <w:p w14:paraId="2A8AB72A" w14:textId="77777777" w:rsidR="00C3783F" w:rsidRDefault="000705B6">
      <w:pPr>
        <w:ind w:firstLine="420"/>
        <w:jc w:val="left"/>
        <w:rPr>
          <w:szCs w:val="21"/>
        </w:rPr>
      </w:pPr>
      <w:r>
        <w:rPr>
          <w:i/>
          <w:iCs/>
          <w:szCs w:val="21"/>
        </w:rPr>
        <w:t>E</w:t>
      </w:r>
      <w:r>
        <w:rPr>
          <w:rFonts w:hint="eastAsia"/>
          <w:vertAlign w:val="subscript"/>
        </w:rPr>
        <w:t>HFC-</w:t>
      </w:r>
      <w:r>
        <w:rPr>
          <w:vertAlign w:val="subscript"/>
        </w:rPr>
        <w:t>23</w:t>
      </w:r>
      <w:r>
        <w:rPr>
          <w:rFonts w:hint="eastAsia"/>
          <w:vertAlign w:val="subscript"/>
        </w:rPr>
        <w:t>销毁转化</w:t>
      </w:r>
      <w:r>
        <w:rPr>
          <w:szCs w:val="21"/>
        </w:rPr>
        <w:t>—</w:t>
      </w:r>
      <w:r>
        <w:rPr>
          <w:rFonts w:hint="eastAsia"/>
        </w:rPr>
        <w:t>HFC-</w:t>
      </w:r>
      <w:r>
        <w:t>23</w:t>
      </w:r>
      <w:r>
        <w:rPr>
          <w:rFonts w:hint="eastAsia"/>
        </w:rPr>
        <w:t>销毁转化成二氧化碳产生的温室气体排放量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26A18533" w14:textId="77777777" w:rsidR="00C3783F" w:rsidRDefault="000705B6">
      <w:pPr>
        <w:ind w:firstLine="420"/>
        <w:jc w:val="left"/>
      </w:pPr>
      <w:r>
        <w:rPr>
          <w:i/>
          <w:iCs/>
          <w:szCs w:val="21"/>
        </w:rPr>
        <w:t>E</w:t>
      </w:r>
      <w:r>
        <w:rPr>
          <w:rFonts w:hint="eastAsia"/>
          <w:vertAlign w:val="subscript"/>
        </w:rPr>
        <w:t xml:space="preserve"> HFCs</w:t>
      </w:r>
      <w:r>
        <w:rPr>
          <w:vertAlign w:val="subscript"/>
        </w:rPr>
        <w:t>/PFCs/SF6</w:t>
      </w:r>
      <w:r>
        <w:rPr>
          <w:szCs w:val="21"/>
        </w:rPr>
        <w:t>—</w:t>
      </w:r>
      <w:r>
        <w:rPr>
          <w:rFonts w:hint="eastAsia"/>
        </w:rPr>
        <w:t>HFCs</w:t>
      </w:r>
      <w:r>
        <w:t>/PFCs/SF</w:t>
      </w:r>
      <w:r>
        <w:rPr>
          <w:vertAlign w:val="subscript"/>
        </w:rPr>
        <w:t>6</w:t>
      </w:r>
      <w:r>
        <w:rPr>
          <w:rFonts w:hint="eastAsia"/>
        </w:rPr>
        <w:t>生产过程副产物及逃逸温室气体排放量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1D7FBF2F" w14:textId="77777777" w:rsidR="00C3783F" w:rsidRDefault="000705B6">
      <w:pPr>
        <w:ind w:firstLine="422"/>
        <w:rPr>
          <w:b/>
          <w:bCs/>
        </w:rPr>
      </w:pPr>
      <w:r>
        <w:rPr>
          <w:rFonts w:hint="eastAsia"/>
          <w:b/>
          <w:bCs/>
        </w:rPr>
        <w:t>1.</w:t>
      </w:r>
      <w:r>
        <w:rPr>
          <w:rFonts w:hint="eastAsia"/>
          <w:b/>
          <w:bCs/>
          <w:szCs w:val="21"/>
        </w:rPr>
        <w:t xml:space="preserve"> </w:t>
      </w:r>
      <w:r>
        <w:rPr>
          <w:rFonts w:hint="eastAsia"/>
          <w:b/>
          <w:bCs/>
          <w:szCs w:val="21"/>
        </w:rPr>
        <w:t>化石燃料和其他含碳化合物用作原料温室气体排放</w:t>
      </w:r>
    </w:p>
    <w:p w14:paraId="48D636C1" w14:textId="77777777" w:rsidR="00C3783F" w:rsidRDefault="000705B6">
      <w:pPr>
        <w:ind w:firstLine="420"/>
      </w:pPr>
      <w:r>
        <w:rPr>
          <w:rFonts w:hint="eastAsia"/>
        </w:rPr>
        <w:t>化石燃料和其他含碳化合物用作原料产生的温室气体排放，根据原料输入</w:t>
      </w:r>
      <w:proofErr w:type="gramStart"/>
      <w:r>
        <w:rPr>
          <w:rFonts w:hint="eastAsia"/>
        </w:rPr>
        <w:t>的碳量以及</w:t>
      </w:r>
      <w:proofErr w:type="gramEnd"/>
      <w:r>
        <w:rPr>
          <w:rFonts w:hint="eastAsia"/>
        </w:rPr>
        <w:t>产品输出的碳量，按碳质量平衡法计算：</w:t>
      </w:r>
    </w:p>
    <w:p w14:paraId="5CFF6B4B"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原料</m:t>
            </m:r>
          </m:sub>
        </m:sSub>
        <m:r>
          <w:rPr>
            <w:rFonts w:ascii="Cambria Math" w:hAnsi="Cambria Math" w:hint="eastAsia"/>
          </w:rPr>
          <m:t>=</m:t>
        </m:r>
        <m:d>
          <m:dPr>
            <m:begChr m:val="{"/>
            <m:endChr m:val="}"/>
            <m:ctrlPr>
              <w:rPr>
                <w:rFonts w:ascii="Cambria Math" w:hAnsi="Cambria Math"/>
                <w:iCs/>
              </w:rPr>
            </m:ctrlPr>
          </m:dPr>
          <m:e>
            <m:nary>
              <m:naryPr>
                <m:chr m:val="∑"/>
                <m:limLoc m:val="subSup"/>
                <m:ctrlPr>
                  <w:rPr>
                    <w:rFonts w:ascii="Cambria Math" w:hAnsi="Cambria Math"/>
                    <w:i/>
                    <w:iCs/>
                  </w:rPr>
                </m:ctrlPr>
              </m:naryPr>
              <m:sub>
                <m:r>
                  <w:rPr>
                    <w:rFonts w:ascii="Cambria Math" w:hAnsi="Cambria Math" w:hint="eastAsia"/>
                  </w:rPr>
                  <m:t>j=</m:t>
                </m:r>
                <m:r>
                  <w:rPr>
                    <w:rFonts w:ascii="Cambria Math" w:hAnsi="Cambria Math"/>
                  </w:rPr>
                  <m:t>1</m:t>
                </m:r>
              </m:sub>
              <m:sup>
                <m:r>
                  <w:rPr>
                    <w:rFonts w:ascii="Cambria Math" w:hAnsi="Cambria Math" w:hint="eastAsia"/>
                  </w:rPr>
                  <m:t>n</m:t>
                </m:r>
              </m:sup>
              <m:e>
                <m:d>
                  <m:dPr>
                    <m:begChr m:val="（"/>
                    <m:endChr m:val="）"/>
                    <m:ctrlPr>
                      <w:rPr>
                        <w:rFonts w:ascii="Cambria Math" w:hAnsi="Cambria Math"/>
                        <w:iCs/>
                      </w:rPr>
                    </m:ctrlPr>
                  </m:dPr>
                  <m:e>
                    <m:sSub>
                      <m:sSubPr>
                        <m:ctrlPr>
                          <w:rPr>
                            <w:rFonts w:ascii="Cambria Math" w:hAnsi="Cambria Math"/>
                            <w:iCs/>
                          </w:rPr>
                        </m:ctrlPr>
                      </m:sSubPr>
                      <m:e>
                        <m:r>
                          <w:rPr>
                            <w:rFonts w:ascii="Cambria Math" w:hAnsi="Cambria Math" w:hint="eastAsia"/>
                          </w:rPr>
                          <m:t>AD</m:t>
                        </m:r>
                      </m:e>
                      <m:sub>
                        <m:r>
                          <m:rPr>
                            <m:sty m:val="p"/>
                          </m:rPr>
                          <w:rPr>
                            <w:rFonts w:ascii="Cambria Math" w:hAnsi="Cambria Math" w:hint="eastAsia"/>
                          </w:rPr>
                          <m:t>j</m:t>
                        </m:r>
                      </m:sub>
                    </m:sSub>
                    <m:r>
                      <m:rPr>
                        <m:sty m:val="p"/>
                      </m:rPr>
                      <w:rPr>
                        <w:rFonts w:ascii="Cambria Math" w:hAnsi="Cambria Math"/>
                      </w:rPr>
                      <m:t>×</m:t>
                    </m:r>
                    <m:sSub>
                      <m:sSubPr>
                        <m:ctrlPr>
                          <w:rPr>
                            <w:rFonts w:ascii="Cambria Math" w:hAnsi="Cambria Math"/>
                            <w:iCs/>
                          </w:rPr>
                        </m:ctrlPr>
                      </m:sSubPr>
                      <m:e>
                        <m:r>
                          <w:rPr>
                            <w:rFonts w:ascii="Cambria Math" w:hAnsi="Cambria Math" w:hint="eastAsia"/>
                          </w:rPr>
                          <m:t>CC</m:t>
                        </m:r>
                      </m:e>
                      <m:sub>
                        <m:r>
                          <m:rPr>
                            <m:sty m:val="p"/>
                          </m:rPr>
                          <w:rPr>
                            <w:rFonts w:ascii="Cambria Math" w:hAnsi="Cambria Math" w:hint="eastAsia"/>
                          </w:rPr>
                          <m:t>j</m:t>
                        </m:r>
                      </m:sub>
                    </m:sSub>
                  </m:e>
                </m:d>
              </m:e>
            </m:nary>
            <m:r>
              <w:rPr>
                <w:rFonts w:ascii="Cambria Math" w:eastAsia="微软雅黑" w:hAnsi="微软雅黑" w:cs="微软雅黑" w:hint="eastAsia"/>
              </w:rPr>
              <m:t>-</m:t>
            </m:r>
            <m:d>
              <m:dPr>
                <m:begChr m:val="["/>
                <m:endChr m:val="]"/>
                <m:ctrlPr>
                  <w:rPr>
                    <w:rFonts w:ascii="Cambria Math" w:eastAsia="微软雅黑" w:hAnsi="Cambria Math" w:cs="微软雅黑"/>
                    <w:i/>
                    <w:iCs/>
                  </w:rPr>
                </m:ctrlPr>
              </m:dPr>
              <m:e>
                <m:nary>
                  <m:naryPr>
                    <m:chr m:val="∑"/>
                    <m:limLoc m:val="subSup"/>
                    <m:ctrlPr>
                      <w:rPr>
                        <w:rFonts w:ascii="Cambria Math" w:eastAsia="微软雅黑" w:hAnsi="Cambria Math" w:cs="微软雅黑"/>
                        <w:i/>
                        <w:iCs/>
                      </w:rPr>
                    </m:ctrlPr>
                  </m:naryPr>
                  <m:sub>
                    <m:r>
                      <m:rPr>
                        <m:sty m:val="p"/>
                      </m:rPr>
                      <w:rPr>
                        <w:rFonts w:ascii="Cambria Math" w:eastAsia="微软雅黑" w:hAnsi="Cambria Math" w:cs="微软雅黑" w:hint="eastAsia"/>
                      </w:rPr>
                      <m:t>p</m:t>
                    </m:r>
                    <m:r>
                      <w:rPr>
                        <w:rFonts w:ascii="Cambria Math" w:eastAsia="微软雅黑" w:hAnsi="Cambria Math" w:cs="微软雅黑" w:hint="eastAsia"/>
                      </w:rPr>
                      <m:t>=</m:t>
                    </m:r>
                    <m:r>
                      <w:rPr>
                        <w:rFonts w:ascii="Cambria Math" w:eastAsia="微软雅黑" w:hAnsi="Cambria Math" w:cs="微软雅黑"/>
                      </w:rPr>
                      <m:t>1</m:t>
                    </m:r>
                  </m:sub>
                  <m:sup>
                    <m:r>
                      <w:rPr>
                        <w:rFonts w:ascii="Cambria Math" w:eastAsia="微软雅黑" w:hAnsi="Cambria Math" w:cs="微软雅黑" w:hint="eastAsia"/>
                      </w:rPr>
                      <m:t>n</m:t>
                    </m:r>
                  </m:sup>
                  <m:e>
                    <m:d>
                      <m:dPr>
                        <m:begChr m:val="（"/>
                        <m:endChr m:val="）"/>
                        <m:ctrlPr>
                          <w:rPr>
                            <w:rFonts w:ascii="Cambria Math" w:hAnsi="Cambria Math"/>
                            <w:iCs/>
                          </w:rPr>
                        </m:ctrlPr>
                      </m:dPr>
                      <m:e>
                        <m:sSub>
                          <m:sSubPr>
                            <m:ctrlPr>
                              <w:rPr>
                                <w:rFonts w:ascii="Cambria Math" w:hAnsi="Cambria Math"/>
                                <w:iCs/>
                              </w:rPr>
                            </m:ctrlPr>
                          </m:sSubPr>
                          <m:e>
                            <m:r>
                              <w:rPr>
                                <w:rFonts w:ascii="Cambria Math" w:hAnsi="Cambria Math" w:hint="eastAsia"/>
                              </w:rPr>
                              <m:t>AD</m:t>
                            </m:r>
                          </m:e>
                          <m:sub>
                            <m:r>
                              <m:rPr>
                                <m:sty m:val="p"/>
                              </m:rPr>
                              <w:rPr>
                                <w:rFonts w:ascii="Cambria Math" w:hAnsi="Cambria Math" w:hint="eastAsia"/>
                              </w:rPr>
                              <m:t>p</m:t>
                            </m:r>
                          </m:sub>
                        </m:sSub>
                        <m:r>
                          <m:rPr>
                            <m:sty m:val="p"/>
                          </m:rPr>
                          <w:rPr>
                            <w:rFonts w:ascii="Cambria Math" w:hAnsi="Cambria Math"/>
                          </w:rPr>
                          <m:t>×</m:t>
                        </m:r>
                        <m:sSub>
                          <m:sSubPr>
                            <m:ctrlPr>
                              <w:rPr>
                                <w:rFonts w:ascii="Cambria Math" w:hAnsi="Cambria Math"/>
                                <w:iCs/>
                              </w:rPr>
                            </m:ctrlPr>
                          </m:sSubPr>
                          <m:e>
                            <m:r>
                              <w:rPr>
                                <w:rFonts w:ascii="Cambria Math" w:hAnsi="Cambria Math" w:hint="eastAsia"/>
                              </w:rPr>
                              <m:t>CC</m:t>
                            </m:r>
                          </m:e>
                          <m:sub>
                            <m:r>
                              <m:rPr>
                                <m:sty m:val="p"/>
                              </m:rPr>
                              <w:rPr>
                                <w:rFonts w:ascii="Cambria Math" w:hAnsi="Cambria Math" w:hint="eastAsia"/>
                              </w:rPr>
                              <m:t>p</m:t>
                            </m:r>
                          </m:sub>
                        </m:sSub>
                      </m:e>
                    </m:d>
                  </m:e>
                </m:nary>
                <m:r>
                  <w:rPr>
                    <w:rFonts w:ascii="Cambria Math" w:eastAsia="微软雅黑" w:hAnsi="微软雅黑" w:cs="微软雅黑" w:hint="eastAsia"/>
                  </w:rPr>
                  <m:t>+</m:t>
                </m:r>
                <m:nary>
                  <m:naryPr>
                    <m:chr m:val="∑"/>
                    <m:limLoc m:val="subSup"/>
                    <m:ctrlPr>
                      <w:rPr>
                        <w:rFonts w:ascii="Cambria Math" w:eastAsia="微软雅黑" w:hAnsi="微软雅黑" w:cs="微软雅黑"/>
                        <w:i/>
                        <w:iCs/>
                      </w:rPr>
                    </m:ctrlPr>
                  </m:naryPr>
                  <m:sub>
                    <m:r>
                      <m:rPr>
                        <m:sty m:val="p"/>
                      </m:rPr>
                      <w:rPr>
                        <w:rFonts w:ascii="Cambria Math" w:eastAsia="微软雅黑" w:hAnsi="微软雅黑" w:cs="微软雅黑" w:hint="eastAsia"/>
                      </w:rPr>
                      <m:t>w</m:t>
                    </m:r>
                    <m:r>
                      <w:rPr>
                        <w:rFonts w:ascii="Cambria Math" w:eastAsia="微软雅黑" w:hAnsi="微软雅黑" w:cs="微软雅黑" w:hint="eastAsia"/>
                      </w:rPr>
                      <m:t>=</m:t>
                    </m:r>
                    <m:r>
                      <w:rPr>
                        <w:rFonts w:ascii="Cambria Math" w:eastAsia="微软雅黑" w:hAnsi="微软雅黑" w:cs="微软雅黑"/>
                      </w:rPr>
                      <m:t>1</m:t>
                    </m:r>
                  </m:sub>
                  <m:sup>
                    <m:r>
                      <w:rPr>
                        <w:rFonts w:ascii="Cambria Math" w:eastAsia="微软雅黑" w:hAnsi="微软雅黑" w:cs="微软雅黑" w:hint="eastAsia"/>
                      </w:rPr>
                      <m:t>n</m:t>
                    </m:r>
                  </m:sup>
                  <m:e>
                    <m:d>
                      <m:dPr>
                        <m:begChr m:val="（"/>
                        <m:endChr m:val="）"/>
                        <m:ctrlPr>
                          <w:rPr>
                            <w:rFonts w:ascii="Cambria Math" w:hAnsi="Cambria Math"/>
                            <w:iCs/>
                          </w:rPr>
                        </m:ctrlPr>
                      </m:dPr>
                      <m:e>
                        <m:sSub>
                          <m:sSubPr>
                            <m:ctrlPr>
                              <w:rPr>
                                <w:rFonts w:ascii="Cambria Math" w:hAnsi="Cambria Math"/>
                                <w:iCs/>
                              </w:rPr>
                            </m:ctrlPr>
                          </m:sSubPr>
                          <m:e>
                            <m:r>
                              <w:rPr>
                                <w:rFonts w:ascii="Cambria Math" w:hAnsi="Cambria Math" w:hint="eastAsia"/>
                              </w:rPr>
                              <m:t>AD</m:t>
                            </m:r>
                          </m:e>
                          <m:sub>
                            <m:r>
                              <m:rPr>
                                <m:sty m:val="p"/>
                              </m:rPr>
                              <w:rPr>
                                <w:rFonts w:ascii="Cambria Math" w:hAnsi="Cambria Math" w:hint="eastAsia"/>
                              </w:rPr>
                              <m:t>w</m:t>
                            </m:r>
                          </m:sub>
                        </m:sSub>
                        <m:r>
                          <m:rPr>
                            <m:sty m:val="p"/>
                          </m:rPr>
                          <w:rPr>
                            <w:rFonts w:ascii="Cambria Math" w:hAnsi="Cambria Math"/>
                          </w:rPr>
                          <m:t>×</m:t>
                        </m:r>
                        <m:sSub>
                          <m:sSubPr>
                            <m:ctrlPr>
                              <w:rPr>
                                <w:rFonts w:ascii="Cambria Math" w:hAnsi="Cambria Math"/>
                                <w:iCs/>
                              </w:rPr>
                            </m:ctrlPr>
                          </m:sSubPr>
                          <m:e>
                            <m:r>
                              <w:rPr>
                                <w:rFonts w:ascii="Cambria Math" w:hAnsi="Cambria Math" w:hint="eastAsia"/>
                              </w:rPr>
                              <m:t>CC</m:t>
                            </m:r>
                          </m:e>
                          <m:sub>
                            <m:r>
                              <m:rPr>
                                <m:sty m:val="p"/>
                              </m:rPr>
                              <w:rPr>
                                <w:rFonts w:ascii="Cambria Math" w:hAnsi="Cambria Math" w:hint="eastAsia"/>
                              </w:rPr>
                              <m:t>w</m:t>
                            </m:r>
                          </m:sub>
                        </m:sSub>
                      </m:e>
                    </m:d>
                  </m:e>
                </m:nary>
              </m:e>
            </m:d>
          </m:e>
        </m:d>
        <m:r>
          <m:rPr>
            <m:sty m:val="p"/>
          </m:rPr>
          <w:rPr>
            <w:rStyle w:val="12"/>
            <w:rFonts w:ascii="Cambria Math" w:hAnsi="Cambria Math"/>
            <w:color w:val="auto"/>
          </w:rPr>
          <m:t>×</m:t>
        </m:r>
        <m:f>
          <m:fPr>
            <m:ctrlPr>
              <w:rPr>
                <w:rStyle w:val="12"/>
                <w:rFonts w:ascii="Cambria Math" w:hAnsi="Cambria Math"/>
                <w:iCs/>
                <w:color w:val="auto"/>
              </w:rPr>
            </m:ctrlPr>
          </m:fPr>
          <m:num>
            <m:r>
              <w:rPr>
                <w:rStyle w:val="12"/>
                <w:rFonts w:ascii="Cambria Math" w:hAnsi="Cambria Math"/>
                <w:color w:val="auto"/>
              </w:rPr>
              <m:t>44</m:t>
            </m:r>
          </m:num>
          <m:den>
            <m:r>
              <w:rPr>
                <w:rStyle w:val="12"/>
                <w:rFonts w:ascii="Cambria Math" w:hAnsi="Cambria Math"/>
                <w:color w:val="auto"/>
              </w:rPr>
              <m:t>12</m:t>
            </m:r>
          </m:den>
        </m:f>
      </m:oMath>
      <w:r w:rsidR="000705B6">
        <w:rPr>
          <w:rStyle w:val="12"/>
          <w:rFonts w:hint="eastAsia"/>
          <w:iCs/>
          <w:color w:val="auto"/>
        </w:rPr>
        <w:t xml:space="preserve"> </w:t>
      </w:r>
      <w:r w:rsidR="000705B6">
        <w:rPr>
          <w:rStyle w:val="12"/>
          <w:iCs/>
          <w:color w:val="auto"/>
        </w:rPr>
        <w:t xml:space="preserve">        </w:t>
      </w:r>
      <w:r w:rsidR="000705B6">
        <w:rPr>
          <w:rStyle w:val="12"/>
          <w:rFonts w:hint="eastAsia"/>
          <w:iCs/>
          <w:color w:val="auto"/>
        </w:rPr>
        <w:t>（</w:t>
      </w:r>
      <w:r w:rsidR="000705B6">
        <w:rPr>
          <w:rStyle w:val="12"/>
          <w:rFonts w:hint="eastAsia"/>
          <w:iCs/>
          <w:color w:val="auto"/>
        </w:rPr>
        <w:t>5</w:t>
      </w:r>
      <w:r w:rsidR="000705B6">
        <w:rPr>
          <w:rStyle w:val="12"/>
          <w:rFonts w:hint="eastAsia"/>
          <w:iCs/>
          <w:color w:val="auto"/>
        </w:rPr>
        <w:t>）</w:t>
      </w:r>
    </w:p>
    <w:p w14:paraId="4DC40CA3" w14:textId="77777777" w:rsidR="00C3783F" w:rsidRDefault="000705B6">
      <w:pPr>
        <w:ind w:firstLine="420"/>
      </w:pPr>
      <w:r>
        <w:rPr>
          <w:rFonts w:hint="eastAsia"/>
        </w:rPr>
        <w:lastRenderedPageBreak/>
        <w:t>式中：</w:t>
      </w:r>
    </w:p>
    <w:p w14:paraId="7525B4BC" w14:textId="77777777" w:rsidR="00C3783F" w:rsidRDefault="000705B6">
      <w:pPr>
        <w:ind w:firstLine="420"/>
        <w:jc w:val="left"/>
        <w:rPr>
          <w:szCs w:val="21"/>
        </w:rPr>
      </w:pPr>
      <w:r>
        <w:rPr>
          <w:i/>
          <w:iCs/>
          <w:szCs w:val="21"/>
        </w:rPr>
        <w:t>E</w:t>
      </w:r>
      <w:r>
        <w:rPr>
          <w:rFonts w:hint="eastAsia"/>
          <w:szCs w:val="21"/>
          <w:vertAlign w:val="subscript"/>
        </w:rPr>
        <w:t>原料</w:t>
      </w:r>
      <w:r>
        <w:rPr>
          <w:szCs w:val="21"/>
        </w:rPr>
        <w:t>—</w:t>
      </w:r>
      <w:r>
        <w:rPr>
          <w:rFonts w:hint="eastAsia"/>
          <w:szCs w:val="21"/>
        </w:rPr>
        <w:t>化石燃料和其他含碳化合物用作原料温室气体排放量</w:t>
      </w:r>
      <w:r>
        <w:rPr>
          <w:szCs w:val="21"/>
        </w:rPr>
        <w:t>（</w:t>
      </w:r>
      <w:r>
        <w:rPr>
          <w:szCs w:val="21"/>
        </w:rPr>
        <w:t>tCO</w:t>
      </w:r>
      <w:r>
        <w:rPr>
          <w:szCs w:val="21"/>
          <w:vertAlign w:val="subscript"/>
        </w:rPr>
        <w:t>2</w:t>
      </w:r>
      <w:r>
        <w:rPr>
          <w:szCs w:val="21"/>
        </w:rPr>
        <w:t>e</w:t>
      </w:r>
      <w:r>
        <w:rPr>
          <w:szCs w:val="21"/>
        </w:rPr>
        <w:t>）；</w:t>
      </w:r>
    </w:p>
    <w:p w14:paraId="4293833D" w14:textId="77777777" w:rsidR="00C3783F" w:rsidRDefault="000705B6">
      <w:pPr>
        <w:ind w:firstLine="420"/>
        <w:jc w:val="left"/>
        <w:rPr>
          <w:szCs w:val="21"/>
        </w:rPr>
      </w:pPr>
      <w:r>
        <w:rPr>
          <w:i/>
          <w:iCs/>
          <w:szCs w:val="21"/>
        </w:rPr>
        <w:t>j</w:t>
      </w:r>
      <w:r>
        <w:rPr>
          <w:rFonts w:hint="eastAsia"/>
          <w:szCs w:val="21"/>
        </w:rPr>
        <w:t>—第</w:t>
      </w:r>
      <w:r>
        <w:rPr>
          <w:rFonts w:hint="eastAsia"/>
          <w:szCs w:val="21"/>
        </w:rPr>
        <w:t>j</w:t>
      </w:r>
      <w:r>
        <w:rPr>
          <w:rFonts w:hint="eastAsia"/>
          <w:szCs w:val="21"/>
        </w:rPr>
        <w:t>种原料，如具体品种的化石燃料、具体名称的含碳化合物、碳电极以及二氧化碳原料；</w:t>
      </w:r>
    </w:p>
    <w:p w14:paraId="301E8737" w14:textId="77777777" w:rsidR="00C3783F" w:rsidRDefault="000705B6">
      <w:pPr>
        <w:ind w:firstLine="420"/>
      </w:pPr>
      <w:proofErr w:type="spellStart"/>
      <w:r>
        <w:rPr>
          <w:i/>
          <w:iCs/>
        </w:rPr>
        <w:t>AD</w:t>
      </w:r>
      <w:r>
        <w:rPr>
          <w:rFonts w:hint="eastAsia"/>
          <w:vertAlign w:val="subscript"/>
        </w:rPr>
        <w:t>j</w:t>
      </w:r>
      <w:proofErr w:type="spellEnd"/>
      <w:r>
        <w:rPr>
          <w:rFonts w:hint="eastAsia"/>
        </w:rPr>
        <w:t>—第</w:t>
      </w:r>
      <w:r>
        <w:rPr>
          <w:rFonts w:hint="eastAsia"/>
        </w:rPr>
        <w:t>j</w:t>
      </w:r>
      <w:r>
        <w:rPr>
          <w:rFonts w:hint="eastAsia"/>
        </w:rPr>
        <w:t>种原料的投入量，对固体或液体原料，单位为吨（</w:t>
      </w:r>
      <w:r>
        <w:rPr>
          <w:rFonts w:hint="eastAsia"/>
        </w:rPr>
        <w:t>t</w:t>
      </w:r>
      <w:r>
        <w:rPr>
          <w:rFonts w:hint="eastAsia"/>
        </w:rPr>
        <w:t>）；对气体原料，单位</w:t>
      </w:r>
      <w:proofErr w:type="gramStart"/>
      <w:r>
        <w:rPr>
          <w:rFonts w:hint="eastAsia"/>
        </w:rPr>
        <w:t>为万标立方米</w:t>
      </w:r>
      <w:proofErr w:type="gramEnd"/>
      <w:r>
        <w:rPr>
          <w:rFonts w:hint="eastAsia"/>
        </w:rPr>
        <w:t>（万</w:t>
      </w:r>
      <w:r>
        <w:rPr>
          <w:rFonts w:hint="eastAsia"/>
        </w:rPr>
        <w:t>Nm</w:t>
      </w:r>
      <w:r>
        <w:rPr>
          <w:vertAlign w:val="superscript"/>
        </w:rPr>
        <w:t>3</w:t>
      </w:r>
      <w:r>
        <w:rPr>
          <w:rFonts w:hint="eastAsia"/>
        </w:rPr>
        <w:t>）；</w:t>
      </w:r>
    </w:p>
    <w:p w14:paraId="1E360A78" w14:textId="77777777" w:rsidR="00C3783F" w:rsidRDefault="000705B6">
      <w:pPr>
        <w:ind w:firstLine="420"/>
      </w:pPr>
      <w:proofErr w:type="spellStart"/>
      <w:r>
        <w:rPr>
          <w:i/>
          <w:iCs/>
        </w:rPr>
        <w:t>CC</w:t>
      </w:r>
      <w:r>
        <w:rPr>
          <w:rFonts w:hint="eastAsia"/>
          <w:vertAlign w:val="subscript"/>
        </w:rPr>
        <w:t>j</w:t>
      </w:r>
      <w:proofErr w:type="spellEnd"/>
      <w:r>
        <w:rPr>
          <w:rFonts w:hint="eastAsia"/>
        </w:rPr>
        <w:t>—第</w:t>
      </w:r>
      <w:r>
        <w:rPr>
          <w:rFonts w:hint="eastAsia"/>
        </w:rPr>
        <w:t>j</w:t>
      </w:r>
      <w:r>
        <w:rPr>
          <w:rFonts w:hint="eastAsia"/>
        </w:rPr>
        <w:t>种原料的含碳量，对固体或液体原料，单位</w:t>
      </w:r>
      <w:proofErr w:type="gramStart"/>
      <w:r>
        <w:rPr>
          <w:rFonts w:hint="eastAsia"/>
        </w:rPr>
        <w:t>为吨碳</w:t>
      </w:r>
      <w:proofErr w:type="gramEnd"/>
      <w:r>
        <w:rPr>
          <w:rFonts w:hint="eastAsia"/>
        </w:rPr>
        <w:t>每吨（</w:t>
      </w:r>
      <w:proofErr w:type="spellStart"/>
      <w:r>
        <w:rPr>
          <w:rFonts w:hint="eastAsia"/>
        </w:rPr>
        <w:t>t</w:t>
      </w:r>
      <w:r>
        <w:t>C</w:t>
      </w:r>
      <w:proofErr w:type="spellEnd"/>
      <w:r>
        <w:t>/</w:t>
      </w:r>
      <w:r>
        <w:rPr>
          <w:rFonts w:hint="eastAsia"/>
        </w:rPr>
        <w:t>t</w:t>
      </w:r>
      <w:r>
        <w:rPr>
          <w:rFonts w:hint="eastAsia"/>
        </w:rPr>
        <w:t>）；对气体原料，单位</w:t>
      </w:r>
      <w:proofErr w:type="gramStart"/>
      <w:r>
        <w:rPr>
          <w:rFonts w:hint="eastAsia"/>
        </w:rPr>
        <w:t>为吨碳</w:t>
      </w:r>
      <w:proofErr w:type="gramEnd"/>
      <w:r>
        <w:rPr>
          <w:rFonts w:hint="eastAsia"/>
        </w:rPr>
        <w:t>每万标立方米（</w:t>
      </w:r>
      <w:proofErr w:type="spellStart"/>
      <w:r>
        <w:rPr>
          <w:rFonts w:hint="eastAsia"/>
        </w:rPr>
        <w:t>tC</w:t>
      </w:r>
      <w:proofErr w:type="spellEnd"/>
      <w:r>
        <w:t>/</w:t>
      </w:r>
      <w:r>
        <w:rPr>
          <w:rFonts w:hint="eastAsia"/>
        </w:rPr>
        <w:t>万</w:t>
      </w:r>
      <w:r>
        <w:rPr>
          <w:rFonts w:hint="eastAsia"/>
        </w:rPr>
        <w:t>Nm</w:t>
      </w:r>
      <w:r>
        <w:rPr>
          <w:vertAlign w:val="superscript"/>
        </w:rPr>
        <w:t>3</w:t>
      </w:r>
      <w:r>
        <w:rPr>
          <w:rFonts w:hint="eastAsia"/>
        </w:rPr>
        <w:t>）；</w:t>
      </w:r>
    </w:p>
    <w:p w14:paraId="1A3C6DFF" w14:textId="77777777" w:rsidR="00C3783F" w:rsidRDefault="000705B6">
      <w:pPr>
        <w:ind w:firstLine="420"/>
        <w:jc w:val="left"/>
        <w:rPr>
          <w:szCs w:val="21"/>
        </w:rPr>
      </w:pPr>
      <w:r>
        <w:rPr>
          <w:i/>
          <w:iCs/>
          <w:szCs w:val="21"/>
        </w:rPr>
        <w:t>p</w:t>
      </w:r>
      <w:r>
        <w:rPr>
          <w:rFonts w:hint="eastAsia"/>
          <w:szCs w:val="21"/>
        </w:rPr>
        <w:t>—第</w:t>
      </w:r>
      <w:r>
        <w:rPr>
          <w:rFonts w:hint="eastAsia"/>
          <w:szCs w:val="21"/>
        </w:rPr>
        <w:t>p</w:t>
      </w:r>
      <w:r>
        <w:rPr>
          <w:rFonts w:hint="eastAsia"/>
          <w:szCs w:val="21"/>
        </w:rPr>
        <w:t>种产品，包括各种具体名称的主产品、联名产品、副产品等；</w:t>
      </w:r>
    </w:p>
    <w:p w14:paraId="1B547F4B" w14:textId="77777777" w:rsidR="00C3783F" w:rsidRDefault="000705B6">
      <w:pPr>
        <w:ind w:firstLine="420"/>
      </w:pPr>
      <w:proofErr w:type="spellStart"/>
      <w:r>
        <w:rPr>
          <w:i/>
          <w:iCs/>
        </w:rPr>
        <w:t>AD</w:t>
      </w:r>
      <w:r>
        <w:rPr>
          <w:rFonts w:hint="eastAsia"/>
          <w:vertAlign w:val="subscript"/>
        </w:rPr>
        <w:t>p</w:t>
      </w:r>
      <w:proofErr w:type="spellEnd"/>
      <w:r>
        <w:rPr>
          <w:rFonts w:hint="eastAsia"/>
        </w:rPr>
        <w:t>—第</w:t>
      </w:r>
      <w:r>
        <w:rPr>
          <w:rFonts w:hint="eastAsia"/>
        </w:rPr>
        <w:t>p</w:t>
      </w:r>
      <w:r>
        <w:rPr>
          <w:rFonts w:hint="eastAsia"/>
        </w:rPr>
        <w:t>种产品的产量，对固体或液体产品，单位为吨（</w:t>
      </w:r>
      <w:r>
        <w:rPr>
          <w:rFonts w:hint="eastAsia"/>
        </w:rPr>
        <w:t>t</w:t>
      </w:r>
      <w:r>
        <w:rPr>
          <w:rFonts w:hint="eastAsia"/>
        </w:rPr>
        <w:t>）；对气体产品，单位</w:t>
      </w:r>
      <w:proofErr w:type="gramStart"/>
      <w:r>
        <w:rPr>
          <w:rFonts w:hint="eastAsia"/>
        </w:rPr>
        <w:t>为万标立方米</w:t>
      </w:r>
      <w:proofErr w:type="gramEnd"/>
      <w:r>
        <w:rPr>
          <w:rFonts w:hint="eastAsia"/>
        </w:rPr>
        <w:t>（万</w:t>
      </w:r>
      <w:r>
        <w:rPr>
          <w:rFonts w:hint="eastAsia"/>
        </w:rPr>
        <w:t>Nm</w:t>
      </w:r>
      <w:r>
        <w:rPr>
          <w:vertAlign w:val="superscript"/>
        </w:rPr>
        <w:t>3</w:t>
      </w:r>
      <w:r>
        <w:rPr>
          <w:rFonts w:hint="eastAsia"/>
        </w:rPr>
        <w:t>）；</w:t>
      </w:r>
    </w:p>
    <w:p w14:paraId="13A427CE" w14:textId="77777777" w:rsidR="00C3783F" w:rsidRDefault="000705B6">
      <w:pPr>
        <w:ind w:firstLine="420"/>
      </w:pPr>
      <w:proofErr w:type="spellStart"/>
      <w:r>
        <w:rPr>
          <w:i/>
          <w:iCs/>
        </w:rPr>
        <w:t>CC</w:t>
      </w:r>
      <w:r>
        <w:rPr>
          <w:rFonts w:hint="eastAsia"/>
          <w:vertAlign w:val="subscript"/>
        </w:rPr>
        <w:t>p</w:t>
      </w:r>
      <w:proofErr w:type="spellEnd"/>
      <w:r>
        <w:rPr>
          <w:rFonts w:hint="eastAsia"/>
        </w:rPr>
        <w:t>—第</w:t>
      </w:r>
      <w:r>
        <w:rPr>
          <w:rFonts w:hint="eastAsia"/>
        </w:rPr>
        <w:t>p</w:t>
      </w:r>
      <w:r>
        <w:rPr>
          <w:rFonts w:hint="eastAsia"/>
        </w:rPr>
        <w:t>种产品的含碳量，对固体或液体产品，单位</w:t>
      </w:r>
      <w:proofErr w:type="gramStart"/>
      <w:r>
        <w:rPr>
          <w:rFonts w:hint="eastAsia"/>
        </w:rPr>
        <w:t>为吨碳</w:t>
      </w:r>
      <w:proofErr w:type="gramEnd"/>
      <w:r>
        <w:rPr>
          <w:rFonts w:hint="eastAsia"/>
        </w:rPr>
        <w:t>每吨（</w:t>
      </w:r>
      <w:proofErr w:type="spellStart"/>
      <w:r>
        <w:rPr>
          <w:rFonts w:hint="eastAsia"/>
        </w:rPr>
        <w:t>t</w:t>
      </w:r>
      <w:r>
        <w:t>C</w:t>
      </w:r>
      <w:proofErr w:type="spellEnd"/>
      <w:r>
        <w:t>/</w:t>
      </w:r>
      <w:r>
        <w:rPr>
          <w:rFonts w:hint="eastAsia"/>
        </w:rPr>
        <w:t>t</w:t>
      </w:r>
      <w:r>
        <w:rPr>
          <w:rFonts w:hint="eastAsia"/>
        </w:rPr>
        <w:t>）；对气体产品，单位</w:t>
      </w:r>
      <w:proofErr w:type="gramStart"/>
      <w:r>
        <w:rPr>
          <w:rFonts w:hint="eastAsia"/>
        </w:rPr>
        <w:t>为吨碳</w:t>
      </w:r>
      <w:proofErr w:type="gramEnd"/>
      <w:r>
        <w:rPr>
          <w:rFonts w:hint="eastAsia"/>
        </w:rPr>
        <w:t>每万标立方米（</w:t>
      </w:r>
      <w:proofErr w:type="spellStart"/>
      <w:r>
        <w:rPr>
          <w:rFonts w:hint="eastAsia"/>
        </w:rPr>
        <w:t>tC</w:t>
      </w:r>
      <w:proofErr w:type="spellEnd"/>
      <w:r>
        <w:t>/</w:t>
      </w:r>
      <w:r>
        <w:rPr>
          <w:rFonts w:hint="eastAsia"/>
        </w:rPr>
        <w:t>万</w:t>
      </w:r>
      <w:r>
        <w:rPr>
          <w:rFonts w:hint="eastAsia"/>
        </w:rPr>
        <w:t>Nm</w:t>
      </w:r>
      <w:r>
        <w:rPr>
          <w:vertAlign w:val="superscript"/>
        </w:rPr>
        <w:t>3</w:t>
      </w:r>
      <w:r>
        <w:rPr>
          <w:rFonts w:hint="eastAsia"/>
        </w:rPr>
        <w:t>）；</w:t>
      </w:r>
    </w:p>
    <w:p w14:paraId="1B97CF39" w14:textId="77777777" w:rsidR="00C3783F" w:rsidRDefault="000705B6">
      <w:pPr>
        <w:ind w:firstLine="420"/>
      </w:pPr>
      <w:r>
        <w:rPr>
          <w:i/>
          <w:iCs/>
        </w:rPr>
        <w:t>w</w:t>
      </w:r>
      <w:r>
        <w:rPr>
          <w:rFonts w:hint="eastAsia"/>
        </w:rPr>
        <w:t>—流出核算单元且没有计入产品范畴的其他含碳输出物种类，如炉渣、除尘灰等含碳的废弃物；</w:t>
      </w:r>
    </w:p>
    <w:p w14:paraId="29F578D4" w14:textId="77777777" w:rsidR="00C3783F" w:rsidRDefault="000705B6">
      <w:pPr>
        <w:ind w:firstLine="420"/>
      </w:pPr>
      <w:proofErr w:type="spellStart"/>
      <w:r>
        <w:rPr>
          <w:i/>
          <w:iCs/>
        </w:rPr>
        <w:t>AD</w:t>
      </w:r>
      <w:r>
        <w:rPr>
          <w:rFonts w:hint="eastAsia"/>
          <w:vertAlign w:val="subscript"/>
        </w:rPr>
        <w:t>w</w:t>
      </w:r>
      <w:proofErr w:type="spellEnd"/>
      <w:r>
        <w:rPr>
          <w:rFonts w:hint="eastAsia"/>
        </w:rPr>
        <w:t>—第</w:t>
      </w:r>
      <w:r>
        <w:rPr>
          <w:rFonts w:hint="eastAsia"/>
        </w:rPr>
        <w:t>w</w:t>
      </w:r>
      <w:r>
        <w:rPr>
          <w:rFonts w:hint="eastAsia"/>
        </w:rPr>
        <w:t>种未计入产品范畴含碳输出物的输出量；单位为吨（</w:t>
      </w:r>
      <w:r>
        <w:rPr>
          <w:rFonts w:hint="eastAsia"/>
        </w:rPr>
        <w:t>t</w:t>
      </w:r>
      <w:r>
        <w:rPr>
          <w:rFonts w:hint="eastAsia"/>
        </w:rPr>
        <w:t>）；</w:t>
      </w:r>
      <w:r>
        <w:t xml:space="preserve"> </w:t>
      </w:r>
    </w:p>
    <w:p w14:paraId="49291C8E" w14:textId="77777777" w:rsidR="00C3783F" w:rsidRDefault="000705B6">
      <w:pPr>
        <w:ind w:firstLine="420"/>
      </w:pPr>
      <w:proofErr w:type="spellStart"/>
      <w:r>
        <w:rPr>
          <w:i/>
          <w:iCs/>
        </w:rPr>
        <w:t>CC</w:t>
      </w:r>
      <w:r>
        <w:rPr>
          <w:rFonts w:hint="eastAsia"/>
          <w:vertAlign w:val="subscript"/>
        </w:rPr>
        <w:t>w</w:t>
      </w:r>
      <w:proofErr w:type="spellEnd"/>
      <w:r>
        <w:rPr>
          <w:rFonts w:hint="eastAsia"/>
        </w:rPr>
        <w:t>—第</w:t>
      </w:r>
      <w:r>
        <w:rPr>
          <w:rFonts w:hint="eastAsia"/>
        </w:rPr>
        <w:t>w</w:t>
      </w:r>
      <w:r>
        <w:rPr>
          <w:rFonts w:hint="eastAsia"/>
        </w:rPr>
        <w:t>种未计入产品范畴含碳输出物的含碳量，单位</w:t>
      </w:r>
      <w:proofErr w:type="gramStart"/>
      <w:r>
        <w:rPr>
          <w:rFonts w:hint="eastAsia"/>
        </w:rPr>
        <w:t>为吨碳</w:t>
      </w:r>
      <w:proofErr w:type="gramEnd"/>
      <w:r>
        <w:rPr>
          <w:rFonts w:hint="eastAsia"/>
        </w:rPr>
        <w:t>每吨（</w:t>
      </w:r>
      <w:proofErr w:type="spellStart"/>
      <w:r>
        <w:rPr>
          <w:rFonts w:hint="eastAsia"/>
        </w:rPr>
        <w:t>tC</w:t>
      </w:r>
      <w:proofErr w:type="spellEnd"/>
      <w:r>
        <w:t>/</w:t>
      </w:r>
      <w:r>
        <w:rPr>
          <w:rFonts w:hint="eastAsia"/>
        </w:rPr>
        <w:t>t</w:t>
      </w:r>
      <w:r>
        <w:rPr>
          <w:rFonts w:hint="eastAsia"/>
        </w:rPr>
        <w:t>）。</w:t>
      </w:r>
    </w:p>
    <w:p w14:paraId="49394EA0" w14:textId="77777777" w:rsidR="00C3783F" w:rsidRDefault="000705B6">
      <w:pPr>
        <w:ind w:firstLine="420"/>
      </w:pPr>
      <w:r>
        <w:rPr>
          <w:rFonts w:hint="eastAsia"/>
        </w:rPr>
        <w:t>化石燃料作为原料的含碳量参照附录</w:t>
      </w:r>
      <w:r>
        <w:rPr>
          <w:rFonts w:hint="eastAsia"/>
        </w:rPr>
        <w:t>2</w:t>
      </w:r>
      <w:r>
        <w:rPr>
          <w:rFonts w:hint="eastAsia"/>
        </w:rPr>
        <w:t>表</w:t>
      </w:r>
      <w:r>
        <w:rPr>
          <w:rFonts w:hint="eastAsia"/>
        </w:rPr>
        <w:t>2-</w:t>
      </w:r>
      <w:r>
        <w:t>2</w:t>
      </w:r>
      <w:r>
        <w:rPr>
          <w:rFonts w:hint="eastAsia"/>
        </w:rPr>
        <w:t>取值。其他原料、产品和含碳输出物的含碳量，可根据物质成分或纯度来计算获取，或参照附录</w:t>
      </w:r>
      <w:r>
        <w:rPr>
          <w:rFonts w:hint="eastAsia"/>
        </w:rPr>
        <w:t>2</w:t>
      </w:r>
      <w:r>
        <w:rPr>
          <w:rFonts w:hint="eastAsia"/>
        </w:rPr>
        <w:t>表</w:t>
      </w:r>
      <w:r>
        <w:rPr>
          <w:rFonts w:hint="eastAsia"/>
        </w:rPr>
        <w:t>2-</w:t>
      </w:r>
      <w:r>
        <w:t>3</w:t>
      </w:r>
      <w:r>
        <w:rPr>
          <w:rFonts w:hint="eastAsia"/>
        </w:rPr>
        <w:t>推荐值。</w:t>
      </w:r>
    </w:p>
    <w:p w14:paraId="368A1E34" w14:textId="77777777" w:rsidR="00C3783F" w:rsidRDefault="000705B6">
      <w:pPr>
        <w:ind w:firstLine="422"/>
        <w:rPr>
          <w:b/>
          <w:bCs/>
        </w:rPr>
      </w:pPr>
      <w:r>
        <w:rPr>
          <w:b/>
          <w:bCs/>
        </w:rPr>
        <w:t>2</w:t>
      </w:r>
      <w:r>
        <w:rPr>
          <w:rFonts w:hint="eastAsia"/>
          <w:b/>
          <w:bCs/>
        </w:rPr>
        <w:t>.</w:t>
      </w:r>
      <w:r>
        <w:rPr>
          <w:rFonts w:hint="eastAsia"/>
          <w:b/>
          <w:bCs/>
        </w:rPr>
        <w:t>碳酸盐使用过程的温室气体排放</w:t>
      </w:r>
    </w:p>
    <w:p w14:paraId="6BB56EB4" w14:textId="77777777" w:rsidR="00C3783F" w:rsidRDefault="000705B6">
      <w:pPr>
        <w:ind w:firstLine="420"/>
      </w:pPr>
      <w:r>
        <w:rPr>
          <w:rFonts w:hint="eastAsia"/>
        </w:rPr>
        <w:t>碳酸盐使用过程产生的二氧化碳排放，根据每种碳酸盐的使用量及其二氧化碳排放因子计算，见公式（</w:t>
      </w:r>
      <w:r>
        <w:rPr>
          <w:rFonts w:hint="eastAsia"/>
        </w:rPr>
        <w:t>6</w:t>
      </w:r>
      <w:r>
        <w:rPr>
          <w:rFonts w:hint="eastAsia"/>
        </w:rPr>
        <w:t>）：</w:t>
      </w:r>
    </w:p>
    <w:p w14:paraId="2A64E9FA" w14:textId="77777777" w:rsidR="00C3783F" w:rsidRDefault="005C125F">
      <w:pPr>
        <w:spacing w:line="36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碳酸盐</m:t>
            </m:r>
          </m:sub>
        </m:sSub>
        <m:r>
          <w:rPr>
            <w:rFonts w:ascii="Cambria Math" w:hAnsi="Cambria Math" w:hint="eastAsia"/>
          </w:rPr>
          <m:t>=</m:t>
        </m:r>
        <m:nary>
          <m:naryPr>
            <m:chr m:val="∑"/>
            <m:limLoc m:val="subSup"/>
            <m:ctrlPr>
              <w:rPr>
                <w:rFonts w:ascii="Cambria Math" w:hAnsi="Cambria Math"/>
                <w:i/>
              </w:rPr>
            </m:ctrlPr>
          </m:naryPr>
          <m:sub>
            <m:r>
              <w:rPr>
                <w:rFonts w:ascii="Cambria Math" w:hAnsi="Cambria Math" w:hint="eastAsia"/>
              </w:rPr>
              <m:t>i=</m:t>
            </m:r>
            <m:r>
              <w:rPr>
                <w:rFonts w:ascii="Cambria Math" w:hAnsi="Cambria Math"/>
              </w:rPr>
              <m:t>1</m:t>
            </m:r>
          </m:sub>
          <m:sup>
            <m:r>
              <w:rPr>
                <w:rFonts w:ascii="Cambria Math" w:hAnsi="Cambria Math" w:hint="eastAsia"/>
              </w:rPr>
              <m:t>n</m:t>
            </m:r>
          </m:sup>
          <m:e>
            <m:r>
              <m:rPr>
                <m:sty m:val="p"/>
              </m:rPr>
              <w:rPr>
                <w:rFonts w:ascii="Cambria Math" w:hAnsi="Cambria Math" w:hint="eastAsia"/>
              </w:rPr>
              <m:t>（</m:t>
            </m:r>
            <m:sSub>
              <m:sSubPr>
                <m:ctrlPr>
                  <w:rPr>
                    <w:rFonts w:ascii="Cambria Math" w:hAnsi="Cambria Math"/>
                    <w:i/>
                  </w:rPr>
                </m:ctrlPr>
              </m:sSubPr>
              <m:e>
                <m:r>
                  <w:rPr>
                    <w:rFonts w:ascii="Cambria Math" w:hAnsi="Cambria Math" w:hint="eastAsia"/>
                  </w:rPr>
                  <m:t>AD</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hint="eastAsia"/>
                  </w:rPr>
                  <m:t>EF</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hint="eastAsia"/>
                  </w:rPr>
                  <m:t>PUR</m:t>
                </m:r>
              </m:e>
              <m:sub>
                <m:r>
                  <w:rPr>
                    <w:rFonts w:ascii="Cambria Math" w:hAnsi="Cambria Math" w:hint="eastAsia"/>
                  </w:rPr>
                  <m:t>i</m:t>
                </m:r>
              </m:sub>
            </m:sSub>
            <m:r>
              <m:rPr>
                <m:sty m:val="p"/>
              </m:rPr>
              <w:rPr>
                <w:rFonts w:ascii="Cambria Math" w:hAnsi="Cambria Math" w:hint="eastAsia"/>
              </w:rPr>
              <m:t>）</m:t>
            </m:r>
          </m:e>
        </m:nary>
      </m:oMath>
      <w:r w:rsidR="000705B6">
        <w:rPr>
          <w:rFonts w:hint="eastAsia"/>
        </w:rPr>
        <w:t xml:space="preserve"> </w:t>
      </w:r>
      <w:r w:rsidR="000705B6">
        <w:t xml:space="preserve">                                         </w:t>
      </w:r>
      <w:r w:rsidR="000705B6">
        <w:rPr>
          <w:rFonts w:hint="eastAsia"/>
        </w:rPr>
        <w:t>（</w:t>
      </w:r>
      <w:r w:rsidR="000705B6">
        <w:rPr>
          <w:rFonts w:hint="eastAsia"/>
        </w:rPr>
        <w:t>6</w:t>
      </w:r>
      <w:r w:rsidR="000705B6">
        <w:rPr>
          <w:rFonts w:hint="eastAsia"/>
        </w:rPr>
        <w:t>）</w:t>
      </w:r>
    </w:p>
    <w:p w14:paraId="7C70D596" w14:textId="77777777" w:rsidR="00C3783F" w:rsidRDefault="000705B6">
      <w:pPr>
        <w:ind w:firstLine="420"/>
      </w:pPr>
      <w:r>
        <w:rPr>
          <w:rFonts w:hint="eastAsia"/>
        </w:rPr>
        <w:t>式中：</w:t>
      </w:r>
    </w:p>
    <w:p w14:paraId="0FBEDD6C" w14:textId="77777777" w:rsidR="00C3783F" w:rsidRDefault="000705B6">
      <w:pPr>
        <w:ind w:firstLine="420"/>
        <w:jc w:val="left"/>
        <w:rPr>
          <w:szCs w:val="21"/>
        </w:rPr>
      </w:pPr>
      <w:r>
        <w:rPr>
          <w:i/>
          <w:iCs/>
          <w:szCs w:val="21"/>
        </w:rPr>
        <w:t>E</w:t>
      </w:r>
      <w:r>
        <w:rPr>
          <w:rFonts w:hint="eastAsia"/>
          <w:szCs w:val="21"/>
          <w:vertAlign w:val="subscript"/>
        </w:rPr>
        <w:t>碳酸盐</w:t>
      </w:r>
      <w:r>
        <w:rPr>
          <w:szCs w:val="21"/>
        </w:rPr>
        <w:t>—</w:t>
      </w:r>
      <w:r>
        <w:rPr>
          <w:rFonts w:hint="eastAsia"/>
          <w:szCs w:val="21"/>
        </w:rPr>
        <w:t>碳酸盐使用过程温室气体排放量</w:t>
      </w:r>
      <w:r>
        <w:rPr>
          <w:szCs w:val="21"/>
        </w:rPr>
        <w:t>（</w:t>
      </w:r>
      <w:r>
        <w:rPr>
          <w:szCs w:val="21"/>
        </w:rPr>
        <w:t>tCO</w:t>
      </w:r>
      <w:r>
        <w:rPr>
          <w:szCs w:val="21"/>
          <w:vertAlign w:val="subscript"/>
        </w:rPr>
        <w:t>2</w:t>
      </w:r>
      <w:r>
        <w:rPr>
          <w:szCs w:val="21"/>
        </w:rPr>
        <w:t>）；</w:t>
      </w:r>
    </w:p>
    <w:p w14:paraId="28412A83" w14:textId="77777777" w:rsidR="00C3783F" w:rsidRDefault="000705B6">
      <w:pPr>
        <w:ind w:firstLine="420"/>
      </w:pPr>
      <w:proofErr w:type="spellStart"/>
      <w:r>
        <w:rPr>
          <w:i/>
          <w:iCs/>
        </w:rPr>
        <w:t>i</w:t>
      </w:r>
      <w:proofErr w:type="spellEnd"/>
      <w:r>
        <w:rPr>
          <w:rFonts w:hint="eastAsia"/>
        </w:rPr>
        <w:t>—第</w:t>
      </w:r>
      <w:proofErr w:type="spellStart"/>
      <w:r>
        <w:rPr>
          <w:rFonts w:hint="eastAsia"/>
        </w:rPr>
        <w:t>i</w:t>
      </w:r>
      <w:proofErr w:type="spellEnd"/>
      <w:r>
        <w:rPr>
          <w:rFonts w:hint="eastAsia"/>
        </w:rPr>
        <w:t>中碳酸盐，如果使用的是多种碳酸盐组成的混合物，应分别考虑每种碳酸盐的种类；</w:t>
      </w:r>
    </w:p>
    <w:p w14:paraId="6708B8DB" w14:textId="77777777" w:rsidR="00C3783F" w:rsidRDefault="000705B6">
      <w:pPr>
        <w:ind w:firstLine="420"/>
      </w:pPr>
      <w:proofErr w:type="spellStart"/>
      <w:r>
        <w:rPr>
          <w:i/>
          <w:iCs/>
        </w:rPr>
        <w:t>AD</w:t>
      </w:r>
      <w:r>
        <w:rPr>
          <w:rFonts w:hint="eastAsia"/>
          <w:vertAlign w:val="subscript"/>
        </w:rPr>
        <w:t>j</w:t>
      </w:r>
      <w:proofErr w:type="spellEnd"/>
      <w:r>
        <w:rPr>
          <w:rFonts w:hint="eastAsia"/>
        </w:rPr>
        <w:t>—第</w:t>
      </w:r>
      <w:proofErr w:type="spellStart"/>
      <w:r>
        <w:rPr>
          <w:rFonts w:hint="eastAsia"/>
        </w:rPr>
        <w:t>i</w:t>
      </w:r>
      <w:proofErr w:type="spellEnd"/>
      <w:r>
        <w:rPr>
          <w:rFonts w:hint="eastAsia"/>
        </w:rPr>
        <w:t>种碳酸盐用于原料、助溶剂、脱硫剂等的总消费量，单位为吨（</w:t>
      </w:r>
      <w:r>
        <w:rPr>
          <w:rFonts w:hint="eastAsia"/>
        </w:rPr>
        <w:t>t</w:t>
      </w:r>
      <w:r>
        <w:rPr>
          <w:rFonts w:hint="eastAsia"/>
        </w:rPr>
        <w:t>）；</w:t>
      </w:r>
    </w:p>
    <w:p w14:paraId="54A89E85" w14:textId="77777777" w:rsidR="00C3783F" w:rsidRDefault="000705B6">
      <w:pPr>
        <w:ind w:firstLine="420"/>
      </w:pPr>
      <w:proofErr w:type="spellStart"/>
      <w:r>
        <w:rPr>
          <w:i/>
          <w:iCs/>
        </w:rPr>
        <w:t>EF</w:t>
      </w:r>
      <w:r>
        <w:rPr>
          <w:rFonts w:hint="eastAsia"/>
          <w:vertAlign w:val="subscript"/>
        </w:rPr>
        <w:t>i</w:t>
      </w:r>
      <w:proofErr w:type="spellEnd"/>
      <w:r>
        <w:rPr>
          <w:rFonts w:hint="eastAsia"/>
        </w:rPr>
        <w:t>—第</w:t>
      </w:r>
      <w:proofErr w:type="spellStart"/>
      <w:r>
        <w:rPr>
          <w:rFonts w:hint="eastAsia"/>
        </w:rPr>
        <w:t>i</w:t>
      </w:r>
      <w:proofErr w:type="spellEnd"/>
      <w:r>
        <w:rPr>
          <w:rFonts w:hint="eastAsia"/>
        </w:rPr>
        <w:t>种碳酸盐的二氧化碳排放因子，</w:t>
      </w:r>
      <w:proofErr w:type="gramStart"/>
      <w:r>
        <w:rPr>
          <w:rFonts w:hint="eastAsia"/>
        </w:rPr>
        <w:t>单位为吨二氧化碳</w:t>
      </w:r>
      <w:proofErr w:type="gramEnd"/>
      <w:r>
        <w:rPr>
          <w:rFonts w:hint="eastAsia"/>
        </w:rPr>
        <w:t>每吨碳酸盐（</w:t>
      </w:r>
      <w:r>
        <w:rPr>
          <w:rFonts w:hint="eastAsia"/>
        </w:rPr>
        <w:t>tCO</w:t>
      </w:r>
      <w:r>
        <w:rPr>
          <w:vertAlign w:val="subscript"/>
        </w:rPr>
        <w:t>2</w:t>
      </w:r>
      <w:r>
        <w:t>/</w:t>
      </w:r>
      <w:r>
        <w:rPr>
          <w:rFonts w:hint="eastAsia"/>
        </w:rPr>
        <w:t>t</w:t>
      </w:r>
      <w:r>
        <w:rPr>
          <w:rFonts w:hint="eastAsia"/>
        </w:rPr>
        <w:t>碳酸盐），每种碳酸盐的二氧化碳排放因子可参考附录</w:t>
      </w:r>
      <w:r>
        <w:rPr>
          <w:rFonts w:hint="eastAsia"/>
        </w:rPr>
        <w:t>2</w:t>
      </w:r>
      <w:r>
        <w:rPr>
          <w:rFonts w:hint="eastAsia"/>
        </w:rPr>
        <w:t>表</w:t>
      </w:r>
      <w:r>
        <w:rPr>
          <w:rFonts w:hint="eastAsia"/>
        </w:rPr>
        <w:t>2-</w:t>
      </w:r>
      <w:r>
        <w:t>4</w:t>
      </w:r>
      <w:r>
        <w:rPr>
          <w:rFonts w:hint="eastAsia"/>
        </w:rPr>
        <w:t>中的推荐值；</w:t>
      </w:r>
    </w:p>
    <w:p w14:paraId="63D642E9" w14:textId="77777777" w:rsidR="00C3783F" w:rsidRDefault="000705B6">
      <w:pPr>
        <w:ind w:firstLine="420"/>
      </w:pPr>
      <w:proofErr w:type="spellStart"/>
      <w:r>
        <w:rPr>
          <w:i/>
          <w:iCs/>
        </w:rPr>
        <w:t>PUR</w:t>
      </w:r>
      <w:r>
        <w:rPr>
          <w:vertAlign w:val="subscript"/>
        </w:rPr>
        <w:t>i</w:t>
      </w:r>
      <w:proofErr w:type="spellEnd"/>
      <w:r>
        <w:rPr>
          <w:rFonts w:hint="eastAsia"/>
        </w:rPr>
        <w:t>—第</w:t>
      </w:r>
      <w:proofErr w:type="spellStart"/>
      <w:r>
        <w:rPr>
          <w:rFonts w:hint="eastAsia"/>
        </w:rPr>
        <w:t>i</w:t>
      </w:r>
      <w:proofErr w:type="spellEnd"/>
      <w:r>
        <w:rPr>
          <w:rFonts w:hint="eastAsia"/>
        </w:rPr>
        <w:t>中碳酸盐以质量分数表示的纯度，以</w:t>
      </w:r>
      <w:r>
        <w:rPr>
          <w:rFonts w:hint="eastAsia"/>
        </w:rPr>
        <w:t>%</w:t>
      </w:r>
      <w:r>
        <w:rPr>
          <w:rFonts w:hint="eastAsia"/>
        </w:rPr>
        <w:t>表示。</w:t>
      </w:r>
    </w:p>
    <w:p w14:paraId="2DD1C262" w14:textId="77777777" w:rsidR="00C3783F" w:rsidRDefault="000705B6">
      <w:pPr>
        <w:ind w:firstLine="422"/>
        <w:rPr>
          <w:b/>
          <w:bCs/>
        </w:rPr>
      </w:pPr>
      <w:r>
        <w:rPr>
          <w:rFonts w:hint="eastAsia"/>
          <w:b/>
          <w:bCs/>
        </w:rPr>
        <w:t>3.</w:t>
      </w:r>
      <w:r>
        <w:rPr>
          <w:rFonts w:hint="eastAsia"/>
          <w:b/>
          <w:bCs/>
        </w:rPr>
        <w:t>硝酸生产过程的温室气体排放</w:t>
      </w:r>
    </w:p>
    <w:p w14:paraId="631AE5FE" w14:textId="77777777" w:rsidR="00C3783F" w:rsidRDefault="000705B6">
      <w:pPr>
        <w:ind w:firstLine="420"/>
      </w:pPr>
      <w:r>
        <w:rPr>
          <w:rFonts w:hint="eastAsia"/>
        </w:rPr>
        <w:t>硝酸生产过程中氨气高温催化氧化会生产副产品氧化亚氮，氧化亚氮排放量根据硝酸产量、不同生产技术的氧化亚氮生成因子、所安装的</w:t>
      </w:r>
      <w:r>
        <w:rPr>
          <w:rFonts w:hint="eastAsia"/>
        </w:rPr>
        <w:t>NOx</w:t>
      </w:r>
      <w:r>
        <w:t>/</w:t>
      </w:r>
      <w:r>
        <w:rPr>
          <w:rFonts w:hint="eastAsia"/>
        </w:rPr>
        <w:t>氧化亚氮尾气处理设备的氧化亚氮去除效率以及尾气处理设备使用率计算，见公式（</w:t>
      </w:r>
      <w:r>
        <w:rPr>
          <w:rFonts w:hint="eastAsia"/>
        </w:rPr>
        <w:t>7</w:t>
      </w:r>
      <w:r>
        <w:rPr>
          <w:rFonts w:hint="eastAsia"/>
        </w:rPr>
        <w:t>）：</w:t>
      </w:r>
    </w:p>
    <w:p w14:paraId="19F62A8D"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硝酸</m:t>
            </m:r>
          </m:sub>
        </m:sSub>
        <m:r>
          <w:rPr>
            <w:rFonts w:ascii="Cambria Math" w:hAnsi="Cambria Math" w:hint="eastAsia"/>
          </w:rPr>
          <m:t>=</m:t>
        </m:r>
        <m:nary>
          <m:naryPr>
            <m:chr m:val="∑"/>
            <m:limLoc m:val="subSup"/>
            <m:ctrlPr>
              <w:rPr>
                <w:rFonts w:ascii="Cambria Math" w:hAnsi="Cambria Math"/>
                <w:i/>
              </w:rPr>
            </m:ctrlPr>
          </m:naryPr>
          <m:sub>
            <m:r>
              <w:rPr>
                <w:rFonts w:ascii="Cambria Math" w:hAnsi="Cambria Math" w:hint="eastAsia"/>
              </w:rPr>
              <m:t>i</m:t>
            </m:r>
            <m:r>
              <w:rPr>
                <w:rFonts w:ascii="Cambria Math" w:hAnsi="Cambria Math" w:hint="eastAsia"/>
              </w:rPr>
              <m:t>，</m:t>
            </m:r>
            <m:r>
              <w:rPr>
                <w:rFonts w:ascii="Cambria Math" w:hAnsi="Cambria Math" w:hint="eastAsia"/>
              </w:rPr>
              <m:t>k=</m:t>
            </m:r>
            <m:r>
              <w:rPr>
                <w:rFonts w:ascii="Cambria Math" w:hAnsi="Cambria Math"/>
              </w:rPr>
              <m:t>1</m:t>
            </m:r>
          </m:sub>
          <m:sup>
            <m:r>
              <w:rPr>
                <w:rFonts w:ascii="Cambria Math" w:hAnsi="Cambria Math" w:hint="eastAsia"/>
              </w:rPr>
              <m:t>n</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hint="eastAsia"/>
                      </w:rPr>
                      <m:t>AD</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hint="eastAsia"/>
                      </w:rPr>
                      <m:t>EF</m:t>
                    </m:r>
                  </m:e>
                  <m:sub>
                    <m:r>
                      <w:rPr>
                        <w:rFonts w:ascii="Cambria Math" w:hAnsi="Cambria Math" w:hint="eastAsia"/>
                      </w:rPr>
                      <m:t>i</m:t>
                    </m:r>
                  </m:sub>
                </m:sSub>
                <m:r>
                  <w:rPr>
                    <w:rFonts w:ascii="Cambria Math" w:hAnsi="Cambria Math"/>
                  </w:rPr>
                  <m:t>×</m:t>
                </m:r>
                <m:r>
                  <m:rPr>
                    <m:sty m:val="p"/>
                  </m:rPr>
                  <w:rPr>
                    <w:rFonts w:ascii="Cambria Math" w:hAnsi="Cambria Math" w:hint="eastAsia"/>
                  </w:rPr>
                  <m:t>（</m:t>
                </m:r>
                <m:r>
                  <w:rPr>
                    <w:rFonts w:ascii="Cambria Math" w:hAnsi="Cambria Math"/>
                  </w:rPr>
                  <m:t>1</m:t>
                </m:r>
                <m:r>
                  <w:rPr>
                    <w:rFonts w:ascii="微软雅黑" w:eastAsia="微软雅黑" w:hAnsi="微软雅黑" w:cs="微软雅黑" w:hint="eastAsia"/>
                  </w:rPr>
                  <m:t>-</m:t>
                </m:r>
                <m:sSub>
                  <m:sSubPr>
                    <m:ctrlPr>
                      <w:rPr>
                        <w:rFonts w:ascii="Cambria Math" w:hAnsi="Cambria Math"/>
                        <w:i/>
                      </w:rPr>
                    </m:ctrlPr>
                  </m:sSubPr>
                  <m:e>
                    <m:r>
                      <w:rPr>
                        <w:rFonts w:ascii="Cambria Math" w:hAnsi="Cambria Math"/>
                      </w:rPr>
                      <m:t>η</m:t>
                    </m:r>
                  </m:e>
                  <m:sub>
                    <m:r>
                      <w:rPr>
                        <w:rFonts w:ascii="Cambria Math" w:hAnsi="Cambria Math" w:hint="eastAsia"/>
                      </w:rPr>
                      <m:t>k</m:t>
                    </m:r>
                  </m:sub>
                </m:sSub>
                <m:r>
                  <m:rPr>
                    <m:sty m:val="p"/>
                  </m:rPr>
                  <w:rPr>
                    <w:rFonts w:ascii="Cambria Math" w:hAnsi="Cambria Math"/>
                  </w:rPr>
                  <m:t>×</m:t>
                </m:r>
                <m:sSub>
                  <m:sSubPr>
                    <m:ctrlPr>
                      <w:rPr>
                        <w:rFonts w:ascii="Cambria Math" w:hAnsi="Cambria Math"/>
                        <w:iCs/>
                      </w:rPr>
                    </m:ctrlPr>
                  </m:sSubPr>
                  <m:e>
                    <m:r>
                      <w:rPr>
                        <w:rFonts w:ascii="Cambria Math" w:hAnsi="Cambria Math"/>
                      </w:rPr>
                      <m:t>μ</m:t>
                    </m:r>
                  </m:e>
                  <m:sub>
                    <m:r>
                      <w:rPr>
                        <w:rFonts w:ascii="Cambria Math" w:hAnsi="Cambria Math" w:hint="eastAsia"/>
                      </w:rPr>
                      <m:t>k</m:t>
                    </m:r>
                  </m:sub>
                </m:sSub>
                <m:r>
                  <m:rPr>
                    <m:sty m:val="p"/>
                  </m:rPr>
                  <w:rPr>
                    <w:rFonts w:ascii="Cambria Math" w:hAnsi="Cambria Math" w:hint="eastAsia"/>
                  </w:rPr>
                  <m:t>）</m:t>
                </m:r>
                <m:r>
                  <w:rPr>
                    <w:rFonts w:ascii="Cambria Math" w:hAnsi="Cambria Math"/>
                  </w:rPr>
                  <m:t>×</m:t>
                </m:r>
                <m:sSup>
                  <m:sSupPr>
                    <m:ctrlPr>
                      <w:rPr>
                        <w:rFonts w:ascii="Cambria Math" w:hAnsi="Cambria Math"/>
                        <w:i/>
                        <w:iCs/>
                      </w:rPr>
                    </m:ctrlPr>
                  </m:sSupPr>
                  <m:e>
                    <m:r>
                      <w:rPr>
                        <w:rFonts w:ascii="Cambria Math" w:hAnsi="Cambria Math"/>
                      </w:rPr>
                      <m:t>10</m:t>
                    </m:r>
                  </m:e>
                  <m:sup>
                    <m:r>
                      <w:rPr>
                        <w:rFonts w:ascii="微软雅黑" w:eastAsia="微软雅黑" w:hAnsi="微软雅黑" w:cs="微软雅黑" w:hint="eastAsia"/>
                      </w:rPr>
                      <m:t>-</m:t>
                    </m:r>
                    <m:r>
                      <w:rPr>
                        <w:rFonts w:ascii="Cambria Math" w:hAnsi="Cambria Math"/>
                      </w:rPr>
                      <m:t>3</m:t>
                    </m:r>
                  </m:sup>
                </m:sSup>
              </m:e>
            </m:d>
            <m:r>
              <w:rPr>
                <w:rFonts w:ascii="Cambria Math" w:hAnsi="Cambria Math"/>
              </w:rPr>
              <m:t>×</m:t>
            </m:r>
            <m:sSub>
              <m:sSubPr>
                <m:ctrlPr>
                  <w:rPr>
                    <w:rFonts w:ascii="Cambria Math" w:hAnsi="Cambria Math"/>
                    <w:i/>
                  </w:rPr>
                </m:ctrlPr>
              </m:sSubPr>
              <m:e>
                <m:r>
                  <w:rPr>
                    <w:rFonts w:ascii="Cambria Math" w:hAnsi="Cambria Math" w:hint="eastAsia"/>
                  </w:rPr>
                  <m:t>GWP</m:t>
                </m:r>
              </m:e>
              <m:sub>
                <m:r>
                  <m:rPr>
                    <m:sty m:val="p"/>
                  </m:rPr>
                  <w:rPr>
                    <w:rFonts w:ascii="Cambria Math" w:hAnsi="Cambria Math" w:hint="eastAsia"/>
                  </w:rPr>
                  <m:t>N</m:t>
                </m:r>
                <m:r>
                  <m:rPr>
                    <m:sty m:val="p"/>
                  </m:rPr>
                  <w:rPr>
                    <w:rFonts w:ascii="Cambria Math" w:hAnsi="Cambria Math"/>
                  </w:rPr>
                  <m:t>2</m:t>
                </m:r>
                <m:r>
                  <m:rPr>
                    <m:sty m:val="p"/>
                  </m:rPr>
                  <w:rPr>
                    <w:rFonts w:ascii="Cambria Math" w:hAnsi="Cambria Math" w:hint="eastAsia"/>
                  </w:rPr>
                  <m:t>O</m:t>
                </m:r>
              </m:sub>
            </m:sSub>
          </m:e>
        </m:nary>
      </m:oMath>
      <w:r w:rsidR="000705B6">
        <w:rPr>
          <w:rFonts w:hint="eastAsia"/>
        </w:rPr>
        <w:t xml:space="preserve"> </w:t>
      </w:r>
      <w:r w:rsidR="000705B6">
        <w:t xml:space="preserve">               </w:t>
      </w:r>
      <w:r w:rsidR="000705B6">
        <w:rPr>
          <w:rFonts w:hint="eastAsia"/>
        </w:rPr>
        <w:t>（</w:t>
      </w:r>
      <w:r w:rsidR="000705B6">
        <w:rPr>
          <w:rFonts w:hint="eastAsia"/>
        </w:rPr>
        <w:t>7</w:t>
      </w:r>
      <w:r w:rsidR="000705B6">
        <w:rPr>
          <w:rFonts w:hint="eastAsia"/>
        </w:rPr>
        <w:t>）</w:t>
      </w:r>
    </w:p>
    <w:p w14:paraId="13CB1E92" w14:textId="77777777" w:rsidR="00C3783F" w:rsidRDefault="000705B6">
      <w:pPr>
        <w:ind w:firstLine="420"/>
      </w:pPr>
      <w:r>
        <w:rPr>
          <w:rFonts w:hint="eastAsia"/>
        </w:rPr>
        <w:t>式中：</w:t>
      </w:r>
    </w:p>
    <w:p w14:paraId="7260751E" w14:textId="77777777" w:rsidR="00C3783F" w:rsidRDefault="000705B6">
      <w:pPr>
        <w:ind w:firstLine="420"/>
        <w:jc w:val="left"/>
        <w:rPr>
          <w:szCs w:val="21"/>
        </w:rPr>
      </w:pPr>
      <w:r>
        <w:rPr>
          <w:i/>
          <w:iCs/>
          <w:szCs w:val="21"/>
        </w:rPr>
        <w:lastRenderedPageBreak/>
        <w:t>E</w:t>
      </w:r>
      <w:r>
        <w:rPr>
          <w:rFonts w:hint="eastAsia"/>
          <w:szCs w:val="21"/>
          <w:vertAlign w:val="subscript"/>
        </w:rPr>
        <w:t>硝酸</w:t>
      </w:r>
      <w:r>
        <w:rPr>
          <w:szCs w:val="21"/>
        </w:rPr>
        <w:t>—</w:t>
      </w:r>
      <w:r>
        <w:rPr>
          <w:rFonts w:hint="eastAsia"/>
          <w:szCs w:val="21"/>
        </w:rPr>
        <w:t>硝酸生产过程温室气体排放量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7979F4EF" w14:textId="77777777" w:rsidR="00C3783F" w:rsidRDefault="000705B6">
      <w:pPr>
        <w:ind w:firstLine="420"/>
      </w:pPr>
      <w:proofErr w:type="spellStart"/>
      <w:r>
        <w:rPr>
          <w:i/>
          <w:iCs/>
        </w:rPr>
        <w:t>i</w:t>
      </w:r>
      <w:proofErr w:type="spellEnd"/>
      <w:r>
        <w:rPr>
          <w:rFonts w:hint="eastAsia"/>
        </w:rPr>
        <w:t>—第</w:t>
      </w:r>
      <w:proofErr w:type="spellStart"/>
      <w:r>
        <w:rPr>
          <w:rFonts w:hint="eastAsia"/>
        </w:rPr>
        <w:t>i</w:t>
      </w:r>
      <w:proofErr w:type="spellEnd"/>
      <w:r>
        <w:rPr>
          <w:rFonts w:hint="eastAsia"/>
        </w:rPr>
        <w:t>种硝酸生产技术；</w:t>
      </w:r>
    </w:p>
    <w:p w14:paraId="56B66A89" w14:textId="77777777" w:rsidR="00C3783F" w:rsidRDefault="000705B6">
      <w:pPr>
        <w:ind w:firstLine="420"/>
      </w:pPr>
      <w:r>
        <w:rPr>
          <w:i/>
          <w:iCs/>
        </w:rPr>
        <w:t>k</w:t>
      </w:r>
      <w:r>
        <w:rPr>
          <w:rFonts w:hint="eastAsia"/>
        </w:rPr>
        <w:t>—</w:t>
      </w:r>
      <w:r>
        <w:rPr>
          <w:rFonts w:hint="eastAsia"/>
        </w:rPr>
        <w:t>NOx</w:t>
      </w:r>
      <w:r>
        <w:t>/</w:t>
      </w:r>
      <w:r>
        <w:rPr>
          <w:rFonts w:hint="eastAsia"/>
        </w:rPr>
        <w:t>氧化亚氮处理设备类型；</w:t>
      </w:r>
    </w:p>
    <w:p w14:paraId="2F21F166" w14:textId="77777777" w:rsidR="00C3783F" w:rsidRDefault="000705B6">
      <w:pPr>
        <w:ind w:firstLine="420"/>
      </w:pPr>
      <w:proofErr w:type="spellStart"/>
      <w:r>
        <w:rPr>
          <w:i/>
          <w:iCs/>
        </w:rPr>
        <w:t>AD</w:t>
      </w:r>
      <w:r>
        <w:rPr>
          <w:rFonts w:hint="eastAsia"/>
          <w:vertAlign w:val="subscript"/>
        </w:rPr>
        <w:t>i</w:t>
      </w:r>
      <w:proofErr w:type="spellEnd"/>
      <w:r>
        <w:rPr>
          <w:rFonts w:hint="eastAsia"/>
        </w:rPr>
        <w:t>—第</w:t>
      </w:r>
      <w:proofErr w:type="spellStart"/>
      <w:r>
        <w:rPr>
          <w:rFonts w:hint="eastAsia"/>
        </w:rPr>
        <w:t>i</w:t>
      </w:r>
      <w:proofErr w:type="spellEnd"/>
      <w:r>
        <w:rPr>
          <w:rFonts w:hint="eastAsia"/>
        </w:rPr>
        <w:t>种生产技术类型的硝酸产量，单位为吨（</w:t>
      </w:r>
      <w:r>
        <w:rPr>
          <w:rFonts w:hint="eastAsia"/>
        </w:rPr>
        <w:t>t</w:t>
      </w:r>
      <w:r>
        <w:rPr>
          <w:rFonts w:hint="eastAsia"/>
        </w:rPr>
        <w:t>）；</w:t>
      </w:r>
    </w:p>
    <w:p w14:paraId="4436918C" w14:textId="77777777" w:rsidR="00C3783F" w:rsidRDefault="000705B6">
      <w:pPr>
        <w:ind w:firstLine="420"/>
      </w:pPr>
      <w:proofErr w:type="spellStart"/>
      <w:r>
        <w:rPr>
          <w:i/>
          <w:iCs/>
        </w:rPr>
        <w:t>EF</w:t>
      </w:r>
      <w:r>
        <w:rPr>
          <w:vertAlign w:val="subscript"/>
        </w:rPr>
        <w:t>i</w:t>
      </w:r>
      <w:proofErr w:type="spellEnd"/>
      <w:r>
        <w:rPr>
          <w:rFonts w:hint="eastAsia"/>
        </w:rPr>
        <w:t>—第</w:t>
      </w:r>
      <w:proofErr w:type="spellStart"/>
      <w:r>
        <w:rPr>
          <w:rFonts w:hint="eastAsia"/>
        </w:rPr>
        <w:t>i</w:t>
      </w:r>
      <w:proofErr w:type="spellEnd"/>
      <w:r>
        <w:rPr>
          <w:rFonts w:hint="eastAsia"/>
        </w:rPr>
        <w:t>种生产技术类型的氧化亚氮生成因子，单位为千克氧化亚氮每吨硝酸（</w:t>
      </w:r>
      <w:r>
        <w:rPr>
          <w:rFonts w:hint="eastAsia"/>
        </w:rPr>
        <w:t>kgN</w:t>
      </w:r>
      <w:r>
        <w:rPr>
          <w:vertAlign w:val="subscript"/>
        </w:rPr>
        <w:t>2</w:t>
      </w:r>
      <w:r>
        <w:rPr>
          <w:rFonts w:hint="eastAsia"/>
        </w:rPr>
        <w:t>O</w:t>
      </w:r>
      <w:r>
        <w:t>/</w:t>
      </w:r>
      <w:r>
        <w:rPr>
          <w:rFonts w:hint="eastAsia"/>
        </w:rPr>
        <w:t>tHNO</w:t>
      </w:r>
      <w:r>
        <w:rPr>
          <w:vertAlign w:val="subscript"/>
        </w:rPr>
        <w:t>3</w:t>
      </w:r>
      <w:r>
        <w:rPr>
          <w:rFonts w:hint="eastAsia"/>
        </w:rPr>
        <w:t>），硝酸生产技术类型及每种技术类型的氧化亚氮生成因子可参考附录</w:t>
      </w:r>
      <w:r>
        <w:rPr>
          <w:rFonts w:hint="eastAsia"/>
        </w:rPr>
        <w:t>2</w:t>
      </w:r>
      <w:r>
        <w:rPr>
          <w:rFonts w:hint="eastAsia"/>
        </w:rPr>
        <w:t>表</w:t>
      </w:r>
      <w:r>
        <w:rPr>
          <w:rFonts w:hint="eastAsia"/>
        </w:rPr>
        <w:t>2-</w:t>
      </w:r>
      <w:r>
        <w:t>5</w:t>
      </w:r>
      <w:r>
        <w:rPr>
          <w:rFonts w:hint="eastAsia"/>
        </w:rPr>
        <w:t>；</w:t>
      </w:r>
    </w:p>
    <w:p w14:paraId="7C7A8A3D" w14:textId="77777777" w:rsidR="00C3783F" w:rsidRDefault="000705B6">
      <w:pPr>
        <w:ind w:firstLine="420"/>
      </w:pPr>
      <w:r>
        <w:rPr>
          <w:rFonts w:ascii="Cambria Math" w:hAnsi="Cambria Math"/>
        </w:rPr>
        <w:t>𝜼</w:t>
      </w:r>
      <w:r>
        <w:rPr>
          <w:rFonts w:ascii="Cambria Math" w:hAnsi="Cambria Math" w:hint="eastAsia"/>
          <w:vertAlign w:val="subscript"/>
        </w:rPr>
        <w:t>k</w:t>
      </w:r>
      <w:r>
        <w:rPr>
          <w:rFonts w:hint="eastAsia"/>
        </w:rPr>
        <w:t>—第</w:t>
      </w:r>
      <w:r>
        <w:rPr>
          <w:rFonts w:hint="eastAsia"/>
        </w:rPr>
        <w:t>k</w:t>
      </w:r>
      <w:r>
        <w:rPr>
          <w:rFonts w:hint="eastAsia"/>
        </w:rPr>
        <w:t>种</w:t>
      </w:r>
      <w:r>
        <w:rPr>
          <w:rFonts w:hint="eastAsia"/>
        </w:rPr>
        <w:t>NOx</w:t>
      </w:r>
      <w:r>
        <w:t>/</w:t>
      </w:r>
      <w:r>
        <w:rPr>
          <w:rFonts w:hint="eastAsia"/>
        </w:rPr>
        <w:t>氧化亚氮处理设备类型的氧化亚氮去除率，以</w:t>
      </w:r>
      <w:r>
        <w:rPr>
          <w:rFonts w:hint="eastAsia"/>
        </w:rPr>
        <w:t>%</w:t>
      </w:r>
      <w:r>
        <w:rPr>
          <w:rFonts w:hint="eastAsia"/>
        </w:rPr>
        <w:t>表示，</w:t>
      </w:r>
      <w:r>
        <w:rPr>
          <w:rFonts w:hint="eastAsia"/>
        </w:rPr>
        <w:t>NOx</w:t>
      </w:r>
      <w:r>
        <w:t>/</w:t>
      </w:r>
      <w:r>
        <w:rPr>
          <w:rFonts w:hint="eastAsia"/>
        </w:rPr>
        <w:t>氧化亚氮尾气处理设备类型分类及其氧化亚氮去除率可参考附录</w:t>
      </w:r>
      <w:r>
        <w:rPr>
          <w:rFonts w:hint="eastAsia"/>
        </w:rPr>
        <w:t>2</w:t>
      </w:r>
      <w:r>
        <w:rPr>
          <w:rFonts w:hint="eastAsia"/>
        </w:rPr>
        <w:t>表</w:t>
      </w:r>
      <w:r>
        <w:rPr>
          <w:rFonts w:hint="eastAsia"/>
        </w:rPr>
        <w:t>2-</w:t>
      </w:r>
      <w:r>
        <w:t>6</w:t>
      </w:r>
      <w:r>
        <w:rPr>
          <w:rFonts w:hint="eastAsia"/>
        </w:rPr>
        <w:t>；</w:t>
      </w:r>
    </w:p>
    <w:p w14:paraId="041632F6" w14:textId="77777777" w:rsidR="00C3783F" w:rsidRDefault="000705B6">
      <w:pPr>
        <w:ind w:firstLine="420"/>
      </w:pPr>
      <w:r>
        <w:rPr>
          <w:rFonts w:ascii="Cambria Math" w:hAnsi="Cambria Math"/>
        </w:rPr>
        <w:t>𝝁</w:t>
      </w:r>
      <w:r>
        <w:rPr>
          <w:rFonts w:ascii="Cambria Math" w:hAnsi="Cambria Math" w:hint="eastAsia"/>
          <w:vertAlign w:val="subscript"/>
        </w:rPr>
        <w:t>k</w:t>
      </w:r>
      <w:r>
        <w:rPr>
          <w:rFonts w:hint="eastAsia"/>
        </w:rPr>
        <w:t>—第</w:t>
      </w:r>
      <w:r>
        <w:rPr>
          <w:rFonts w:hint="eastAsia"/>
        </w:rPr>
        <w:t>k</w:t>
      </w:r>
      <w:r>
        <w:rPr>
          <w:rFonts w:hint="eastAsia"/>
        </w:rPr>
        <w:t>种</w:t>
      </w:r>
      <w:r>
        <w:rPr>
          <w:rFonts w:hint="eastAsia"/>
        </w:rPr>
        <w:t>NOx</w:t>
      </w:r>
      <w:r>
        <w:t>/</w:t>
      </w:r>
      <w:r>
        <w:rPr>
          <w:rFonts w:hint="eastAsia"/>
        </w:rPr>
        <w:t>氧化亚氮处理设备类型的使用率，等于尾气处理设备运行时间与硝酸生产装置运行时间的比率，以</w:t>
      </w:r>
      <w:r>
        <w:rPr>
          <w:rFonts w:hint="eastAsia"/>
        </w:rPr>
        <w:t>%</w:t>
      </w:r>
      <w:r>
        <w:rPr>
          <w:rFonts w:hint="eastAsia"/>
        </w:rPr>
        <w:t>表示；</w:t>
      </w:r>
    </w:p>
    <w:p w14:paraId="62ADB0F3" w14:textId="77777777" w:rsidR="00C3783F" w:rsidRDefault="000705B6">
      <w:pPr>
        <w:ind w:firstLine="420"/>
      </w:pPr>
      <w:r>
        <w:rPr>
          <w:i/>
          <w:iCs/>
        </w:rPr>
        <w:t>GWP</w:t>
      </w:r>
      <w:r>
        <w:rPr>
          <w:rFonts w:hint="eastAsia"/>
          <w:vertAlign w:val="subscript"/>
        </w:rPr>
        <w:t>N</w:t>
      </w:r>
      <w:r>
        <w:rPr>
          <w:vertAlign w:val="subscript"/>
        </w:rPr>
        <w:t>2</w:t>
      </w:r>
      <w:r>
        <w:rPr>
          <w:rFonts w:hint="eastAsia"/>
          <w:vertAlign w:val="subscript"/>
        </w:rPr>
        <w:t>O</w:t>
      </w:r>
      <w:r>
        <w:rPr>
          <w:rFonts w:hint="eastAsia"/>
        </w:rPr>
        <w:t>—氧化亚氮的全球增温潜势值，取值为</w:t>
      </w:r>
      <w:r>
        <w:rPr>
          <w:rFonts w:hint="eastAsia"/>
        </w:rPr>
        <w:t>3</w:t>
      </w:r>
      <w:r>
        <w:t>10</w:t>
      </w:r>
      <w:r>
        <w:rPr>
          <w:rFonts w:hint="eastAsia"/>
        </w:rPr>
        <w:t>。</w:t>
      </w:r>
    </w:p>
    <w:p w14:paraId="3C6A5336" w14:textId="77777777" w:rsidR="00C3783F" w:rsidRDefault="000705B6">
      <w:pPr>
        <w:ind w:firstLine="422"/>
        <w:rPr>
          <w:b/>
          <w:bCs/>
        </w:rPr>
      </w:pPr>
      <w:r>
        <w:rPr>
          <w:b/>
          <w:bCs/>
        </w:rPr>
        <w:t>4</w:t>
      </w:r>
      <w:r>
        <w:rPr>
          <w:rFonts w:hint="eastAsia"/>
          <w:b/>
          <w:bCs/>
        </w:rPr>
        <w:t>.</w:t>
      </w:r>
      <w:r>
        <w:rPr>
          <w:rFonts w:hint="eastAsia"/>
          <w:b/>
          <w:bCs/>
        </w:rPr>
        <w:t>己二酸生产过程的温室气体排放</w:t>
      </w:r>
    </w:p>
    <w:p w14:paraId="56071EE6" w14:textId="77777777" w:rsidR="00C3783F" w:rsidRDefault="000705B6">
      <w:pPr>
        <w:ind w:firstLine="420"/>
      </w:pPr>
      <w:r>
        <w:rPr>
          <w:rFonts w:hint="eastAsia"/>
        </w:rPr>
        <w:t>环己酮</w:t>
      </w:r>
      <w:r>
        <w:rPr>
          <w:rFonts w:hint="eastAsia"/>
        </w:rPr>
        <w:t>/</w:t>
      </w:r>
      <w:r>
        <w:rPr>
          <w:rFonts w:hint="eastAsia"/>
        </w:rPr>
        <w:t>环己醇混合物经硝酸氧化制取己二酸会生成副产品氧化亚氮，氧化亚氮排放量可根据己二酸产量、不同生产工艺的氧化亚氮生成因子、所安装的</w:t>
      </w:r>
      <w:r>
        <w:rPr>
          <w:rFonts w:hint="eastAsia"/>
        </w:rPr>
        <w:t>NOx</w:t>
      </w:r>
      <w:r>
        <w:t>/</w:t>
      </w:r>
      <w:r>
        <w:rPr>
          <w:rFonts w:hint="eastAsia"/>
        </w:rPr>
        <w:t>氧化亚氮尾气处理设备的氧化亚氮去除效率以及尾气处理设备使用率计算，见公式（</w:t>
      </w:r>
      <w:r>
        <w:rPr>
          <w:rFonts w:hint="eastAsia"/>
        </w:rPr>
        <w:t>8</w:t>
      </w:r>
      <w:r>
        <w:rPr>
          <w:rFonts w:hint="eastAsia"/>
        </w:rPr>
        <w:t>）：</w:t>
      </w:r>
    </w:p>
    <w:p w14:paraId="6A39470D"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己二酸</m:t>
            </m:r>
          </m:sub>
        </m:sSub>
        <m:r>
          <w:rPr>
            <w:rFonts w:ascii="Cambria Math" w:hAnsi="Cambria Math" w:hint="eastAsia"/>
          </w:rPr>
          <m:t>=</m:t>
        </m:r>
        <m:nary>
          <m:naryPr>
            <m:chr m:val="∑"/>
            <m:limLoc m:val="subSup"/>
            <m:ctrlPr>
              <w:rPr>
                <w:rFonts w:ascii="Cambria Math" w:hAnsi="Cambria Math"/>
                <w:i/>
              </w:rPr>
            </m:ctrlPr>
          </m:naryPr>
          <m:sub>
            <m:r>
              <w:rPr>
                <w:rFonts w:ascii="Cambria Math" w:hAnsi="Cambria Math" w:hint="eastAsia"/>
              </w:rPr>
              <m:t>i</m:t>
            </m:r>
            <m:r>
              <w:rPr>
                <w:rFonts w:ascii="Cambria Math" w:hAnsi="Cambria Math" w:hint="eastAsia"/>
              </w:rPr>
              <m:t>，</m:t>
            </m:r>
            <m:r>
              <w:rPr>
                <w:rFonts w:ascii="Cambria Math" w:hAnsi="Cambria Math" w:hint="eastAsia"/>
              </w:rPr>
              <m:t>k=</m:t>
            </m:r>
            <m:r>
              <w:rPr>
                <w:rFonts w:ascii="Cambria Math" w:hAnsi="Cambria Math"/>
              </w:rPr>
              <m:t>1</m:t>
            </m:r>
          </m:sub>
          <m:sup>
            <m:r>
              <w:rPr>
                <w:rFonts w:ascii="Cambria Math" w:hAnsi="Cambria Math" w:hint="eastAsia"/>
              </w:rPr>
              <m:t>n</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hint="eastAsia"/>
                      </w:rPr>
                      <m:t>AD</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hint="eastAsia"/>
                      </w:rPr>
                      <m:t>EF</m:t>
                    </m:r>
                  </m:e>
                  <m:sub>
                    <m:r>
                      <w:rPr>
                        <w:rFonts w:ascii="Cambria Math" w:hAnsi="Cambria Math" w:hint="eastAsia"/>
                      </w:rPr>
                      <m:t>i</m:t>
                    </m:r>
                  </m:sub>
                </m:sSub>
                <m:r>
                  <w:rPr>
                    <w:rFonts w:ascii="Cambria Math" w:hAnsi="Cambria Math"/>
                  </w:rPr>
                  <m:t>×</m:t>
                </m:r>
                <m:r>
                  <m:rPr>
                    <m:sty m:val="p"/>
                  </m:rPr>
                  <w:rPr>
                    <w:rFonts w:ascii="Cambria Math" w:hAnsi="Cambria Math" w:hint="eastAsia"/>
                  </w:rPr>
                  <m:t>（</m:t>
                </m:r>
                <m:r>
                  <w:rPr>
                    <w:rFonts w:ascii="Cambria Math" w:hAnsi="Cambria Math"/>
                  </w:rPr>
                  <m:t>1</m:t>
                </m:r>
                <m:r>
                  <w:rPr>
                    <w:rFonts w:ascii="微软雅黑" w:eastAsia="微软雅黑" w:hAnsi="微软雅黑" w:cs="微软雅黑" w:hint="eastAsia"/>
                  </w:rPr>
                  <m:t>-</m:t>
                </m:r>
                <m:sSub>
                  <m:sSubPr>
                    <m:ctrlPr>
                      <w:rPr>
                        <w:rFonts w:ascii="Cambria Math" w:hAnsi="Cambria Math"/>
                        <w:i/>
                      </w:rPr>
                    </m:ctrlPr>
                  </m:sSubPr>
                  <m:e>
                    <m:r>
                      <w:rPr>
                        <w:rFonts w:ascii="Cambria Math" w:hAnsi="Cambria Math"/>
                      </w:rPr>
                      <m:t>η</m:t>
                    </m:r>
                  </m:e>
                  <m:sub>
                    <m:r>
                      <w:rPr>
                        <w:rFonts w:ascii="Cambria Math" w:hAnsi="Cambria Math" w:hint="eastAsia"/>
                      </w:rPr>
                      <m:t>k</m:t>
                    </m:r>
                  </m:sub>
                </m:sSub>
                <m:r>
                  <m:rPr>
                    <m:sty m:val="p"/>
                  </m:rPr>
                  <w:rPr>
                    <w:rFonts w:ascii="Cambria Math" w:hAnsi="Cambria Math"/>
                  </w:rPr>
                  <m:t>×</m:t>
                </m:r>
                <m:sSub>
                  <m:sSubPr>
                    <m:ctrlPr>
                      <w:rPr>
                        <w:rFonts w:ascii="Cambria Math" w:hAnsi="Cambria Math"/>
                        <w:iCs/>
                      </w:rPr>
                    </m:ctrlPr>
                  </m:sSubPr>
                  <m:e>
                    <m:r>
                      <w:rPr>
                        <w:rFonts w:ascii="Cambria Math" w:hAnsi="Cambria Math"/>
                      </w:rPr>
                      <m:t>μ</m:t>
                    </m:r>
                  </m:e>
                  <m:sub>
                    <m:r>
                      <w:rPr>
                        <w:rFonts w:ascii="Cambria Math" w:hAnsi="Cambria Math" w:hint="eastAsia"/>
                      </w:rPr>
                      <m:t>k</m:t>
                    </m:r>
                  </m:sub>
                </m:sSub>
                <m:r>
                  <m:rPr>
                    <m:sty m:val="p"/>
                  </m:rPr>
                  <w:rPr>
                    <w:rFonts w:ascii="Cambria Math" w:hAnsi="Cambria Math" w:hint="eastAsia"/>
                  </w:rPr>
                  <m:t>）</m:t>
                </m:r>
                <m:r>
                  <w:rPr>
                    <w:rFonts w:ascii="Cambria Math" w:hAnsi="Cambria Math"/>
                  </w:rPr>
                  <m:t>×</m:t>
                </m:r>
                <m:sSup>
                  <m:sSupPr>
                    <m:ctrlPr>
                      <w:rPr>
                        <w:rFonts w:ascii="Cambria Math" w:hAnsi="Cambria Math"/>
                        <w:i/>
                        <w:iCs/>
                      </w:rPr>
                    </m:ctrlPr>
                  </m:sSupPr>
                  <m:e>
                    <m:r>
                      <w:rPr>
                        <w:rFonts w:ascii="Cambria Math" w:hAnsi="Cambria Math"/>
                      </w:rPr>
                      <m:t>10</m:t>
                    </m:r>
                  </m:e>
                  <m:sup>
                    <m:r>
                      <w:rPr>
                        <w:rFonts w:ascii="微软雅黑" w:eastAsia="微软雅黑" w:hAnsi="微软雅黑" w:cs="微软雅黑" w:hint="eastAsia"/>
                      </w:rPr>
                      <m:t>-</m:t>
                    </m:r>
                    <m:r>
                      <w:rPr>
                        <w:rFonts w:ascii="Cambria Math" w:hAnsi="Cambria Math"/>
                      </w:rPr>
                      <m:t>3</m:t>
                    </m:r>
                  </m:sup>
                </m:sSup>
              </m:e>
            </m:d>
            <m:r>
              <w:rPr>
                <w:rFonts w:ascii="Cambria Math" w:hAnsi="Cambria Math"/>
              </w:rPr>
              <m:t>×</m:t>
            </m:r>
            <m:sSub>
              <m:sSubPr>
                <m:ctrlPr>
                  <w:rPr>
                    <w:rFonts w:ascii="Cambria Math" w:hAnsi="Cambria Math"/>
                    <w:i/>
                  </w:rPr>
                </m:ctrlPr>
              </m:sSubPr>
              <m:e>
                <m:r>
                  <w:rPr>
                    <w:rFonts w:ascii="Cambria Math" w:hAnsi="Cambria Math" w:hint="eastAsia"/>
                  </w:rPr>
                  <m:t>GWP</m:t>
                </m:r>
              </m:e>
              <m:sub>
                <m:r>
                  <m:rPr>
                    <m:sty m:val="p"/>
                  </m:rPr>
                  <w:rPr>
                    <w:rFonts w:ascii="Cambria Math" w:hAnsi="Cambria Math" w:hint="eastAsia"/>
                  </w:rPr>
                  <m:t>N</m:t>
                </m:r>
                <m:r>
                  <m:rPr>
                    <m:sty m:val="p"/>
                  </m:rPr>
                  <w:rPr>
                    <w:rFonts w:ascii="Cambria Math" w:hAnsi="Cambria Math"/>
                  </w:rPr>
                  <m:t>2</m:t>
                </m:r>
                <m:r>
                  <m:rPr>
                    <m:sty m:val="p"/>
                  </m:rPr>
                  <w:rPr>
                    <w:rFonts w:ascii="Cambria Math" w:hAnsi="Cambria Math" w:hint="eastAsia"/>
                  </w:rPr>
                  <m:t>O</m:t>
                </m:r>
              </m:sub>
            </m:sSub>
          </m:e>
        </m:nary>
      </m:oMath>
      <w:r w:rsidR="000705B6">
        <w:rPr>
          <w:rFonts w:hint="eastAsia"/>
        </w:rPr>
        <w:t xml:space="preserve"> </w:t>
      </w:r>
      <w:r w:rsidR="000705B6">
        <w:t xml:space="preserve">               </w:t>
      </w:r>
      <w:r w:rsidR="000705B6">
        <w:rPr>
          <w:rFonts w:hint="eastAsia"/>
        </w:rPr>
        <w:t>（</w:t>
      </w:r>
      <w:r w:rsidR="000705B6">
        <w:rPr>
          <w:rFonts w:hint="eastAsia"/>
        </w:rPr>
        <w:t>8</w:t>
      </w:r>
      <w:r w:rsidR="000705B6">
        <w:rPr>
          <w:rFonts w:hint="eastAsia"/>
        </w:rPr>
        <w:t>）</w:t>
      </w:r>
    </w:p>
    <w:p w14:paraId="3267B456" w14:textId="77777777" w:rsidR="00C3783F" w:rsidRDefault="000705B6">
      <w:pPr>
        <w:ind w:firstLine="420"/>
      </w:pPr>
      <w:r>
        <w:rPr>
          <w:rFonts w:hint="eastAsia"/>
        </w:rPr>
        <w:t>式中：</w:t>
      </w:r>
    </w:p>
    <w:p w14:paraId="4F7E0F53" w14:textId="77777777" w:rsidR="00C3783F" w:rsidRDefault="000705B6">
      <w:pPr>
        <w:ind w:firstLine="420"/>
        <w:jc w:val="left"/>
        <w:rPr>
          <w:szCs w:val="21"/>
        </w:rPr>
      </w:pPr>
      <w:r>
        <w:rPr>
          <w:i/>
          <w:iCs/>
          <w:szCs w:val="21"/>
        </w:rPr>
        <w:t>E</w:t>
      </w:r>
      <w:r>
        <w:rPr>
          <w:rFonts w:hint="eastAsia"/>
          <w:szCs w:val="21"/>
          <w:vertAlign w:val="subscript"/>
        </w:rPr>
        <w:t>己二酸</w:t>
      </w:r>
      <w:r>
        <w:rPr>
          <w:szCs w:val="21"/>
        </w:rPr>
        <w:t>—</w:t>
      </w:r>
      <w:r>
        <w:rPr>
          <w:rFonts w:hint="eastAsia"/>
          <w:szCs w:val="21"/>
        </w:rPr>
        <w:t>己二酸生产过程温室气体排放量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321EB2F4" w14:textId="77777777" w:rsidR="00C3783F" w:rsidRDefault="000705B6">
      <w:pPr>
        <w:ind w:firstLine="420"/>
      </w:pPr>
      <w:proofErr w:type="spellStart"/>
      <w:r>
        <w:rPr>
          <w:i/>
          <w:iCs/>
        </w:rPr>
        <w:t>i</w:t>
      </w:r>
      <w:proofErr w:type="spellEnd"/>
      <w:r>
        <w:rPr>
          <w:rFonts w:hint="eastAsia"/>
        </w:rPr>
        <w:t>—第</w:t>
      </w:r>
      <w:proofErr w:type="spellStart"/>
      <w:r>
        <w:rPr>
          <w:rFonts w:hint="eastAsia"/>
        </w:rPr>
        <w:t>i</w:t>
      </w:r>
      <w:proofErr w:type="spellEnd"/>
      <w:r>
        <w:rPr>
          <w:rFonts w:hint="eastAsia"/>
        </w:rPr>
        <w:t>种己二酸生产工艺，分为硝酸氧化工艺、其他工艺两类；</w:t>
      </w:r>
    </w:p>
    <w:p w14:paraId="5EC3FF46" w14:textId="77777777" w:rsidR="00C3783F" w:rsidRDefault="000705B6">
      <w:pPr>
        <w:ind w:firstLine="420"/>
      </w:pPr>
      <w:r>
        <w:rPr>
          <w:i/>
          <w:iCs/>
        </w:rPr>
        <w:t>k</w:t>
      </w:r>
      <w:r>
        <w:rPr>
          <w:rFonts w:hint="eastAsia"/>
        </w:rPr>
        <w:t>—</w:t>
      </w:r>
      <w:r>
        <w:rPr>
          <w:rFonts w:hint="eastAsia"/>
        </w:rPr>
        <w:t>NOx</w:t>
      </w:r>
      <w:r>
        <w:t>/</w:t>
      </w:r>
      <w:r>
        <w:rPr>
          <w:rFonts w:hint="eastAsia"/>
        </w:rPr>
        <w:t>氧化亚氮处理设备类型；</w:t>
      </w:r>
    </w:p>
    <w:p w14:paraId="202508F5" w14:textId="77777777" w:rsidR="00C3783F" w:rsidRDefault="000705B6">
      <w:pPr>
        <w:ind w:firstLine="420"/>
      </w:pPr>
      <w:proofErr w:type="spellStart"/>
      <w:r>
        <w:rPr>
          <w:i/>
          <w:iCs/>
        </w:rPr>
        <w:t>AD</w:t>
      </w:r>
      <w:r>
        <w:rPr>
          <w:rFonts w:hint="eastAsia"/>
          <w:vertAlign w:val="subscript"/>
        </w:rPr>
        <w:t>i</w:t>
      </w:r>
      <w:proofErr w:type="spellEnd"/>
      <w:r>
        <w:rPr>
          <w:rFonts w:hint="eastAsia"/>
        </w:rPr>
        <w:t>—第</w:t>
      </w:r>
      <w:proofErr w:type="spellStart"/>
      <w:r>
        <w:rPr>
          <w:rFonts w:hint="eastAsia"/>
        </w:rPr>
        <w:t>i</w:t>
      </w:r>
      <w:proofErr w:type="spellEnd"/>
      <w:r>
        <w:rPr>
          <w:rFonts w:hint="eastAsia"/>
        </w:rPr>
        <w:t>种生产工艺的己二酸产量，单位为吨（</w:t>
      </w:r>
      <w:r>
        <w:rPr>
          <w:rFonts w:hint="eastAsia"/>
        </w:rPr>
        <w:t>t</w:t>
      </w:r>
      <w:r>
        <w:rPr>
          <w:rFonts w:hint="eastAsia"/>
        </w:rPr>
        <w:t>）；</w:t>
      </w:r>
    </w:p>
    <w:p w14:paraId="47D56164" w14:textId="77777777" w:rsidR="00C3783F" w:rsidRDefault="000705B6">
      <w:pPr>
        <w:ind w:firstLine="420"/>
      </w:pPr>
      <w:proofErr w:type="spellStart"/>
      <w:r>
        <w:rPr>
          <w:i/>
          <w:iCs/>
        </w:rPr>
        <w:t>EF</w:t>
      </w:r>
      <w:r>
        <w:rPr>
          <w:rFonts w:hint="eastAsia"/>
          <w:vertAlign w:val="subscript"/>
        </w:rPr>
        <w:t>i</w:t>
      </w:r>
      <w:proofErr w:type="spellEnd"/>
      <w:r>
        <w:rPr>
          <w:rFonts w:hint="eastAsia"/>
        </w:rPr>
        <w:t>—第</w:t>
      </w:r>
      <w:proofErr w:type="spellStart"/>
      <w:r>
        <w:rPr>
          <w:rFonts w:hint="eastAsia"/>
        </w:rPr>
        <w:t>i</w:t>
      </w:r>
      <w:proofErr w:type="spellEnd"/>
      <w:r>
        <w:rPr>
          <w:rFonts w:hint="eastAsia"/>
        </w:rPr>
        <w:t>种生产工艺的氧化亚氮生成因子，单位为千克氧化亚氮每吨己二酸（</w:t>
      </w:r>
      <w:r>
        <w:rPr>
          <w:rFonts w:hint="eastAsia"/>
        </w:rPr>
        <w:t>kgN</w:t>
      </w:r>
      <w:r>
        <w:rPr>
          <w:vertAlign w:val="subscript"/>
        </w:rPr>
        <w:t>2</w:t>
      </w:r>
      <w:r>
        <w:rPr>
          <w:rFonts w:hint="eastAsia"/>
        </w:rPr>
        <w:t>O</w:t>
      </w:r>
      <w:r>
        <w:t>/</w:t>
      </w:r>
      <w:r>
        <w:rPr>
          <w:rFonts w:hint="eastAsia"/>
        </w:rPr>
        <w:t>t C</w:t>
      </w:r>
      <w:r>
        <w:rPr>
          <w:vertAlign w:val="subscript"/>
        </w:rPr>
        <w:t>6</w:t>
      </w:r>
      <w:r>
        <w:rPr>
          <w:rFonts w:hint="eastAsia"/>
        </w:rPr>
        <w:t>H</w:t>
      </w:r>
      <w:r>
        <w:rPr>
          <w:vertAlign w:val="subscript"/>
        </w:rPr>
        <w:t>10</w:t>
      </w:r>
      <w:r>
        <w:rPr>
          <w:rFonts w:hint="eastAsia"/>
        </w:rPr>
        <w:t>O</w:t>
      </w:r>
      <w:r>
        <w:rPr>
          <w:vertAlign w:val="subscript"/>
        </w:rPr>
        <w:t>4</w:t>
      </w:r>
      <w:r>
        <w:rPr>
          <w:rFonts w:hint="eastAsia"/>
        </w:rPr>
        <w:t>）；无检测数据时，硝酸氧化制取己二酸生产工艺的氧化亚氮生成因子可取</w:t>
      </w:r>
      <w:r>
        <w:rPr>
          <w:rFonts w:hint="eastAsia"/>
        </w:rPr>
        <w:t>3</w:t>
      </w:r>
      <w:r>
        <w:t>00</w:t>
      </w:r>
      <w:r>
        <w:rPr>
          <w:rFonts w:hint="eastAsia"/>
        </w:rPr>
        <w:t xml:space="preserve"> kgN</w:t>
      </w:r>
      <w:r>
        <w:rPr>
          <w:vertAlign w:val="subscript"/>
        </w:rPr>
        <w:t>2</w:t>
      </w:r>
      <w:r>
        <w:rPr>
          <w:rFonts w:hint="eastAsia"/>
        </w:rPr>
        <w:t>O</w:t>
      </w:r>
      <w:r>
        <w:t>/</w:t>
      </w:r>
      <w:r>
        <w:rPr>
          <w:rFonts w:hint="eastAsia"/>
        </w:rPr>
        <w:t>t C</w:t>
      </w:r>
      <w:r>
        <w:rPr>
          <w:vertAlign w:val="subscript"/>
        </w:rPr>
        <w:t>6</w:t>
      </w:r>
      <w:r>
        <w:rPr>
          <w:rFonts w:hint="eastAsia"/>
        </w:rPr>
        <w:t>H</w:t>
      </w:r>
      <w:r>
        <w:rPr>
          <w:vertAlign w:val="subscript"/>
        </w:rPr>
        <w:t>10</w:t>
      </w:r>
      <w:r>
        <w:rPr>
          <w:rFonts w:hint="eastAsia"/>
        </w:rPr>
        <w:t>O</w:t>
      </w:r>
      <w:r>
        <w:rPr>
          <w:vertAlign w:val="subscript"/>
        </w:rPr>
        <w:t>4</w:t>
      </w:r>
      <w:r>
        <w:rPr>
          <w:rFonts w:hint="eastAsia"/>
        </w:rPr>
        <w:t>，其他生产工艺的氧化亚氮生成因子可设为</w:t>
      </w:r>
      <w:r>
        <w:rPr>
          <w:rFonts w:hint="eastAsia"/>
        </w:rPr>
        <w:t>0</w:t>
      </w:r>
      <w:r>
        <w:rPr>
          <w:rFonts w:hint="eastAsia"/>
        </w:rPr>
        <w:t>；</w:t>
      </w:r>
    </w:p>
    <w:p w14:paraId="6006109E" w14:textId="77777777" w:rsidR="00C3783F" w:rsidRDefault="000705B6">
      <w:pPr>
        <w:ind w:firstLine="420"/>
      </w:pPr>
      <w:r>
        <w:rPr>
          <w:rFonts w:ascii="Cambria Math" w:hAnsi="Cambria Math"/>
        </w:rPr>
        <w:t>𝜼</w:t>
      </w:r>
      <w:r>
        <w:rPr>
          <w:rFonts w:ascii="Cambria Math" w:hAnsi="Cambria Math" w:hint="eastAsia"/>
          <w:vertAlign w:val="subscript"/>
        </w:rPr>
        <w:t>k</w:t>
      </w:r>
      <w:r>
        <w:rPr>
          <w:rFonts w:hint="eastAsia"/>
        </w:rPr>
        <w:t>—第</w:t>
      </w:r>
      <w:r>
        <w:rPr>
          <w:rFonts w:hint="eastAsia"/>
        </w:rPr>
        <w:t>k</w:t>
      </w:r>
      <w:r>
        <w:rPr>
          <w:rFonts w:hint="eastAsia"/>
        </w:rPr>
        <w:t>种</w:t>
      </w:r>
      <w:r>
        <w:rPr>
          <w:rFonts w:hint="eastAsia"/>
        </w:rPr>
        <w:t>NOx</w:t>
      </w:r>
      <w:r>
        <w:t>/</w:t>
      </w:r>
      <w:r>
        <w:rPr>
          <w:rFonts w:hint="eastAsia"/>
        </w:rPr>
        <w:t>氧化亚氮处理设备类型的氧化亚氮去除率，以</w:t>
      </w:r>
      <w:r>
        <w:rPr>
          <w:rFonts w:hint="eastAsia"/>
        </w:rPr>
        <w:t>%</w:t>
      </w:r>
      <w:r>
        <w:rPr>
          <w:rFonts w:hint="eastAsia"/>
        </w:rPr>
        <w:t>表示，</w:t>
      </w:r>
      <w:r>
        <w:rPr>
          <w:rFonts w:hint="eastAsia"/>
        </w:rPr>
        <w:t>NOx</w:t>
      </w:r>
      <w:r>
        <w:t>/</w:t>
      </w:r>
      <w:r>
        <w:rPr>
          <w:rFonts w:hint="eastAsia"/>
        </w:rPr>
        <w:t>氧化亚氮尾气处理设备类型分类及其氧化亚氮去除率可参考附录</w:t>
      </w:r>
      <w:r>
        <w:rPr>
          <w:rFonts w:hint="eastAsia"/>
        </w:rPr>
        <w:t>2</w:t>
      </w:r>
      <w:r>
        <w:rPr>
          <w:rFonts w:hint="eastAsia"/>
        </w:rPr>
        <w:t>表</w:t>
      </w:r>
      <w:r>
        <w:rPr>
          <w:rFonts w:hint="eastAsia"/>
        </w:rPr>
        <w:t>2-</w:t>
      </w:r>
      <w:r>
        <w:t>7</w:t>
      </w:r>
      <w:r>
        <w:rPr>
          <w:rFonts w:hint="eastAsia"/>
        </w:rPr>
        <w:t>；</w:t>
      </w:r>
    </w:p>
    <w:p w14:paraId="63B86EB0" w14:textId="77777777" w:rsidR="00C3783F" w:rsidRDefault="000705B6">
      <w:pPr>
        <w:ind w:firstLine="420"/>
      </w:pPr>
      <w:r>
        <w:rPr>
          <w:rFonts w:ascii="Cambria Math" w:hAnsi="Cambria Math"/>
        </w:rPr>
        <w:t>𝝁</w:t>
      </w:r>
      <w:r>
        <w:rPr>
          <w:rFonts w:ascii="Cambria Math" w:hAnsi="Cambria Math" w:hint="eastAsia"/>
          <w:vertAlign w:val="subscript"/>
        </w:rPr>
        <w:t>k</w:t>
      </w:r>
      <w:r>
        <w:rPr>
          <w:rFonts w:hint="eastAsia"/>
        </w:rPr>
        <w:t>—第</w:t>
      </w:r>
      <w:r>
        <w:rPr>
          <w:rFonts w:hint="eastAsia"/>
        </w:rPr>
        <w:t>k</w:t>
      </w:r>
      <w:r>
        <w:rPr>
          <w:rFonts w:hint="eastAsia"/>
        </w:rPr>
        <w:t>种</w:t>
      </w:r>
      <w:r>
        <w:rPr>
          <w:rFonts w:hint="eastAsia"/>
        </w:rPr>
        <w:t>NOx</w:t>
      </w:r>
      <w:r>
        <w:t>/</w:t>
      </w:r>
      <w:r>
        <w:rPr>
          <w:rFonts w:hint="eastAsia"/>
        </w:rPr>
        <w:t>氧化亚氮处理设备类型的使用率，等于尾气处理设备运行时间与己二酸生产装置运行时间的比率，以</w:t>
      </w:r>
      <w:r>
        <w:rPr>
          <w:rFonts w:hint="eastAsia"/>
        </w:rPr>
        <w:t>%</w:t>
      </w:r>
      <w:r>
        <w:rPr>
          <w:rFonts w:hint="eastAsia"/>
        </w:rPr>
        <w:t>表示。</w:t>
      </w:r>
    </w:p>
    <w:p w14:paraId="357B485B" w14:textId="77777777" w:rsidR="00C3783F" w:rsidRDefault="000705B6">
      <w:pPr>
        <w:ind w:firstLine="422"/>
        <w:rPr>
          <w:b/>
          <w:bCs/>
        </w:rPr>
      </w:pPr>
      <w:r>
        <w:rPr>
          <w:rFonts w:hint="eastAsia"/>
          <w:b/>
          <w:bCs/>
        </w:rPr>
        <w:t>5.HCFC-22</w:t>
      </w:r>
      <w:r>
        <w:rPr>
          <w:rFonts w:hint="eastAsia"/>
          <w:b/>
          <w:bCs/>
        </w:rPr>
        <w:t>生产过程产生的温室气体排放</w:t>
      </w:r>
    </w:p>
    <w:p w14:paraId="55938C8C" w14:textId="77777777" w:rsidR="00C3783F" w:rsidRDefault="000705B6">
      <w:pPr>
        <w:ind w:firstLine="420"/>
      </w:pPr>
      <w:r>
        <w:rPr>
          <w:rFonts w:hint="eastAsia"/>
        </w:rPr>
        <w:t>HCFC-</w:t>
      </w:r>
      <w:r>
        <w:t>22</w:t>
      </w:r>
      <w:r>
        <w:rPr>
          <w:rFonts w:hint="eastAsia"/>
        </w:rPr>
        <w:t>在生产过程中产生副产品</w:t>
      </w:r>
      <w:r>
        <w:rPr>
          <w:rFonts w:hint="eastAsia"/>
        </w:rPr>
        <w:t>HFC-</w:t>
      </w:r>
      <w:r>
        <w:t>23</w:t>
      </w:r>
      <w:r>
        <w:rPr>
          <w:rFonts w:hint="eastAsia"/>
        </w:rPr>
        <w:t>，建设项目可能回收部分</w:t>
      </w:r>
      <w:r>
        <w:rPr>
          <w:rFonts w:hint="eastAsia"/>
        </w:rPr>
        <w:t>HFC-</w:t>
      </w:r>
      <w:r>
        <w:t>23</w:t>
      </w:r>
      <w:r>
        <w:rPr>
          <w:rFonts w:hint="eastAsia"/>
        </w:rPr>
        <w:t>作为产品外售，或安装</w:t>
      </w:r>
      <w:r>
        <w:rPr>
          <w:rFonts w:hint="eastAsia"/>
        </w:rPr>
        <w:t>HFC-</w:t>
      </w:r>
      <w:r>
        <w:t>23</w:t>
      </w:r>
      <w:r>
        <w:rPr>
          <w:rFonts w:hint="eastAsia"/>
        </w:rPr>
        <w:t>销毁装置销毁部分</w:t>
      </w:r>
      <w:r>
        <w:rPr>
          <w:rFonts w:hint="eastAsia"/>
        </w:rPr>
        <w:t>HFC-</w:t>
      </w:r>
      <w:r>
        <w:t>23</w:t>
      </w:r>
      <w:r>
        <w:rPr>
          <w:rFonts w:hint="eastAsia"/>
        </w:rPr>
        <w:t>，其余部分则排放到大气中。</w:t>
      </w:r>
    </w:p>
    <w:p w14:paraId="1883A743" w14:textId="77777777" w:rsidR="00C3783F" w:rsidRDefault="000705B6">
      <w:pPr>
        <w:ind w:firstLine="420"/>
      </w:pPr>
      <w:r>
        <w:rPr>
          <w:rFonts w:hint="eastAsia"/>
        </w:rPr>
        <w:t>如果安装了</w:t>
      </w:r>
      <w:r>
        <w:rPr>
          <w:rFonts w:hint="eastAsia"/>
        </w:rPr>
        <w:t>HFC-23</w:t>
      </w:r>
      <w:r>
        <w:rPr>
          <w:rFonts w:hint="eastAsia"/>
        </w:rPr>
        <w:t>销毁装置，销毁装置所消耗的化石燃料产生的</w:t>
      </w:r>
      <w:r>
        <w:rPr>
          <w:rFonts w:hint="eastAsia"/>
        </w:rPr>
        <w:t xml:space="preserve"> CO</w:t>
      </w:r>
      <w:r>
        <w:rPr>
          <w:rFonts w:hint="eastAsia"/>
          <w:vertAlign w:val="subscript"/>
        </w:rPr>
        <w:t>2</w:t>
      </w:r>
      <w:r>
        <w:rPr>
          <w:rFonts w:hint="eastAsia"/>
        </w:rPr>
        <w:t>排放。应按照“化石燃料燃烧”进行核算。</w:t>
      </w:r>
    </w:p>
    <w:p w14:paraId="0DB464FF" w14:textId="77777777" w:rsidR="00C3783F" w:rsidRDefault="000705B6">
      <w:pPr>
        <w:ind w:firstLine="420"/>
      </w:pPr>
      <w:r>
        <w:rPr>
          <w:rFonts w:hint="eastAsia"/>
        </w:rPr>
        <w:t>HCFC-2</w:t>
      </w:r>
      <w:r>
        <w:t>2</w:t>
      </w:r>
      <w:r>
        <w:rPr>
          <w:rFonts w:hint="eastAsia"/>
        </w:rPr>
        <w:t>生产过程的温室气体排放量（</w:t>
      </w:r>
      <w:r>
        <w:rPr>
          <w:rFonts w:hint="eastAsia"/>
        </w:rPr>
        <w:t>E</w:t>
      </w:r>
      <w:r>
        <w:rPr>
          <w:rFonts w:hint="eastAsia"/>
          <w:vertAlign w:val="subscript"/>
        </w:rPr>
        <w:t>HCFC-</w:t>
      </w:r>
      <w:r>
        <w:rPr>
          <w:vertAlign w:val="subscript"/>
        </w:rPr>
        <w:t>22</w:t>
      </w:r>
      <w:r>
        <w:rPr>
          <w:rFonts w:hint="eastAsia"/>
          <w:vertAlign w:val="subscript"/>
        </w:rPr>
        <w:t>生产</w:t>
      </w:r>
      <w:r>
        <w:rPr>
          <w:rFonts w:hint="eastAsia"/>
        </w:rPr>
        <w:t>）等于所有</w:t>
      </w:r>
      <w:r>
        <w:rPr>
          <w:rFonts w:hint="eastAsia"/>
        </w:rPr>
        <w:t xml:space="preserve">HCFC-22 </w:t>
      </w:r>
      <w:r>
        <w:rPr>
          <w:rFonts w:hint="eastAsia"/>
        </w:rPr>
        <w:t>生产线的</w:t>
      </w:r>
      <w:r>
        <w:rPr>
          <w:rFonts w:hint="eastAsia"/>
        </w:rPr>
        <w:t xml:space="preserve"> HFC-23 </w:t>
      </w:r>
      <w:r>
        <w:rPr>
          <w:rFonts w:hint="eastAsia"/>
        </w:rPr>
        <w:t>产生温室气体排放量（</w:t>
      </w:r>
      <w:r>
        <w:rPr>
          <w:rFonts w:hint="eastAsia"/>
        </w:rPr>
        <w:t>E</w:t>
      </w:r>
      <w:r>
        <w:rPr>
          <w:rFonts w:hint="eastAsia"/>
          <w:vertAlign w:val="subscript"/>
        </w:rPr>
        <w:t>HFC-</w:t>
      </w:r>
      <w:r>
        <w:rPr>
          <w:vertAlign w:val="subscript"/>
        </w:rPr>
        <w:t>23</w:t>
      </w:r>
      <w:r>
        <w:rPr>
          <w:rFonts w:hint="eastAsia"/>
          <w:vertAlign w:val="subscript"/>
        </w:rPr>
        <w:t>产生</w:t>
      </w:r>
      <w:r>
        <w:rPr>
          <w:rFonts w:hint="eastAsia"/>
        </w:rPr>
        <w:t>），减去</w:t>
      </w:r>
      <w:r>
        <w:rPr>
          <w:rFonts w:hint="eastAsia"/>
        </w:rPr>
        <w:t xml:space="preserve"> HFC-23 </w:t>
      </w:r>
      <w:r>
        <w:rPr>
          <w:rFonts w:hint="eastAsia"/>
        </w:rPr>
        <w:t>回收温室气体减排量（</w:t>
      </w:r>
      <w:r>
        <w:rPr>
          <w:rFonts w:hint="eastAsia"/>
        </w:rPr>
        <w:t>E</w:t>
      </w:r>
      <w:r>
        <w:rPr>
          <w:rFonts w:hint="eastAsia"/>
          <w:vertAlign w:val="subscript"/>
        </w:rPr>
        <w:t>HFC-</w:t>
      </w:r>
      <w:r>
        <w:rPr>
          <w:vertAlign w:val="subscript"/>
        </w:rPr>
        <w:t>23</w:t>
      </w:r>
      <w:r>
        <w:rPr>
          <w:rFonts w:hint="eastAsia"/>
          <w:vertAlign w:val="subscript"/>
        </w:rPr>
        <w:t>回收</w:t>
      </w:r>
      <w:r>
        <w:rPr>
          <w:rFonts w:hint="eastAsia"/>
        </w:rPr>
        <w:t>），减去</w:t>
      </w:r>
      <w:r>
        <w:rPr>
          <w:rFonts w:hint="eastAsia"/>
        </w:rPr>
        <w:t xml:space="preserve"> HFC-23 </w:t>
      </w:r>
      <w:r>
        <w:rPr>
          <w:rFonts w:hint="eastAsia"/>
        </w:rPr>
        <w:t>销毁温室气体减排量（</w:t>
      </w:r>
      <w:r>
        <w:rPr>
          <w:rFonts w:hint="eastAsia"/>
        </w:rPr>
        <w:t>E</w:t>
      </w:r>
      <w:r>
        <w:rPr>
          <w:rFonts w:hint="eastAsia"/>
          <w:vertAlign w:val="subscript"/>
        </w:rPr>
        <w:t>HFC-</w:t>
      </w:r>
      <w:r>
        <w:rPr>
          <w:vertAlign w:val="subscript"/>
        </w:rPr>
        <w:t>23</w:t>
      </w:r>
      <w:r>
        <w:rPr>
          <w:rFonts w:hint="eastAsia"/>
          <w:vertAlign w:val="subscript"/>
        </w:rPr>
        <w:t>销毁</w:t>
      </w:r>
      <w:r>
        <w:rPr>
          <w:rFonts w:hint="eastAsia"/>
        </w:rPr>
        <w:t>）。</w:t>
      </w:r>
    </w:p>
    <w:p w14:paraId="5C935231"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HCFC</m:t>
            </m:r>
            <m:r>
              <m:rPr>
                <m:sty m:val="p"/>
              </m:rPr>
              <w:rPr>
                <w:rFonts w:ascii="Cambria Math" w:eastAsia="微软雅黑" w:hAnsi="Cambria Math" w:cs="微软雅黑" w:hint="eastAsia"/>
              </w:rPr>
              <m:t>-</m:t>
            </m:r>
            <m:r>
              <m:rPr>
                <m:sty m:val="p"/>
              </m:rPr>
              <w:rPr>
                <w:rFonts w:ascii="Cambria Math" w:hAnsi="Cambria Math"/>
              </w:rPr>
              <m:t>22</m:t>
            </m:r>
            <m:r>
              <m:rPr>
                <m:sty m:val="p"/>
              </m:rPr>
              <w:rPr>
                <w:rFonts w:ascii="Cambria Math" w:hAnsi="Cambria Math" w:hint="eastAsia"/>
              </w:rPr>
              <m:t>生产</m:t>
            </m:r>
          </m:sub>
        </m:sSub>
        <m:r>
          <w:rPr>
            <w:rFonts w:ascii="Cambria Math" w:hAnsi="Cambria Math"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产生</m:t>
            </m:r>
          </m:sub>
        </m:sSub>
        <m:r>
          <w:rPr>
            <w:rFonts w:ascii="微软雅黑" w:eastAsia="微软雅黑" w:hAnsi="微软雅黑" w:cs="微软雅黑"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回收</m:t>
            </m:r>
          </m:sub>
        </m:sSub>
        <m:r>
          <w:rPr>
            <w:rFonts w:ascii="微软雅黑" w:eastAsia="微软雅黑" w:hAnsi="微软雅黑" w:cs="微软雅黑" w:hint="eastAsia"/>
          </w:rPr>
          <m:t>-</m:t>
        </m:r>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销毁</m:t>
            </m:r>
          </m:sub>
        </m:sSub>
      </m:oMath>
      <w:r w:rsidR="000705B6">
        <w:rPr>
          <w:rFonts w:hint="eastAsia"/>
        </w:rPr>
        <w:t xml:space="preserve"> </w:t>
      </w:r>
      <w:r w:rsidR="000705B6">
        <w:t xml:space="preserve">                      </w:t>
      </w:r>
      <w:r w:rsidR="000705B6">
        <w:rPr>
          <w:rFonts w:hint="eastAsia"/>
        </w:rPr>
        <w:t>（</w:t>
      </w:r>
      <w:r w:rsidR="000705B6">
        <w:rPr>
          <w:rFonts w:hint="eastAsia"/>
        </w:rPr>
        <w:t>9</w:t>
      </w:r>
      <w:r w:rsidR="000705B6">
        <w:rPr>
          <w:rFonts w:hint="eastAsia"/>
        </w:rPr>
        <w:t>）</w:t>
      </w:r>
    </w:p>
    <w:p w14:paraId="1AC50D8D" w14:textId="77777777" w:rsidR="00C3783F" w:rsidRDefault="000705B6">
      <w:pPr>
        <w:ind w:firstLine="420"/>
      </w:pPr>
      <w:r>
        <w:rPr>
          <w:rFonts w:hint="eastAsia"/>
        </w:rPr>
        <w:t>式中：</w:t>
      </w:r>
    </w:p>
    <w:p w14:paraId="14A59558" w14:textId="77777777" w:rsidR="00C3783F" w:rsidRDefault="000705B6">
      <w:pPr>
        <w:ind w:firstLine="420"/>
        <w:rPr>
          <w:szCs w:val="21"/>
        </w:rPr>
      </w:pPr>
      <w:r>
        <w:rPr>
          <w:i/>
          <w:iCs/>
        </w:rPr>
        <w:t>E</w:t>
      </w:r>
      <w:r>
        <w:rPr>
          <w:rFonts w:hint="eastAsia"/>
          <w:vertAlign w:val="subscript"/>
        </w:rPr>
        <w:t>HFC-</w:t>
      </w:r>
      <w:r>
        <w:rPr>
          <w:vertAlign w:val="subscript"/>
        </w:rPr>
        <w:t>22</w:t>
      </w:r>
      <w:r>
        <w:rPr>
          <w:rFonts w:hint="eastAsia"/>
          <w:vertAlign w:val="subscript"/>
        </w:rPr>
        <w:t>生产</w:t>
      </w:r>
      <w:r>
        <w:rPr>
          <w:rFonts w:hint="eastAsia"/>
        </w:rPr>
        <w:t>—</w:t>
      </w:r>
      <w:r>
        <w:rPr>
          <w:rFonts w:hint="eastAsia"/>
        </w:rPr>
        <w:t>HFC-2</w:t>
      </w:r>
      <w:r>
        <w:t>2</w:t>
      </w:r>
      <w:r>
        <w:rPr>
          <w:rFonts w:hint="eastAsia"/>
        </w:rPr>
        <w:t>生产过程的温室气体排放量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2F5F1082" w14:textId="77777777" w:rsidR="00C3783F" w:rsidRDefault="000705B6">
      <w:pPr>
        <w:ind w:firstLine="420"/>
        <w:rPr>
          <w:szCs w:val="21"/>
        </w:rPr>
      </w:pPr>
      <w:r>
        <w:rPr>
          <w:i/>
          <w:iCs/>
        </w:rPr>
        <w:t>E</w:t>
      </w:r>
      <w:r>
        <w:rPr>
          <w:rFonts w:hint="eastAsia"/>
          <w:vertAlign w:val="subscript"/>
        </w:rPr>
        <w:t>HFC-</w:t>
      </w:r>
      <w:r>
        <w:rPr>
          <w:vertAlign w:val="subscript"/>
        </w:rPr>
        <w:t>23</w:t>
      </w:r>
      <w:r>
        <w:rPr>
          <w:rFonts w:hint="eastAsia"/>
          <w:vertAlign w:val="subscript"/>
        </w:rPr>
        <w:t>产生</w:t>
      </w:r>
      <w:r>
        <w:rPr>
          <w:rFonts w:hint="eastAsia"/>
        </w:rPr>
        <w:t>—</w:t>
      </w:r>
      <w:r>
        <w:rPr>
          <w:rFonts w:hint="eastAsia"/>
        </w:rPr>
        <w:t xml:space="preserve">HCFC-22 </w:t>
      </w:r>
      <w:r>
        <w:rPr>
          <w:rFonts w:hint="eastAsia"/>
        </w:rPr>
        <w:t>生产线的</w:t>
      </w:r>
      <w:r>
        <w:rPr>
          <w:rFonts w:hint="eastAsia"/>
        </w:rPr>
        <w:t xml:space="preserve"> HFC-23 </w:t>
      </w:r>
      <w:r>
        <w:rPr>
          <w:rFonts w:hint="eastAsia"/>
        </w:rPr>
        <w:t>产生温室气体排放量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6D092643" w14:textId="77777777" w:rsidR="00C3783F" w:rsidRDefault="000705B6">
      <w:pPr>
        <w:ind w:firstLine="420"/>
        <w:rPr>
          <w:szCs w:val="21"/>
        </w:rPr>
      </w:pPr>
      <w:r>
        <w:rPr>
          <w:i/>
          <w:iCs/>
        </w:rPr>
        <w:t>E</w:t>
      </w:r>
      <w:r>
        <w:rPr>
          <w:rFonts w:hint="eastAsia"/>
          <w:vertAlign w:val="subscript"/>
        </w:rPr>
        <w:t>HFC-</w:t>
      </w:r>
      <w:r>
        <w:rPr>
          <w:vertAlign w:val="subscript"/>
        </w:rPr>
        <w:t>23</w:t>
      </w:r>
      <w:r>
        <w:rPr>
          <w:rFonts w:hint="eastAsia"/>
          <w:vertAlign w:val="subscript"/>
        </w:rPr>
        <w:t>回收</w:t>
      </w:r>
      <w:r>
        <w:rPr>
          <w:rFonts w:hint="eastAsia"/>
        </w:rPr>
        <w:t>—</w:t>
      </w:r>
      <w:r>
        <w:rPr>
          <w:rFonts w:hint="eastAsia"/>
        </w:rPr>
        <w:t xml:space="preserve">HFC-23 </w:t>
      </w:r>
      <w:r>
        <w:rPr>
          <w:rFonts w:hint="eastAsia"/>
        </w:rPr>
        <w:t>回收温室气体减排量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130DCCC8" w14:textId="77777777" w:rsidR="00C3783F" w:rsidRDefault="000705B6">
      <w:pPr>
        <w:ind w:firstLine="420"/>
        <w:rPr>
          <w:szCs w:val="21"/>
        </w:rPr>
      </w:pPr>
      <w:r>
        <w:rPr>
          <w:i/>
          <w:iCs/>
        </w:rPr>
        <w:t>E</w:t>
      </w:r>
      <w:r>
        <w:rPr>
          <w:rFonts w:hint="eastAsia"/>
          <w:vertAlign w:val="subscript"/>
        </w:rPr>
        <w:t>HFC-</w:t>
      </w:r>
      <w:r>
        <w:rPr>
          <w:vertAlign w:val="subscript"/>
        </w:rPr>
        <w:t>23</w:t>
      </w:r>
      <w:r>
        <w:rPr>
          <w:rFonts w:hint="eastAsia"/>
          <w:vertAlign w:val="subscript"/>
        </w:rPr>
        <w:t>销毁</w:t>
      </w:r>
      <w:r>
        <w:rPr>
          <w:rFonts w:hint="eastAsia"/>
        </w:rPr>
        <w:t>—</w:t>
      </w:r>
      <w:r>
        <w:rPr>
          <w:rFonts w:hint="eastAsia"/>
        </w:rPr>
        <w:t xml:space="preserve">HFC-23 </w:t>
      </w:r>
      <w:r>
        <w:rPr>
          <w:rFonts w:hint="eastAsia"/>
        </w:rPr>
        <w:t>销毁温室气体减排量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1375D2A0" w14:textId="77777777" w:rsidR="00C3783F" w:rsidRDefault="005C125F">
      <w:pPr>
        <w:spacing w:line="240" w:lineRule="auto"/>
        <w:ind w:firstLine="420"/>
        <w:jc w:val="right"/>
        <w:rPr>
          <w:szCs w:val="21"/>
        </w:rPr>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产生</m:t>
            </m:r>
          </m:sub>
        </m:sSub>
        <m:r>
          <w:rPr>
            <w:rFonts w:ascii="Cambria Math" w:hAnsi="Cambria Math" w:hint="eastAsia"/>
          </w:rPr>
          <m:t>=</m:t>
        </m:r>
        <m:sSub>
          <m:sSubPr>
            <m:ctrlPr>
              <w:rPr>
                <w:rFonts w:ascii="Cambria Math" w:hAnsi="Cambria Math"/>
                <w:i/>
                <w:szCs w:val="21"/>
              </w:rPr>
            </m:ctrlPr>
          </m:sSubPr>
          <m:e>
            <m:r>
              <w:rPr>
                <w:rFonts w:ascii="Cambria Math" w:hAnsi="Cambria Math" w:hint="eastAsia"/>
                <w:szCs w:val="21"/>
              </w:rPr>
              <m:t>AD</m:t>
            </m:r>
          </m:e>
          <m:sub>
            <m:r>
              <m:rPr>
                <m:sty m:val="p"/>
              </m:rPr>
              <w:rPr>
                <w:rFonts w:ascii="Cambria Math" w:hAnsi="Cambria Math" w:hint="eastAsia"/>
                <w:szCs w:val="21"/>
              </w:rPr>
              <m:t>HCFC</m:t>
            </m:r>
            <m:r>
              <m:rPr>
                <m:sty m:val="p"/>
              </m:rPr>
              <w:rPr>
                <w:rFonts w:ascii="Cambria Math" w:eastAsia="微软雅黑" w:hAnsi="Cambria Math" w:cs="微软雅黑" w:hint="eastAsia"/>
                <w:szCs w:val="21"/>
              </w:rPr>
              <m:t>-</m:t>
            </m:r>
            <m:r>
              <m:rPr>
                <m:sty m:val="p"/>
              </m:rPr>
              <w:rPr>
                <w:rFonts w:ascii="Cambria Math" w:hAnsi="Cambria Math"/>
                <w:szCs w:val="21"/>
              </w:rPr>
              <m:t>22</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EF</m:t>
            </m:r>
          </m:e>
          <m:sub>
            <m:r>
              <m:rPr>
                <m:sty m:val="p"/>
              </m:rPr>
              <w:rPr>
                <w:rFonts w:ascii="Cambria Math" w:hAnsi="Cambria Math" w:hint="eastAsia"/>
                <w:szCs w:val="21"/>
              </w:rPr>
              <m:t>HCFC</m:t>
            </m:r>
            <m:r>
              <m:rPr>
                <m:sty m:val="p"/>
              </m:rPr>
              <w:rPr>
                <w:rFonts w:ascii="Cambria Math" w:eastAsia="微软雅黑" w:hAnsi="Cambria Math" w:cs="微软雅黑" w:hint="eastAsia"/>
                <w:szCs w:val="21"/>
              </w:rPr>
              <m:t>-</m:t>
            </m:r>
            <m:r>
              <m:rPr>
                <m:sty m:val="p"/>
              </m:rPr>
              <w:rPr>
                <w:rFonts w:ascii="Cambria Math" w:hAnsi="Cambria Math"/>
                <w:szCs w:val="21"/>
              </w:rPr>
              <m:t>22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GWP</m:t>
            </m:r>
          </m:e>
          <m:sub>
            <m:r>
              <m:rPr>
                <m:sty m:val="p"/>
              </m:rPr>
              <w:rPr>
                <w:rFonts w:ascii="Cambria Math" w:hAnsi="Cambria Math"/>
                <w:szCs w:val="21"/>
              </w:rPr>
              <m:t>HFC-23</m:t>
            </m:r>
          </m:sub>
        </m:sSub>
      </m:oMath>
      <w:r w:rsidR="000705B6">
        <w:rPr>
          <w:rFonts w:hint="eastAsia"/>
          <w:szCs w:val="21"/>
        </w:rPr>
        <w:t xml:space="preserve"> </w:t>
      </w:r>
      <w:r w:rsidR="000705B6">
        <w:rPr>
          <w:szCs w:val="21"/>
        </w:rPr>
        <w:t xml:space="preserve">                     </w:t>
      </w:r>
      <w:r w:rsidR="000705B6">
        <w:rPr>
          <w:rFonts w:hint="eastAsia"/>
          <w:szCs w:val="21"/>
        </w:rPr>
        <w:t>（</w:t>
      </w:r>
      <w:r w:rsidR="000705B6">
        <w:rPr>
          <w:rFonts w:hint="eastAsia"/>
          <w:szCs w:val="21"/>
        </w:rPr>
        <w:t>10</w:t>
      </w:r>
      <w:r w:rsidR="000705B6">
        <w:rPr>
          <w:rFonts w:hint="eastAsia"/>
          <w:szCs w:val="21"/>
        </w:rPr>
        <w:t>）</w:t>
      </w:r>
    </w:p>
    <w:p w14:paraId="2A1DFFEB" w14:textId="77777777" w:rsidR="00C3783F" w:rsidRDefault="000705B6">
      <w:pPr>
        <w:ind w:firstLine="420"/>
        <w:rPr>
          <w:szCs w:val="21"/>
        </w:rPr>
      </w:pPr>
      <w:r>
        <w:rPr>
          <w:rFonts w:hint="eastAsia"/>
          <w:szCs w:val="21"/>
        </w:rPr>
        <w:t>式中：</w:t>
      </w:r>
    </w:p>
    <w:p w14:paraId="5BEFB243" w14:textId="77777777" w:rsidR="00C3783F" w:rsidRDefault="000705B6">
      <w:pPr>
        <w:ind w:firstLine="420"/>
        <w:rPr>
          <w:szCs w:val="21"/>
        </w:rPr>
      </w:pPr>
      <w:r>
        <w:rPr>
          <w:i/>
          <w:iCs/>
          <w:szCs w:val="21"/>
        </w:rPr>
        <w:t>AD</w:t>
      </w:r>
      <w:r>
        <w:rPr>
          <w:rFonts w:hint="eastAsia"/>
          <w:szCs w:val="21"/>
          <w:vertAlign w:val="subscript"/>
        </w:rPr>
        <w:t>HCFC-</w:t>
      </w:r>
      <w:r>
        <w:rPr>
          <w:szCs w:val="21"/>
          <w:vertAlign w:val="subscript"/>
        </w:rPr>
        <w:t>22</w:t>
      </w:r>
      <w:r>
        <w:rPr>
          <w:rFonts w:hint="eastAsia"/>
          <w:szCs w:val="21"/>
        </w:rPr>
        <w:t>—</w:t>
      </w:r>
      <w:r>
        <w:rPr>
          <w:rFonts w:hint="eastAsia"/>
          <w:szCs w:val="21"/>
        </w:rPr>
        <w:t>HCFC-</w:t>
      </w:r>
      <w:r>
        <w:rPr>
          <w:szCs w:val="21"/>
        </w:rPr>
        <w:t>22</w:t>
      </w:r>
      <w:r>
        <w:rPr>
          <w:rFonts w:hint="eastAsia"/>
          <w:szCs w:val="21"/>
        </w:rPr>
        <w:t>生产线的</w:t>
      </w:r>
      <w:r>
        <w:rPr>
          <w:rFonts w:hint="eastAsia"/>
          <w:szCs w:val="21"/>
        </w:rPr>
        <w:t>HCFC-</w:t>
      </w:r>
      <w:r>
        <w:rPr>
          <w:szCs w:val="21"/>
        </w:rPr>
        <w:t>22</w:t>
      </w:r>
      <w:r>
        <w:rPr>
          <w:rFonts w:hint="eastAsia"/>
          <w:szCs w:val="21"/>
        </w:rPr>
        <w:t>产量，单位为吨（</w:t>
      </w:r>
      <w:r>
        <w:rPr>
          <w:rFonts w:hint="eastAsia"/>
          <w:szCs w:val="21"/>
        </w:rPr>
        <w:t>t</w:t>
      </w:r>
      <w:r>
        <w:rPr>
          <w:rFonts w:hint="eastAsia"/>
          <w:szCs w:val="21"/>
        </w:rPr>
        <w:t>）；</w:t>
      </w:r>
    </w:p>
    <w:p w14:paraId="159690A8" w14:textId="77777777" w:rsidR="00C3783F" w:rsidRDefault="000705B6">
      <w:pPr>
        <w:ind w:firstLine="420"/>
        <w:rPr>
          <w:szCs w:val="21"/>
        </w:rPr>
      </w:pPr>
      <w:r>
        <w:rPr>
          <w:i/>
          <w:iCs/>
          <w:szCs w:val="21"/>
        </w:rPr>
        <w:t>EF</w:t>
      </w:r>
      <w:r>
        <w:rPr>
          <w:rFonts w:hint="eastAsia"/>
          <w:szCs w:val="21"/>
          <w:vertAlign w:val="subscript"/>
        </w:rPr>
        <w:t>HCFC-</w:t>
      </w:r>
      <w:r>
        <w:rPr>
          <w:szCs w:val="21"/>
          <w:vertAlign w:val="subscript"/>
        </w:rPr>
        <w:t>22</w:t>
      </w:r>
      <w:r>
        <w:rPr>
          <w:rFonts w:hint="eastAsia"/>
          <w:szCs w:val="21"/>
        </w:rPr>
        <w:t>—</w:t>
      </w:r>
      <w:r>
        <w:rPr>
          <w:rFonts w:hint="eastAsia"/>
          <w:szCs w:val="21"/>
        </w:rPr>
        <w:t>HCFC-</w:t>
      </w:r>
      <w:r>
        <w:rPr>
          <w:szCs w:val="21"/>
        </w:rPr>
        <w:t>22</w:t>
      </w:r>
      <w:r>
        <w:rPr>
          <w:rFonts w:hint="eastAsia"/>
          <w:szCs w:val="21"/>
        </w:rPr>
        <w:t>生产线的</w:t>
      </w:r>
      <w:r>
        <w:rPr>
          <w:rFonts w:hint="eastAsia"/>
          <w:szCs w:val="21"/>
        </w:rPr>
        <w:t>HFC-</w:t>
      </w:r>
      <w:r>
        <w:rPr>
          <w:szCs w:val="21"/>
        </w:rPr>
        <w:t>23</w:t>
      </w:r>
      <w:r>
        <w:rPr>
          <w:rFonts w:hint="eastAsia"/>
          <w:szCs w:val="21"/>
        </w:rPr>
        <w:t>生成因子，单位吨</w:t>
      </w:r>
      <w:r>
        <w:rPr>
          <w:rFonts w:hint="eastAsia"/>
          <w:szCs w:val="21"/>
        </w:rPr>
        <w:t>HFC-</w:t>
      </w:r>
      <w:r>
        <w:rPr>
          <w:szCs w:val="21"/>
        </w:rPr>
        <w:t>23</w:t>
      </w:r>
      <w:r>
        <w:rPr>
          <w:rFonts w:hint="eastAsia"/>
          <w:szCs w:val="21"/>
        </w:rPr>
        <w:t>每吨</w:t>
      </w:r>
      <w:r>
        <w:rPr>
          <w:rFonts w:hint="eastAsia"/>
          <w:szCs w:val="21"/>
        </w:rPr>
        <w:t>HCFC-</w:t>
      </w:r>
      <w:r>
        <w:rPr>
          <w:szCs w:val="21"/>
        </w:rPr>
        <w:t>22</w:t>
      </w:r>
      <w:r>
        <w:rPr>
          <w:rFonts w:hint="eastAsia"/>
          <w:szCs w:val="21"/>
        </w:rPr>
        <w:t>（</w:t>
      </w:r>
      <w:r>
        <w:rPr>
          <w:rFonts w:hint="eastAsia"/>
          <w:szCs w:val="21"/>
        </w:rPr>
        <w:t>tHFC-</w:t>
      </w:r>
      <w:r>
        <w:rPr>
          <w:szCs w:val="21"/>
        </w:rPr>
        <w:t>23/tHCFC-22</w:t>
      </w:r>
      <w:r>
        <w:rPr>
          <w:rFonts w:hint="eastAsia"/>
          <w:szCs w:val="21"/>
        </w:rPr>
        <w:t>）；生成因子应根据生产装置设计参数取值；</w:t>
      </w:r>
    </w:p>
    <w:p w14:paraId="4C38281D" w14:textId="77777777" w:rsidR="00C3783F" w:rsidRDefault="000705B6">
      <w:pPr>
        <w:ind w:firstLine="420"/>
        <w:rPr>
          <w:szCs w:val="21"/>
        </w:rPr>
      </w:pPr>
      <w:r>
        <w:rPr>
          <w:i/>
          <w:iCs/>
          <w:szCs w:val="21"/>
        </w:rPr>
        <w:t>GWP</w:t>
      </w:r>
      <w:r>
        <w:rPr>
          <w:rFonts w:hint="eastAsia"/>
          <w:szCs w:val="21"/>
          <w:vertAlign w:val="subscript"/>
        </w:rPr>
        <w:t>HFC-</w:t>
      </w:r>
      <w:r>
        <w:rPr>
          <w:szCs w:val="21"/>
          <w:vertAlign w:val="subscript"/>
        </w:rPr>
        <w:t>23</w:t>
      </w:r>
      <w:r>
        <w:rPr>
          <w:rFonts w:hint="eastAsia"/>
          <w:szCs w:val="21"/>
        </w:rPr>
        <w:t>—</w:t>
      </w:r>
      <w:r>
        <w:rPr>
          <w:rFonts w:hint="eastAsia"/>
          <w:szCs w:val="21"/>
        </w:rPr>
        <w:t>HFC-</w:t>
      </w:r>
      <w:r>
        <w:rPr>
          <w:szCs w:val="21"/>
        </w:rPr>
        <w:t>23</w:t>
      </w:r>
      <w:r>
        <w:rPr>
          <w:rFonts w:hint="eastAsia"/>
          <w:szCs w:val="21"/>
        </w:rPr>
        <w:t>的全球增温潜势值，取值为</w:t>
      </w:r>
      <w:r>
        <w:rPr>
          <w:rFonts w:hint="eastAsia"/>
          <w:szCs w:val="21"/>
        </w:rPr>
        <w:t>1</w:t>
      </w:r>
      <w:r>
        <w:rPr>
          <w:szCs w:val="21"/>
        </w:rPr>
        <w:t>1700</w:t>
      </w:r>
      <w:r>
        <w:rPr>
          <w:rFonts w:hint="eastAsia"/>
          <w:szCs w:val="21"/>
        </w:rPr>
        <w:t>。</w:t>
      </w:r>
    </w:p>
    <w:p w14:paraId="2167CB63" w14:textId="77777777" w:rsidR="00C3783F" w:rsidRDefault="005C125F">
      <w:pPr>
        <w:spacing w:line="240" w:lineRule="auto"/>
        <w:ind w:firstLine="42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回收</m:t>
            </m:r>
          </m:sub>
        </m:sSub>
        <m:r>
          <w:rPr>
            <w:rFonts w:ascii="Cambria Math" w:hAnsi="Cambria Math" w:hint="eastAsia"/>
          </w:rPr>
          <m:t>=</m:t>
        </m:r>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回收</m:t>
            </m:r>
          </m:sub>
        </m:sSub>
        <m:r>
          <w:rPr>
            <w:rFonts w:ascii="Cambria Math" w:hAnsi="Cambria Math"/>
          </w:rPr>
          <m:t>×</m:t>
        </m:r>
        <m:sSub>
          <m:sSubPr>
            <m:ctrlPr>
              <w:rPr>
                <w:rFonts w:ascii="Cambria Math" w:hAnsi="Cambria Math"/>
                <w:i/>
              </w:rPr>
            </m:ctrlPr>
          </m:sSubPr>
          <m:e>
            <m:r>
              <w:rPr>
                <w:rFonts w:ascii="Cambria Math" w:hAnsi="Cambria Math" w:hint="eastAsia"/>
              </w:rPr>
              <m:t>GWP</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sub>
        </m:sSub>
      </m:oMath>
      <w:r w:rsidR="000705B6">
        <w:rPr>
          <w:rFonts w:hint="eastAsia"/>
        </w:rPr>
        <w:t xml:space="preserve"> </w:t>
      </w:r>
      <w:r w:rsidR="000705B6">
        <w:t xml:space="preserve">                              </w:t>
      </w:r>
      <w:r w:rsidR="000705B6">
        <w:rPr>
          <w:rFonts w:hint="eastAsia"/>
        </w:rPr>
        <w:t>（</w:t>
      </w:r>
      <w:r w:rsidR="000705B6">
        <w:rPr>
          <w:rFonts w:hint="eastAsia"/>
        </w:rPr>
        <w:t>11</w:t>
      </w:r>
      <w:r w:rsidR="000705B6">
        <w:rPr>
          <w:rFonts w:hint="eastAsia"/>
        </w:rPr>
        <w:t>）</w:t>
      </w:r>
    </w:p>
    <w:p w14:paraId="25F24931" w14:textId="77777777" w:rsidR="00C3783F" w:rsidRDefault="000705B6">
      <w:pPr>
        <w:ind w:firstLine="420"/>
      </w:pPr>
      <w:r>
        <w:rPr>
          <w:rFonts w:hint="eastAsia"/>
        </w:rPr>
        <w:t>式中：</w:t>
      </w:r>
    </w:p>
    <w:p w14:paraId="5AEEA76E" w14:textId="77777777" w:rsidR="00C3783F" w:rsidRDefault="000705B6">
      <w:pPr>
        <w:ind w:firstLine="420"/>
      </w:pPr>
      <w:r>
        <w:rPr>
          <w:i/>
          <w:iCs/>
        </w:rPr>
        <w:t>AD</w:t>
      </w:r>
      <w:r>
        <w:rPr>
          <w:rFonts w:hint="eastAsia"/>
          <w:vertAlign w:val="subscript"/>
        </w:rPr>
        <w:t>HFC-</w:t>
      </w:r>
      <w:r>
        <w:rPr>
          <w:vertAlign w:val="subscript"/>
        </w:rPr>
        <w:t>23</w:t>
      </w:r>
      <w:r>
        <w:rPr>
          <w:rFonts w:hint="eastAsia"/>
          <w:vertAlign w:val="subscript"/>
        </w:rPr>
        <w:t>回收</w:t>
      </w:r>
      <w:r>
        <w:rPr>
          <w:rFonts w:hint="eastAsia"/>
        </w:rPr>
        <w:t>—以产品形式回收的</w:t>
      </w:r>
      <w:r>
        <w:rPr>
          <w:rFonts w:hint="eastAsia"/>
        </w:rPr>
        <w:t>HFC-</w:t>
      </w:r>
      <w:r>
        <w:t>23</w:t>
      </w:r>
      <w:r>
        <w:rPr>
          <w:rFonts w:hint="eastAsia"/>
        </w:rPr>
        <w:t>量，单位为吨（</w:t>
      </w:r>
      <w:r>
        <w:rPr>
          <w:rFonts w:hint="eastAsia"/>
        </w:rPr>
        <w:t>t</w:t>
      </w:r>
      <w:r>
        <w:rPr>
          <w:rFonts w:hint="eastAsia"/>
        </w:rPr>
        <w:t>）；</w:t>
      </w:r>
    </w:p>
    <w:p w14:paraId="1099FD82" w14:textId="77777777" w:rsidR="00C3783F" w:rsidRDefault="000705B6">
      <w:pPr>
        <w:ind w:firstLine="420"/>
        <w:rPr>
          <w:szCs w:val="21"/>
        </w:rPr>
      </w:pPr>
      <w:r>
        <w:rPr>
          <w:i/>
          <w:iCs/>
        </w:rPr>
        <w:t>GWP</w:t>
      </w:r>
      <w:r>
        <w:rPr>
          <w:rFonts w:hint="eastAsia"/>
          <w:vertAlign w:val="subscript"/>
        </w:rPr>
        <w:t>HFC-</w:t>
      </w:r>
      <w:r>
        <w:rPr>
          <w:vertAlign w:val="subscript"/>
        </w:rPr>
        <w:t>23</w:t>
      </w:r>
      <w:r>
        <w:rPr>
          <w:rFonts w:hint="eastAsia"/>
        </w:rPr>
        <w:t>—</w:t>
      </w:r>
      <w:r>
        <w:rPr>
          <w:rFonts w:hint="eastAsia"/>
          <w:szCs w:val="21"/>
        </w:rPr>
        <w:t>HFC-</w:t>
      </w:r>
      <w:r>
        <w:rPr>
          <w:szCs w:val="21"/>
        </w:rPr>
        <w:t>23</w:t>
      </w:r>
      <w:r>
        <w:rPr>
          <w:rFonts w:hint="eastAsia"/>
          <w:szCs w:val="21"/>
        </w:rPr>
        <w:t>的全球增温潜势值，取值为</w:t>
      </w:r>
      <w:r>
        <w:rPr>
          <w:rFonts w:hint="eastAsia"/>
          <w:szCs w:val="21"/>
        </w:rPr>
        <w:t>1</w:t>
      </w:r>
      <w:r>
        <w:rPr>
          <w:szCs w:val="21"/>
        </w:rPr>
        <w:t>1700</w:t>
      </w:r>
      <w:r>
        <w:rPr>
          <w:rFonts w:hint="eastAsia"/>
          <w:szCs w:val="21"/>
        </w:rPr>
        <w:t>。</w:t>
      </w:r>
    </w:p>
    <w:p w14:paraId="7E9F0FD5"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销毁</m:t>
            </m:r>
          </m:sub>
        </m:sSub>
        <m:r>
          <w:rPr>
            <w:rFonts w:ascii="Cambria Math" w:hAnsi="Cambria Math" w:hint="eastAsia"/>
          </w:rPr>
          <m:t>=</m:t>
        </m:r>
        <m:r>
          <m:rPr>
            <m:sty m:val="p"/>
          </m:rPr>
          <w:rPr>
            <w:rFonts w:ascii="Cambria Math" w:hAnsi="Cambria Math" w:hint="eastAsia"/>
          </w:rPr>
          <m:t>（</m:t>
        </m:r>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入口</m:t>
            </m:r>
          </m:sub>
        </m:sSub>
        <m:r>
          <w:rPr>
            <w:rFonts w:ascii="微软雅黑" w:eastAsia="微软雅黑" w:hAnsi="微软雅黑" w:cs="微软雅黑" w:hint="eastAsia"/>
          </w:rPr>
          <m:t>-</m:t>
        </m:r>
        <m:sSub>
          <m:sSubPr>
            <m:ctrlPr>
              <w:rPr>
                <w:rFonts w:ascii="Cambria Math" w:eastAsia="微软雅黑" w:hAnsi="Cambria Math" w:cs="微软雅黑"/>
                <w:iCs/>
              </w:rPr>
            </m:ctrlPr>
          </m:sSubPr>
          <m:e>
            <m:r>
              <w:rPr>
                <w:rFonts w:ascii="Cambria Math" w:eastAsia="微软雅黑" w:hAnsi="Cambria Math" w:cs="微软雅黑" w:hint="eastAsia"/>
              </w:rPr>
              <m:t>AD</m:t>
            </m:r>
          </m:e>
          <m:sub>
            <m:r>
              <m:rPr>
                <m:sty m:val="p"/>
              </m:rPr>
              <w:rPr>
                <w:rFonts w:ascii="Cambria Math" w:eastAsia="微软雅黑" w:hAnsi="Cambria Math" w:cs="微软雅黑" w:hint="eastAsia"/>
              </w:rPr>
              <m:t>HFC</m:t>
            </m:r>
            <m:r>
              <m:rPr>
                <m:sty m:val="p"/>
              </m:rPr>
              <w:rPr>
                <w:rFonts w:ascii="Cambria Math" w:eastAsia="微软雅黑" w:hAnsi="Cambria Math" w:cs="微软雅黑" w:hint="eastAsia"/>
              </w:rPr>
              <m:t>-</m:t>
            </m:r>
            <m:r>
              <m:rPr>
                <m:sty m:val="p"/>
              </m:rPr>
              <w:rPr>
                <w:rFonts w:ascii="Cambria Math" w:eastAsia="微软雅黑" w:hAnsi="Cambria Math" w:cs="微软雅黑"/>
              </w:rPr>
              <m:t>23</m:t>
            </m:r>
            <m:r>
              <m:rPr>
                <m:sty m:val="p"/>
              </m:rPr>
              <w:rPr>
                <w:rFonts w:ascii="Cambria Math" w:eastAsia="微软雅黑" w:hAnsi="Cambria Math" w:cs="微软雅黑" w:hint="eastAsia"/>
              </w:rPr>
              <m:t>出口</m:t>
            </m:r>
          </m:sub>
        </m:sSub>
        <m:r>
          <m:rPr>
            <m:sty m:val="p"/>
          </m:rPr>
          <w:rPr>
            <w:rFonts w:ascii="Cambria Math" w:hAnsi="Cambria Math" w:hint="eastAsia"/>
          </w:rPr>
          <m:t>）</m:t>
        </m:r>
        <m:r>
          <w:rPr>
            <w:rFonts w:ascii="Cambria Math" w:hAnsi="Cambria Math"/>
            <w:szCs w:val="21"/>
          </w:rPr>
          <m:t>×</m:t>
        </m:r>
        <m:sSub>
          <m:sSubPr>
            <m:ctrlPr>
              <w:rPr>
                <w:rFonts w:ascii="Cambria Math" w:hAnsi="Cambria Math"/>
                <w:i/>
                <w:szCs w:val="21"/>
              </w:rPr>
            </m:ctrlPr>
          </m:sSubPr>
          <m:e>
            <m:r>
              <w:rPr>
                <w:rFonts w:ascii="Cambria Math" w:hAnsi="Cambria Math"/>
                <w:szCs w:val="21"/>
              </w:rPr>
              <m:t>GWP</m:t>
            </m:r>
          </m:e>
          <m:sub>
            <m:r>
              <m:rPr>
                <m:sty m:val="p"/>
              </m:rPr>
              <w:rPr>
                <w:rFonts w:ascii="Cambria Math" w:hAnsi="Cambria Math"/>
                <w:szCs w:val="21"/>
              </w:rPr>
              <m:t>HFC-23</m:t>
            </m:r>
          </m:sub>
        </m:sSub>
      </m:oMath>
      <w:r w:rsidR="000705B6">
        <w:rPr>
          <w:rFonts w:hint="eastAsia"/>
          <w:szCs w:val="21"/>
        </w:rPr>
        <w:t xml:space="preserve"> </w:t>
      </w:r>
      <w:r w:rsidR="000705B6">
        <w:rPr>
          <w:szCs w:val="21"/>
        </w:rPr>
        <w:t xml:space="preserve">           </w:t>
      </w:r>
      <w:r w:rsidR="000705B6">
        <w:rPr>
          <w:rFonts w:hint="eastAsia"/>
          <w:szCs w:val="21"/>
        </w:rPr>
        <w:t>（</w:t>
      </w:r>
      <w:r w:rsidR="000705B6">
        <w:rPr>
          <w:rFonts w:hint="eastAsia"/>
          <w:szCs w:val="21"/>
        </w:rPr>
        <w:t>12</w:t>
      </w:r>
      <w:r w:rsidR="000705B6">
        <w:rPr>
          <w:rFonts w:hint="eastAsia"/>
          <w:szCs w:val="21"/>
        </w:rPr>
        <w:t>）</w:t>
      </w:r>
    </w:p>
    <w:p w14:paraId="372F53A4" w14:textId="77777777" w:rsidR="00C3783F" w:rsidRDefault="000705B6">
      <w:pPr>
        <w:ind w:firstLine="420"/>
      </w:pPr>
      <w:r>
        <w:rPr>
          <w:rFonts w:hint="eastAsia"/>
        </w:rPr>
        <w:t>式中：</w:t>
      </w:r>
    </w:p>
    <w:p w14:paraId="2DA89EC2" w14:textId="77777777" w:rsidR="00C3783F" w:rsidRDefault="000705B6">
      <w:pPr>
        <w:ind w:firstLine="420"/>
      </w:pPr>
      <w:r>
        <w:rPr>
          <w:i/>
          <w:iCs/>
        </w:rPr>
        <w:t>AD</w:t>
      </w:r>
      <w:r>
        <w:rPr>
          <w:rFonts w:hint="eastAsia"/>
          <w:vertAlign w:val="subscript"/>
        </w:rPr>
        <w:t>HFC-</w:t>
      </w:r>
      <w:r>
        <w:rPr>
          <w:vertAlign w:val="subscript"/>
        </w:rPr>
        <w:t>23</w:t>
      </w:r>
      <w:r>
        <w:rPr>
          <w:rFonts w:hint="eastAsia"/>
          <w:vertAlign w:val="subscript"/>
        </w:rPr>
        <w:t>入口</w:t>
      </w:r>
      <w:r>
        <w:rPr>
          <w:rFonts w:hint="eastAsia"/>
        </w:rPr>
        <w:t>—进入</w:t>
      </w:r>
      <w:r>
        <w:rPr>
          <w:rFonts w:hint="eastAsia"/>
        </w:rPr>
        <w:t>HFC-</w:t>
      </w:r>
      <w:r>
        <w:t>23</w:t>
      </w:r>
      <w:r>
        <w:rPr>
          <w:rFonts w:hint="eastAsia"/>
        </w:rPr>
        <w:t>销毁装置的</w:t>
      </w:r>
      <w:r>
        <w:rPr>
          <w:rFonts w:hint="eastAsia"/>
        </w:rPr>
        <w:t>HFC-</w:t>
      </w:r>
      <w:r>
        <w:t>23</w:t>
      </w:r>
      <w:r>
        <w:rPr>
          <w:rFonts w:hint="eastAsia"/>
        </w:rPr>
        <w:t>量，单位为吨（</w:t>
      </w:r>
      <w:r>
        <w:rPr>
          <w:rFonts w:hint="eastAsia"/>
        </w:rPr>
        <w:t>t</w:t>
      </w:r>
      <w:r>
        <w:rPr>
          <w:rFonts w:hint="eastAsia"/>
        </w:rPr>
        <w:t>）；</w:t>
      </w:r>
    </w:p>
    <w:p w14:paraId="38DF4CB2" w14:textId="77777777" w:rsidR="00C3783F" w:rsidRDefault="000705B6">
      <w:pPr>
        <w:ind w:firstLine="420"/>
      </w:pPr>
      <w:r>
        <w:rPr>
          <w:i/>
          <w:iCs/>
        </w:rPr>
        <w:t>AD</w:t>
      </w:r>
      <w:r>
        <w:rPr>
          <w:rFonts w:hint="eastAsia"/>
          <w:vertAlign w:val="subscript"/>
        </w:rPr>
        <w:t>HFC-</w:t>
      </w:r>
      <w:r>
        <w:rPr>
          <w:vertAlign w:val="subscript"/>
        </w:rPr>
        <w:t>23</w:t>
      </w:r>
      <w:r>
        <w:rPr>
          <w:rFonts w:hint="eastAsia"/>
          <w:vertAlign w:val="subscript"/>
        </w:rPr>
        <w:t>出口</w:t>
      </w:r>
      <w:proofErr w:type="gramStart"/>
      <w:r>
        <w:rPr>
          <w:rFonts w:hint="eastAsia"/>
        </w:rPr>
        <w:t>—由于</w:t>
      </w:r>
      <w:proofErr w:type="gramEnd"/>
      <w:r>
        <w:rPr>
          <w:rFonts w:hint="eastAsia"/>
        </w:rPr>
        <w:t>不完全分解而从</w:t>
      </w:r>
      <w:r>
        <w:rPr>
          <w:rFonts w:hint="eastAsia"/>
        </w:rPr>
        <w:t>HFC-</w:t>
      </w:r>
      <w:r>
        <w:t>23</w:t>
      </w:r>
      <w:r>
        <w:rPr>
          <w:rFonts w:hint="eastAsia"/>
        </w:rPr>
        <w:t>销毁装置（包括旁路）排出的</w:t>
      </w:r>
      <w:r>
        <w:rPr>
          <w:rFonts w:hint="eastAsia"/>
        </w:rPr>
        <w:t>HFC-</w:t>
      </w:r>
      <w:r>
        <w:t>23</w:t>
      </w:r>
      <w:r>
        <w:rPr>
          <w:rFonts w:hint="eastAsia"/>
        </w:rPr>
        <w:t>量，单位为吨（</w:t>
      </w:r>
      <w:r>
        <w:rPr>
          <w:rFonts w:hint="eastAsia"/>
        </w:rPr>
        <w:t>t</w:t>
      </w:r>
      <w:r>
        <w:rPr>
          <w:rFonts w:hint="eastAsia"/>
        </w:rPr>
        <w:t>）；</w:t>
      </w:r>
    </w:p>
    <w:p w14:paraId="698E28CB" w14:textId="77777777" w:rsidR="00C3783F" w:rsidRDefault="000705B6">
      <w:pPr>
        <w:ind w:firstLine="420"/>
        <w:rPr>
          <w:szCs w:val="21"/>
        </w:rPr>
      </w:pPr>
      <w:r>
        <w:rPr>
          <w:i/>
          <w:iCs/>
        </w:rPr>
        <w:t>GWP</w:t>
      </w:r>
      <w:r>
        <w:rPr>
          <w:rFonts w:hint="eastAsia"/>
          <w:vertAlign w:val="subscript"/>
        </w:rPr>
        <w:t>HFC-</w:t>
      </w:r>
      <w:r>
        <w:rPr>
          <w:vertAlign w:val="subscript"/>
        </w:rPr>
        <w:t>23</w:t>
      </w:r>
      <w:r>
        <w:rPr>
          <w:rFonts w:hint="eastAsia"/>
        </w:rPr>
        <w:t>—</w:t>
      </w:r>
      <w:r>
        <w:rPr>
          <w:rFonts w:hint="eastAsia"/>
          <w:szCs w:val="21"/>
        </w:rPr>
        <w:t>HFC-</w:t>
      </w:r>
      <w:r>
        <w:rPr>
          <w:szCs w:val="21"/>
        </w:rPr>
        <w:t>23</w:t>
      </w:r>
      <w:r>
        <w:rPr>
          <w:rFonts w:hint="eastAsia"/>
          <w:szCs w:val="21"/>
        </w:rPr>
        <w:t>的全球增温潜势值，取值为</w:t>
      </w:r>
      <w:r>
        <w:rPr>
          <w:rFonts w:hint="eastAsia"/>
          <w:szCs w:val="21"/>
        </w:rPr>
        <w:t>1</w:t>
      </w:r>
      <w:r>
        <w:rPr>
          <w:szCs w:val="21"/>
        </w:rPr>
        <w:t>1700</w:t>
      </w:r>
      <w:r>
        <w:rPr>
          <w:rFonts w:hint="eastAsia"/>
          <w:szCs w:val="21"/>
        </w:rPr>
        <w:t>。</w:t>
      </w:r>
    </w:p>
    <w:p w14:paraId="0DBFF5AD" w14:textId="77777777" w:rsidR="00C3783F" w:rsidRDefault="000705B6">
      <w:pPr>
        <w:ind w:firstLine="422"/>
        <w:rPr>
          <w:b/>
          <w:bCs/>
        </w:rPr>
      </w:pPr>
      <w:r>
        <w:rPr>
          <w:rFonts w:hint="eastAsia"/>
          <w:b/>
          <w:bCs/>
        </w:rPr>
        <w:t>6.HFC-</w:t>
      </w:r>
      <w:r>
        <w:rPr>
          <w:b/>
          <w:bCs/>
        </w:rPr>
        <w:t>23</w:t>
      </w:r>
      <w:r>
        <w:rPr>
          <w:rFonts w:hint="eastAsia"/>
          <w:b/>
          <w:bCs/>
        </w:rPr>
        <w:t>销毁转化成</w:t>
      </w:r>
      <w:r>
        <w:rPr>
          <w:rFonts w:hint="eastAsia"/>
          <w:b/>
          <w:bCs/>
        </w:rPr>
        <w:t>CO</w:t>
      </w:r>
      <w:r>
        <w:rPr>
          <w:b/>
          <w:bCs/>
          <w:vertAlign w:val="subscript"/>
        </w:rPr>
        <w:t>2</w:t>
      </w:r>
      <w:r>
        <w:rPr>
          <w:rFonts w:hint="eastAsia"/>
          <w:b/>
          <w:bCs/>
        </w:rPr>
        <w:t>的排放量</w:t>
      </w:r>
    </w:p>
    <w:p w14:paraId="18409FFA" w14:textId="77777777" w:rsidR="00C3783F" w:rsidRDefault="000705B6">
      <w:pPr>
        <w:ind w:firstLine="420"/>
      </w:pPr>
      <w:r>
        <w:rPr>
          <w:rFonts w:hint="eastAsia"/>
        </w:rPr>
        <w:t>HFC-</w:t>
      </w:r>
      <w:r>
        <w:t>23</w:t>
      </w:r>
      <w:r>
        <w:rPr>
          <w:rFonts w:hint="eastAsia"/>
        </w:rPr>
        <w:t>的销毁处理，一方面减少了</w:t>
      </w:r>
      <w:r>
        <w:rPr>
          <w:rFonts w:hint="eastAsia"/>
        </w:rPr>
        <w:t>HFC-</w:t>
      </w:r>
      <w:r>
        <w:t>23</w:t>
      </w:r>
      <w:r>
        <w:rPr>
          <w:rFonts w:hint="eastAsia"/>
        </w:rPr>
        <w:t>的排放量，另一方面被销毁的</w:t>
      </w:r>
      <w:r>
        <w:rPr>
          <w:rFonts w:hint="eastAsia"/>
        </w:rPr>
        <w:t>HFC-</w:t>
      </w:r>
      <w:r>
        <w:t>23</w:t>
      </w:r>
      <w:r>
        <w:rPr>
          <w:rFonts w:hint="eastAsia"/>
        </w:rPr>
        <w:t>转化成</w:t>
      </w:r>
      <w:r>
        <w:rPr>
          <w:rFonts w:hint="eastAsia"/>
        </w:rPr>
        <w:t>CO</w:t>
      </w:r>
      <w:r>
        <w:rPr>
          <w:rFonts w:hint="eastAsia"/>
          <w:vertAlign w:val="subscript"/>
        </w:rPr>
        <w:t>2</w:t>
      </w:r>
      <w:r>
        <w:rPr>
          <w:rFonts w:hint="eastAsia"/>
        </w:rPr>
        <w:t>又增加了一部分</w:t>
      </w:r>
      <w:r>
        <w:rPr>
          <w:rFonts w:hint="eastAsia"/>
        </w:rPr>
        <w:t>CO</w:t>
      </w:r>
      <w:r>
        <w:rPr>
          <w:vertAlign w:val="subscript"/>
        </w:rPr>
        <w:t>2</w:t>
      </w:r>
      <w:r>
        <w:rPr>
          <w:rFonts w:hint="eastAsia"/>
        </w:rPr>
        <w:t>排放量。计算方法见公式（</w:t>
      </w:r>
      <w:r>
        <w:rPr>
          <w:rFonts w:hint="eastAsia"/>
        </w:rPr>
        <w:t>13</w:t>
      </w:r>
      <w:r>
        <w:rPr>
          <w:rFonts w:hint="eastAsia"/>
        </w:rPr>
        <w:t>）：</w:t>
      </w:r>
    </w:p>
    <w:p w14:paraId="02460128" w14:textId="77777777" w:rsidR="00C3783F" w:rsidRDefault="005C125F">
      <w:pPr>
        <w:spacing w:line="240" w:lineRule="auto"/>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销毁转化</m:t>
            </m:r>
          </m:sub>
        </m:sSub>
        <m:r>
          <w:rPr>
            <w:rFonts w:ascii="Cambria Math" w:hAnsi="Cambria Math" w:hint="eastAsia"/>
          </w:rPr>
          <m:t>=</m:t>
        </m:r>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r>
              <m:rPr>
                <m:sty m:val="p"/>
              </m:rPr>
              <w:rPr>
                <w:rFonts w:ascii="Cambria Math" w:hAnsi="Cambria Math" w:hint="eastAsia"/>
              </w:rPr>
              <m:t>销毁</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70</m:t>
            </m:r>
          </m:den>
        </m:f>
        <m:r>
          <w:rPr>
            <w:rFonts w:ascii="Cambria Math" w:hAnsi="Cambria Math"/>
          </w:rPr>
          <m:t>×</m:t>
        </m:r>
        <m:sSub>
          <m:sSubPr>
            <m:ctrlPr>
              <w:rPr>
                <w:rFonts w:ascii="Cambria Math" w:hAnsi="Cambria Math"/>
                <w:i/>
              </w:rPr>
            </m:ctrlPr>
          </m:sSubPr>
          <m:e>
            <m:r>
              <w:rPr>
                <w:rFonts w:ascii="Cambria Math" w:hAnsi="Cambria Math" w:hint="eastAsia"/>
              </w:rPr>
              <m:t>GWP</m:t>
            </m:r>
          </m:e>
          <m:sub>
            <m:r>
              <m:rPr>
                <m:sty m:val="p"/>
              </m:rPr>
              <w:rPr>
                <w:rFonts w:ascii="Cambria Math" w:hAnsi="Cambria Math" w:hint="eastAsia"/>
              </w:rPr>
              <m:t>HFC</m:t>
            </m:r>
            <m:r>
              <m:rPr>
                <m:sty m:val="p"/>
              </m:rPr>
              <w:rPr>
                <w:rFonts w:ascii="Cambria Math" w:eastAsia="微软雅黑" w:hAnsi="Cambria Math" w:cs="微软雅黑" w:hint="eastAsia"/>
              </w:rPr>
              <m:t>-</m:t>
            </m:r>
            <m:r>
              <m:rPr>
                <m:sty m:val="p"/>
              </m:rPr>
              <w:rPr>
                <w:rFonts w:ascii="Cambria Math" w:hAnsi="Cambria Math"/>
              </w:rPr>
              <m:t>23</m:t>
            </m:r>
          </m:sub>
        </m:sSub>
      </m:oMath>
      <w:r w:rsidR="000705B6">
        <w:rPr>
          <w:rFonts w:hint="eastAsia"/>
        </w:rPr>
        <w:t xml:space="preserve"> </w:t>
      </w:r>
      <w:r w:rsidR="000705B6">
        <w:t xml:space="preserve">                        </w:t>
      </w:r>
      <w:r w:rsidR="000705B6">
        <w:rPr>
          <w:rFonts w:hint="eastAsia"/>
        </w:rPr>
        <w:t>（</w:t>
      </w:r>
      <w:r w:rsidR="000705B6">
        <w:rPr>
          <w:rFonts w:hint="eastAsia"/>
        </w:rPr>
        <w:t>13</w:t>
      </w:r>
      <w:r w:rsidR="000705B6">
        <w:rPr>
          <w:rFonts w:hint="eastAsia"/>
        </w:rPr>
        <w:t>）</w:t>
      </w:r>
    </w:p>
    <w:p w14:paraId="52A70C02" w14:textId="77777777" w:rsidR="00C3783F" w:rsidRDefault="000705B6">
      <w:pPr>
        <w:ind w:firstLine="420"/>
      </w:pPr>
      <w:r>
        <w:rPr>
          <w:rFonts w:hint="eastAsia"/>
        </w:rPr>
        <w:t>式中：</w:t>
      </w:r>
    </w:p>
    <w:p w14:paraId="6D849692" w14:textId="77777777" w:rsidR="00C3783F" w:rsidRDefault="000705B6">
      <w:pPr>
        <w:ind w:firstLine="420"/>
        <w:jc w:val="left"/>
        <w:rPr>
          <w:szCs w:val="21"/>
        </w:rPr>
      </w:pPr>
      <w:r>
        <w:rPr>
          <w:i/>
          <w:iCs/>
          <w:szCs w:val="21"/>
        </w:rPr>
        <w:t>E</w:t>
      </w:r>
      <w:r>
        <w:rPr>
          <w:rFonts w:hint="eastAsia"/>
          <w:vertAlign w:val="subscript"/>
        </w:rPr>
        <w:t>HFC-</w:t>
      </w:r>
      <w:r>
        <w:rPr>
          <w:vertAlign w:val="subscript"/>
        </w:rPr>
        <w:t>23</w:t>
      </w:r>
      <w:r>
        <w:rPr>
          <w:rFonts w:hint="eastAsia"/>
          <w:vertAlign w:val="subscript"/>
        </w:rPr>
        <w:t>销毁转化</w:t>
      </w:r>
      <w:r>
        <w:rPr>
          <w:szCs w:val="21"/>
        </w:rPr>
        <w:t>—</w:t>
      </w:r>
      <w:r>
        <w:rPr>
          <w:rFonts w:hint="eastAsia"/>
        </w:rPr>
        <w:t>HFC-</w:t>
      </w:r>
      <w:r>
        <w:t>23</w:t>
      </w:r>
      <w:r>
        <w:rPr>
          <w:rFonts w:hint="eastAsia"/>
        </w:rPr>
        <w:t>销毁转化成二氧化碳产生的温室气体排放量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12915AD3" w14:textId="77777777" w:rsidR="00C3783F" w:rsidRDefault="000705B6">
      <w:pPr>
        <w:ind w:firstLine="420"/>
      </w:pPr>
      <w:r>
        <w:rPr>
          <w:i/>
          <w:iCs/>
        </w:rPr>
        <w:t>AD</w:t>
      </w:r>
      <w:r>
        <w:rPr>
          <w:rFonts w:hint="eastAsia"/>
          <w:vertAlign w:val="subscript"/>
        </w:rPr>
        <w:t>HFC-</w:t>
      </w:r>
      <w:r>
        <w:rPr>
          <w:vertAlign w:val="subscript"/>
        </w:rPr>
        <w:t>23</w:t>
      </w:r>
      <w:r>
        <w:rPr>
          <w:rFonts w:hint="eastAsia"/>
          <w:vertAlign w:val="subscript"/>
        </w:rPr>
        <w:t>销毁</w:t>
      </w:r>
      <w:r>
        <w:rPr>
          <w:rFonts w:hint="eastAsia"/>
        </w:rPr>
        <w:t>—</w:t>
      </w:r>
      <w:r>
        <w:rPr>
          <w:rFonts w:hint="eastAsia"/>
        </w:rPr>
        <w:t>HFC-</w:t>
      </w:r>
      <w:r>
        <w:t>23</w:t>
      </w:r>
      <w:r>
        <w:rPr>
          <w:rFonts w:hint="eastAsia"/>
        </w:rPr>
        <w:t>销毁装置实际销毁的</w:t>
      </w:r>
      <w:r>
        <w:rPr>
          <w:rFonts w:hint="eastAsia"/>
        </w:rPr>
        <w:t>HFC-</w:t>
      </w:r>
      <w:r>
        <w:t>23</w:t>
      </w:r>
      <w:r>
        <w:rPr>
          <w:rFonts w:hint="eastAsia"/>
        </w:rPr>
        <w:t>量，单位为吨（</w:t>
      </w:r>
      <w:r>
        <w:rPr>
          <w:rFonts w:hint="eastAsia"/>
        </w:rPr>
        <w:t>t</w:t>
      </w:r>
      <w:r>
        <w:rPr>
          <w:rFonts w:hint="eastAsia"/>
        </w:rPr>
        <w:t>）；</w:t>
      </w:r>
    </w:p>
    <w:p w14:paraId="6D5606D3" w14:textId="77777777" w:rsidR="00C3783F" w:rsidRDefault="000705B6">
      <w:pPr>
        <w:ind w:firstLine="420"/>
        <w:rPr>
          <w:szCs w:val="21"/>
        </w:rPr>
      </w:pPr>
      <w:r>
        <w:rPr>
          <w:i/>
          <w:iCs/>
        </w:rPr>
        <w:t>GWP</w:t>
      </w:r>
      <w:r>
        <w:rPr>
          <w:rFonts w:hint="eastAsia"/>
          <w:vertAlign w:val="subscript"/>
        </w:rPr>
        <w:t>HFC-</w:t>
      </w:r>
      <w:r>
        <w:rPr>
          <w:vertAlign w:val="subscript"/>
        </w:rPr>
        <w:t>23</w:t>
      </w:r>
      <w:r>
        <w:rPr>
          <w:rFonts w:hint="eastAsia"/>
        </w:rPr>
        <w:t>—</w:t>
      </w:r>
      <w:r>
        <w:rPr>
          <w:rFonts w:hint="eastAsia"/>
          <w:szCs w:val="21"/>
        </w:rPr>
        <w:t>HFC-</w:t>
      </w:r>
      <w:r>
        <w:rPr>
          <w:szCs w:val="21"/>
        </w:rPr>
        <w:t>23</w:t>
      </w:r>
      <w:r>
        <w:rPr>
          <w:rFonts w:hint="eastAsia"/>
          <w:szCs w:val="21"/>
        </w:rPr>
        <w:t>的全球增温潜势值，取值为</w:t>
      </w:r>
      <w:r>
        <w:rPr>
          <w:rFonts w:hint="eastAsia"/>
          <w:szCs w:val="21"/>
        </w:rPr>
        <w:t>1</w:t>
      </w:r>
      <w:r>
        <w:rPr>
          <w:szCs w:val="21"/>
        </w:rPr>
        <w:t>1700</w:t>
      </w:r>
      <w:r>
        <w:rPr>
          <w:rFonts w:hint="eastAsia"/>
          <w:szCs w:val="21"/>
        </w:rPr>
        <w:t>。</w:t>
      </w:r>
    </w:p>
    <w:p w14:paraId="1850B302" w14:textId="77777777" w:rsidR="00C3783F" w:rsidRDefault="000705B6">
      <w:pPr>
        <w:ind w:firstLine="422"/>
        <w:rPr>
          <w:b/>
          <w:bCs/>
        </w:rPr>
      </w:pPr>
      <w:r>
        <w:rPr>
          <w:b/>
          <w:bCs/>
        </w:rPr>
        <w:t>7</w:t>
      </w:r>
      <w:r>
        <w:rPr>
          <w:rFonts w:hint="eastAsia"/>
          <w:b/>
          <w:bCs/>
        </w:rPr>
        <w:t>.HFCs</w:t>
      </w:r>
      <w:r>
        <w:rPr>
          <w:b/>
          <w:bCs/>
        </w:rPr>
        <w:t>/PFCs</w:t>
      </w:r>
      <w:r>
        <w:rPr>
          <w:rFonts w:hint="eastAsia"/>
          <w:b/>
          <w:bCs/>
        </w:rPr>
        <w:t>/</w:t>
      </w:r>
      <w:r>
        <w:rPr>
          <w:b/>
          <w:bCs/>
        </w:rPr>
        <w:t>SF</w:t>
      </w:r>
      <w:r>
        <w:rPr>
          <w:b/>
          <w:bCs/>
          <w:vertAlign w:val="subscript"/>
        </w:rPr>
        <w:t>6</w:t>
      </w:r>
      <w:r>
        <w:rPr>
          <w:rFonts w:hint="eastAsia"/>
          <w:b/>
          <w:bCs/>
        </w:rPr>
        <w:t>生产过程副产物及逃逸排放量</w:t>
      </w:r>
    </w:p>
    <w:p w14:paraId="6AF00BFF" w14:textId="77777777" w:rsidR="00C3783F" w:rsidRDefault="000705B6">
      <w:pPr>
        <w:ind w:firstLine="420"/>
      </w:pPr>
      <w:r>
        <w:rPr>
          <w:rFonts w:hint="eastAsia"/>
        </w:rPr>
        <w:t>对</w:t>
      </w:r>
      <w:r>
        <w:rPr>
          <w:rFonts w:hint="eastAsia"/>
        </w:rPr>
        <w:t>HFCs</w:t>
      </w:r>
      <w:r>
        <w:t>/PFCs</w:t>
      </w:r>
      <w:r>
        <w:rPr>
          <w:rFonts w:hint="eastAsia"/>
        </w:rPr>
        <w:t>/</w:t>
      </w:r>
      <w:r>
        <w:t>SF</w:t>
      </w:r>
      <w:r>
        <w:rPr>
          <w:vertAlign w:val="subscript"/>
        </w:rPr>
        <w:t>6</w:t>
      </w:r>
      <w:r>
        <w:rPr>
          <w:rFonts w:hint="eastAsia"/>
        </w:rPr>
        <w:t>生产过程副产物及逃逸排放，推荐采用排放因子法计算，计算方法见公式（</w:t>
      </w:r>
      <w:r>
        <w:rPr>
          <w:rFonts w:hint="eastAsia"/>
        </w:rPr>
        <w:t>14</w:t>
      </w:r>
      <w:r>
        <w:rPr>
          <w:rFonts w:hint="eastAsia"/>
        </w:rPr>
        <w:t>）：</w:t>
      </w:r>
    </w:p>
    <w:p w14:paraId="16091F4A" w14:textId="77777777" w:rsidR="00C3783F" w:rsidRDefault="005C125F">
      <w:pPr>
        <w:ind w:firstLineChars="0" w:firstLine="0"/>
        <w:jc w:val="right"/>
      </w:pPr>
      <m:oMath>
        <m:sSub>
          <m:sSubPr>
            <m:ctrlPr>
              <w:rPr>
                <w:rFonts w:ascii="Cambria Math" w:hAnsi="Cambria Math"/>
                <w:i/>
              </w:rPr>
            </m:ctrlPr>
          </m:sSubPr>
          <m:e>
            <m:r>
              <w:rPr>
                <w:rFonts w:ascii="Cambria Math" w:hAnsi="Cambria Math" w:hint="eastAsia"/>
              </w:rPr>
              <m:t>E</m:t>
            </m:r>
          </m:e>
          <m:sub>
            <m:r>
              <m:rPr>
                <m:sty m:val="p"/>
              </m:rPr>
              <w:rPr>
                <w:rFonts w:ascii="Cambria Math" w:hAnsi="Cambria Math" w:hint="eastAsia"/>
              </w:rPr>
              <m:t>HFCs</m:t>
            </m:r>
            <m:r>
              <m:rPr>
                <m:sty m:val="p"/>
              </m:rPr>
              <w:rPr>
                <w:rFonts w:ascii="Cambria Math" w:hAnsi="Cambria Math"/>
              </w:rPr>
              <m:t>/PFCs/</m:t>
            </m:r>
            <m:r>
              <m:rPr>
                <m:sty m:val="p"/>
              </m:rPr>
              <w:rPr>
                <w:rFonts w:ascii="Cambria Math" w:hAnsi="Cambria Math" w:hint="eastAsia"/>
              </w:rPr>
              <m:t>SF</m:t>
            </m:r>
            <m:r>
              <m:rPr>
                <m:sty m:val="p"/>
              </m:rPr>
              <w:rPr>
                <w:rFonts w:ascii="Cambria Math" w:hAnsi="Cambria Math"/>
              </w:rPr>
              <m:t>6</m:t>
            </m:r>
          </m:sub>
        </m:sSub>
        <m:r>
          <w:rPr>
            <w:rFonts w:ascii="Cambria Math" w:hAnsi="Cambria Math" w:hint="eastAsia"/>
          </w:rPr>
          <m:t>=</m:t>
        </m:r>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HFCs</m:t>
            </m:r>
            <m:r>
              <m:rPr>
                <m:sty m:val="p"/>
              </m:rPr>
              <w:rPr>
                <w:rFonts w:ascii="Cambria Math" w:hAnsi="Cambria Math"/>
              </w:rPr>
              <m:t>/PFCs/SF6</m:t>
            </m:r>
          </m:sub>
        </m:sSub>
        <m:r>
          <w:rPr>
            <w:rFonts w:ascii="Cambria Math" w:hAnsi="Cambria Math"/>
          </w:rPr>
          <m:t>×</m:t>
        </m:r>
        <m:sSub>
          <m:sSubPr>
            <m:ctrlPr>
              <w:rPr>
                <w:rFonts w:ascii="Cambria Math" w:hAnsi="Cambria Math"/>
                <w:i/>
              </w:rPr>
            </m:ctrlPr>
          </m:sSubPr>
          <m:e>
            <m:r>
              <w:rPr>
                <w:rFonts w:ascii="Cambria Math" w:hAnsi="Cambria Math"/>
              </w:rPr>
              <m:t>EF</m:t>
            </m:r>
          </m:e>
          <m:sub>
            <m:r>
              <m:rPr>
                <m:sty m:val="p"/>
              </m:rPr>
              <w:rPr>
                <w:rFonts w:ascii="Cambria Math" w:hAnsi="Cambria Math"/>
              </w:rPr>
              <m:t>HFCs/PFCs/SF6</m:t>
            </m:r>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GWP</m:t>
            </m:r>
          </m:e>
          <m:sub>
            <m:r>
              <m:rPr>
                <m:sty m:val="p"/>
              </m:rPr>
              <w:rPr>
                <w:rFonts w:ascii="Cambria Math" w:hAnsi="Cambria Math"/>
              </w:rPr>
              <m:t>HFCs/PFCs/SF6</m:t>
            </m:r>
          </m:sub>
        </m:sSub>
      </m:oMath>
      <w:r w:rsidR="000705B6">
        <w:rPr>
          <w:rFonts w:hint="eastAsia"/>
        </w:rPr>
        <w:t xml:space="preserve"> </w:t>
      </w:r>
      <w:r w:rsidR="000705B6">
        <w:t xml:space="preserve">      </w:t>
      </w:r>
      <w:r w:rsidR="000705B6">
        <w:rPr>
          <w:rFonts w:hint="eastAsia"/>
        </w:rPr>
        <w:t>（</w:t>
      </w:r>
      <w:r w:rsidR="000705B6">
        <w:rPr>
          <w:rFonts w:hint="eastAsia"/>
        </w:rPr>
        <w:t>14</w:t>
      </w:r>
      <w:r w:rsidR="000705B6">
        <w:rPr>
          <w:rFonts w:hint="eastAsia"/>
        </w:rPr>
        <w:t>）</w:t>
      </w:r>
    </w:p>
    <w:p w14:paraId="770211DA" w14:textId="77777777" w:rsidR="00C3783F" w:rsidRDefault="000705B6">
      <w:pPr>
        <w:ind w:firstLine="420"/>
      </w:pPr>
      <w:r>
        <w:rPr>
          <w:rFonts w:hint="eastAsia"/>
        </w:rPr>
        <w:t>式中：</w:t>
      </w:r>
    </w:p>
    <w:p w14:paraId="2573CC56" w14:textId="77777777" w:rsidR="00C3783F" w:rsidRDefault="000705B6">
      <w:pPr>
        <w:ind w:firstLine="420"/>
        <w:jc w:val="left"/>
      </w:pPr>
      <w:r>
        <w:rPr>
          <w:i/>
          <w:iCs/>
          <w:szCs w:val="21"/>
        </w:rPr>
        <w:lastRenderedPageBreak/>
        <w:t>E</w:t>
      </w:r>
      <w:r>
        <w:rPr>
          <w:rFonts w:hint="eastAsia"/>
          <w:vertAlign w:val="subscript"/>
        </w:rPr>
        <w:t xml:space="preserve"> HFCs</w:t>
      </w:r>
      <w:r>
        <w:rPr>
          <w:vertAlign w:val="subscript"/>
        </w:rPr>
        <w:t>/PFCs/SF6</w:t>
      </w:r>
      <w:r>
        <w:rPr>
          <w:szCs w:val="21"/>
        </w:rPr>
        <w:t>—</w:t>
      </w:r>
      <w:r>
        <w:rPr>
          <w:rFonts w:hint="eastAsia"/>
        </w:rPr>
        <w:t>HFCs</w:t>
      </w:r>
      <w:r>
        <w:t>/PFCs/SF</w:t>
      </w:r>
      <w:r>
        <w:rPr>
          <w:vertAlign w:val="subscript"/>
        </w:rPr>
        <w:t>6</w:t>
      </w:r>
      <w:r>
        <w:rPr>
          <w:rFonts w:hint="eastAsia"/>
        </w:rPr>
        <w:t>生产过程副产物及逃逸温室气体排放量</w:t>
      </w:r>
      <w:r>
        <w:rPr>
          <w:szCs w:val="21"/>
        </w:rPr>
        <w:t>（</w:t>
      </w:r>
      <w:r>
        <w:rPr>
          <w:szCs w:val="21"/>
        </w:rPr>
        <w:t>tCO</w:t>
      </w:r>
      <w:r>
        <w:rPr>
          <w:szCs w:val="21"/>
          <w:vertAlign w:val="subscript"/>
        </w:rPr>
        <w:t>2</w:t>
      </w:r>
      <w:r>
        <w:rPr>
          <w:szCs w:val="21"/>
        </w:rPr>
        <w:t>e</w:t>
      </w:r>
      <w:r>
        <w:rPr>
          <w:szCs w:val="21"/>
        </w:rPr>
        <w:t>）</w:t>
      </w:r>
      <w:r>
        <w:rPr>
          <w:rFonts w:hint="eastAsia"/>
          <w:szCs w:val="21"/>
        </w:rPr>
        <w:t>；</w:t>
      </w:r>
    </w:p>
    <w:p w14:paraId="6672C7B2" w14:textId="77777777" w:rsidR="00C3783F" w:rsidRDefault="000705B6">
      <w:pPr>
        <w:ind w:firstLine="420"/>
        <w:rPr>
          <w:szCs w:val="21"/>
        </w:rPr>
      </w:pPr>
      <w:r>
        <w:rPr>
          <w:i/>
          <w:iCs/>
        </w:rPr>
        <w:t>AD</w:t>
      </w:r>
      <w:r>
        <w:rPr>
          <w:i/>
          <w:iCs/>
          <w:vertAlign w:val="subscript"/>
        </w:rPr>
        <w:t xml:space="preserve"> </w:t>
      </w:r>
      <w:r>
        <w:rPr>
          <w:rFonts w:hint="eastAsia"/>
          <w:vertAlign w:val="subscript"/>
        </w:rPr>
        <w:t>HFCs</w:t>
      </w:r>
      <w:r>
        <w:rPr>
          <w:vertAlign w:val="subscript"/>
        </w:rPr>
        <w:t>/PFCs/SF6</w:t>
      </w:r>
      <w:r>
        <w:rPr>
          <w:szCs w:val="21"/>
        </w:rPr>
        <w:t>—</w:t>
      </w:r>
      <w:r>
        <w:rPr>
          <w:rFonts w:hint="eastAsia"/>
          <w:szCs w:val="21"/>
        </w:rPr>
        <w:t>某种</w:t>
      </w:r>
      <w:r>
        <w:rPr>
          <w:rFonts w:hint="eastAsia"/>
          <w:szCs w:val="21"/>
        </w:rPr>
        <w:t>HFCs</w:t>
      </w:r>
      <w:r>
        <w:rPr>
          <w:rFonts w:hint="eastAsia"/>
          <w:szCs w:val="21"/>
        </w:rPr>
        <w:t>或</w:t>
      </w:r>
      <w:r>
        <w:rPr>
          <w:rFonts w:hint="eastAsia"/>
          <w:szCs w:val="21"/>
        </w:rPr>
        <w:t>PFCs</w:t>
      </w:r>
      <w:r>
        <w:rPr>
          <w:rFonts w:hint="eastAsia"/>
          <w:szCs w:val="21"/>
        </w:rPr>
        <w:t>或</w:t>
      </w:r>
      <w:r>
        <w:rPr>
          <w:rFonts w:hint="eastAsia"/>
          <w:szCs w:val="21"/>
        </w:rPr>
        <w:t>SF</w:t>
      </w:r>
      <w:r>
        <w:rPr>
          <w:szCs w:val="21"/>
          <w:vertAlign w:val="subscript"/>
        </w:rPr>
        <w:t>6</w:t>
      </w:r>
      <w:r>
        <w:rPr>
          <w:rFonts w:hint="eastAsia"/>
          <w:szCs w:val="21"/>
        </w:rPr>
        <w:t>的产量，单位为吨（</w:t>
      </w:r>
      <w:r>
        <w:rPr>
          <w:rFonts w:hint="eastAsia"/>
          <w:szCs w:val="21"/>
        </w:rPr>
        <w:t>t</w:t>
      </w:r>
      <w:r>
        <w:rPr>
          <w:rFonts w:hint="eastAsia"/>
          <w:szCs w:val="21"/>
        </w:rPr>
        <w:t>）；</w:t>
      </w:r>
    </w:p>
    <w:p w14:paraId="5C63EA4E" w14:textId="77777777" w:rsidR="00C3783F" w:rsidRDefault="000705B6">
      <w:pPr>
        <w:ind w:firstLine="420"/>
        <w:rPr>
          <w:szCs w:val="21"/>
        </w:rPr>
      </w:pPr>
      <w:r>
        <w:rPr>
          <w:i/>
          <w:iCs/>
          <w:szCs w:val="21"/>
        </w:rPr>
        <w:t>EF</w:t>
      </w:r>
      <w:r>
        <w:rPr>
          <w:i/>
          <w:iCs/>
          <w:vertAlign w:val="subscript"/>
        </w:rPr>
        <w:t xml:space="preserve"> </w:t>
      </w:r>
      <w:r>
        <w:rPr>
          <w:rFonts w:hint="eastAsia"/>
          <w:vertAlign w:val="subscript"/>
        </w:rPr>
        <w:t>HFCs</w:t>
      </w:r>
      <w:r>
        <w:rPr>
          <w:vertAlign w:val="subscript"/>
        </w:rPr>
        <w:t>/PFCs/SF6</w:t>
      </w:r>
      <w:r>
        <w:rPr>
          <w:szCs w:val="21"/>
        </w:rPr>
        <w:t>—</w:t>
      </w:r>
      <w:r>
        <w:rPr>
          <w:rFonts w:hint="eastAsia"/>
          <w:szCs w:val="21"/>
        </w:rPr>
        <w:t>某种</w:t>
      </w:r>
      <w:r>
        <w:rPr>
          <w:rFonts w:hint="eastAsia"/>
          <w:szCs w:val="21"/>
        </w:rPr>
        <w:t>HFCs</w:t>
      </w:r>
      <w:r>
        <w:rPr>
          <w:rFonts w:hint="eastAsia"/>
          <w:szCs w:val="21"/>
        </w:rPr>
        <w:t>或</w:t>
      </w:r>
      <w:r>
        <w:rPr>
          <w:rFonts w:hint="eastAsia"/>
          <w:szCs w:val="21"/>
        </w:rPr>
        <w:t>PFCs</w:t>
      </w:r>
      <w:r>
        <w:rPr>
          <w:rFonts w:hint="eastAsia"/>
          <w:szCs w:val="21"/>
        </w:rPr>
        <w:t>或</w:t>
      </w:r>
      <w:r>
        <w:rPr>
          <w:rFonts w:hint="eastAsia"/>
          <w:szCs w:val="21"/>
        </w:rPr>
        <w:t>SF</w:t>
      </w:r>
      <w:r>
        <w:rPr>
          <w:szCs w:val="21"/>
          <w:vertAlign w:val="subscript"/>
        </w:rPr>
        <w:t>6</w:t>
      </w:r>
      <w:r>
        <w:rPr>
          <w:rFonts w:hint="eastAsia"/>
          <w:szCs w:val="21"/>
        </w:rPr>
        <w:t>生产过程的副产物及逃逸排放综合排放因子，排放因子取值可参考附录</w:t>
      </w:r>
      <w:r>
        <w:rPr>
          <w:rFonts w:hint="eastAsia"/>
          <w:szCs w:val="21"/>
        </w:rPr>
        <w:t>2</w:t>
      </w:r>
      <w:r>
        <w:rPr>
          <w:rFonts w:hint="eastAsia"/>
          <w:szCs w:val="21"/>
        </w:rPr>
        <w:t>表</w:t>
      </w:r>
      <w:r>
        <w:rPr>
          <w:rFonts w:hint="eastAsia"/>
          <w:szCs w:val="21"/>
        </w:rPr>
        <w:t>2-</w:t>
      </w:r>
      <w:r>
        <w:rPr>
          <w:szCs w:val="21"/>
        </w:rPr>
        <w:t>8</w:t>
      </w:r>
      <w:r>
        <w:rPr>
          <w:rFonts w:hint="eastAsia"/>
          <w:szCs w:val="21"/>
        </w:rPr>
        <w:t>；</w:t>
      </w:r>
    </w:p>
    <w:p w14:paraId="002088BC" w14:textId="77777777" w:rsidR="00C3783F" w:rsidRDefault="000705B6">
      <w:pPr>
        <w:ind w:firstLine="420"/>
        <w:rPr>
          <w:szCs w:val="21"/>
        </w:rPr>
      </w:pPr>
      <w:r>
        <w:rPr>
          <w:i/>
          <w:iCs/>
        </w:rPr>
        <w:t>GWP</w:t>
      </w:r>
      <w:r>
        <w:rPr>
          <w:rFonts w:hint="eastAsia"/>
          <w:vertAlign w:val="subscript"/>
        </w:rPr>
        <w:t xml:space="preserve"> HFCs</w:t>
      </w:r>
      <w:r>
        <w:rPr>
          <w:vertAlign w:val="subscript"/>
        </w:rPr>
        <w:t>/PFCs/SF6</w:t>
      </w:r>
      <w:r>
        <w:rPr>
          <w:szCs w:val="21"/>
        </w:rPr>
        <w:t>—</w:t>
      </w:r>
      <w:r>
        <w:rPr>
          <w:rFonts w:hint="eastAsia"/>
          <w:szCs w:val="21"/>
        </w:rPr>
        <w:t>某种</w:t>
      </w:r>
      <w:r>
        <w:rPr>
          <w:rFonts w:hint="eastAsia"/>
          <w:szCs w:val="21"/>
        </w:rPr>
        <w:t>HFCs</w:t>
      </w:r>
      <w:r>
        <w:rPr>
          <w:rFonts w:hint="eastAsia"/>
          <w:szCs w:val="21"/>
        </w:rPr>
        <w:t>或</w:t>
      </w:r>
      <w:r>
        <w:rPr>
          <w:rFonts w:hint="eastAsia"/>
          <w:szCs w:val="21"/>
        </w:rPr>
        <w:t>PFCs</w:t>
      </w:r>
      <w:r>
        <w:rPr>
          <w:rFonts w:hint="eastAsia"/>
          <w:szCs w:val="21"/>
        </w:rPr>
        <w:t>或</w:t>
      </w:r>
      <w:r>
        <w:rPr>
          <w:rFonts w:hint="eastAsia"/>
          <w:szCs w:val="21"/>
        </w:rPr>
        <w:t>SF</w:t>
      </w:r>
      <w:r>
        <w:rPr>
          <w:szCs w:val="21"/>
          <w:vertAlign w:val="subscript"/>
        </w:rPr>
        <w:t>6</w:t>
      </w:r>
      <w:r>
        <w:rPr>
          <w:rFonts w:hint="eastAsia"/>
          <w:szCs w:val="21"/>
        </w:rPr>
        <w:t>的全球增温潜势值，可参照附录</w:t>
      </w:r>
      <w:r>
        <w:rPr>
          <w:rFonts w:hint="eastAsia"/>
          <w:szCs w:val="21"/>
        </w:rPr>
        <w:t>2</w:t>
      </w:r>
      <w:r>
        <w:rPr>
          <w:rFonts w:hint="eastAsia"/>
          <w:szCs w:val="21"/>
        </w:rPr>
        <w:t>表</w:t>
      </w:r>
      <w:r>
        <w:rPr>
          <w:rFonts w:hint="eastAsia"/>
          <w:szCs w:val="21"/>
        </w:rPr>
        <w:t>2-</w:t>
      </w:r>
      <w:r>
        <w:rPr>
          <w:szCs w:val="21"/>
        </w:rPr>
        <w:t>9</w:t>
      </w:r>
      <w:r>
        <w:rPr>
          <w:rFonts w:hint="eastAsia"/>
          <w:szCs w:val="21"/>
        </w:rPr>
        <w:t>取值。</w:t>
      </w:r>
    </w:p>
    <w:p w14:paraId="7B2A31F7" w14:textId="77777777" w:rsidR="00C3783F" w:rsidRDefault="000705B6">
      <w:pPr>
        <w:ind w:firstLine="420"/>
        <w:rPr>
          <w:rFonts w:ascii="黑体" w:eastAsia="黑体" w:hAnsi="黑体"/>
        </w:rPr>
      </w:pPr>
      <w:r>
        <w:rPr>
          <w:rFonts w:ascii="黑体" w:eastAsia="黑体" w:hAnsi="黑体" w:hint="eastAsia"/>
        </w:rPr>
        <w:t>（三）净购入电力和热力消耗温室气体排放</w:t>
      </w:r>
    </w:p>
    <w:p w14:paraId="1CCBCE3D" w14:textId="77777777" w:rsidR="00C3783F" w:rsidRDefault="000705B6">
      <w:pPr>
        <w:ind w:firstLine="420"/>
        <w:jc w:val="left"/>
        <w:rPr>
          <w:szCs w:val="21"/>
        </w:rPr>
      </w:pPr>
      <w:r>
        <w:rPr>
          <w:szCs w:val="21"/>
        </w:rPr>
        <w:t>净</w:t>
      </w:r>
      <w:r>
        <w:rPr>
          <w:rFonts w:hint="eastAsia"/>
          <w:szCs w:val="21"/>
        </w:rPr>
        <w:t>购</w:t>
      </w:r>
      <w:r>
        <w:rPr>
          <w:szCs w:val="21"/>
        </w:rPr>
        <w:t>入电力和热力消耗温室气体排放总量（</w:t>
      </w:r>
      <w:r>
        <w:rPr>
          <w:i/>
          <w:iCs/>
          <w:szCs w:val="21"/>
        </w:rPr>
        <w:t>E</w:t>
      </w:r>
      <w:r>
        <w:rPr>
          <w:szCs w:val="21"/>
          <w:vertAlign w:val="subscript"/>
        </w:rPr>
        <w:t>净</w:t>
      </w:r>
      <w:r>
        <w:rPr>
          <w:rFonts w:hint="eastAsia"/>
          <w:szCs w:val="21"/>
          <w:vertAlign w:val="subscript"/>
        </w:rPr>
        <w:t>购</w:t>
      </w:r>
      <w:r>
        <w:rPr>
          <w:szCs w:val="21"/>
          <w:vertAlign w:val="subscript"/>
        </w:rPr>
        <w:t>入电力和热力</w:t>
      </w:r>
      <w:r>
        <w:rPr>
          <w:szCs w:val="21"/>
        </w:rPr>
        <w:t>）计算方法见公式（</w:t>
      </w:r>
      <w:r>
        <w:rPr>
          <w:szCs w:val="21"/>
        </w:rPr>
        <w:t>1</w:t>
      </w:r>
      <w:r>
        <w:rPr>
          <w:rFonts w:hint="eastAsia"/>
          <w:szCs w:val="21"/>
        </w:rPr>
        <w:t>5</w:t>
      </w:r>
      <w:r>
        <w:rPr>
          <w:szCs w:val="21"/>
        </w:rPr>
        <w:t>）：</w:t>
      </w:r>
    </w:p>
    <w:p w14:paraId="51B3C59D" w14:textId="77777777" w:rsidR="00C3783F" w:rsidRDefault="000705B6">
      <w:pPr>
        <w:spacing w:beforeLines="50" w:before="156" w:afterLines="50" w:after="156"/>
        <w:ind w:firstLineChars="0" w:firstLine="0"/>
        <w:jc w:val="right"/>
        <w:rPr>
          <w:szCs w:val="21"/>
        </w:rPr>
      </w:pPr>
      <w:r>
        <w:rPr>
          <w:i/>
          <w:iCs/>
          <w:sz w:val="24"/>
        </w:rPr>
        <w:t>E</w:t>
      </w:r>
      <w:r>
        <w:rPr>
          <w:sz w:val="24"/>
          <w:vertAlign w:val="subscript"/>
        </w:rPr>
        <w:t>净</w:t>
      </w:r>
      <w:r>
        <w:rPr>
          <w:rFonts w:hint="eastAsia"/>
          <w:sz w:val="24"/>
          <w:vertAlign w:val="subscript"/>
        </w:rPr>
        <w:t>购</w:t>
      </w:r>
      <w:r>
        <w:rPr>
          <w:sz w:val="24"/>
          <w:vertAlign w:val="subscript"/>
        </w:rPr>
        <w:t>入电力和热力</w:t>
      </w:r>
      <w:r>
        <w:rPr>
          <w:sz w:val="24"/>
        </w:rPr>
        <w:t>=</w:t>
      </w:r>
      <w:r>
        <w:rPr>
          <w:i/>
          <w:iCs/>
          <w:sz w:val="24"/>
        </w:rPr>
        <w:t xml:space="preserve"> E</w:t>
      </w:r>
      <w:r>
        <w:rPr>
          <w:sz w:val="24"/>
          <w:vertAlign w:val="subscript"/>
        </w:rPr>
        <w:t>净</w:t>
      </w:r>
      <w:r>
        <w:rPr>
          <w:rFonts w:hint="eastAsia"/>
          <w:sz w:val="24"/>
          <w:vertAlign w:val="subscript"/>
        </w:rPr>
        <w:t>购</w:t>
      </w:r>
      <w:r>
        <w:rPr>
          <w:sz w:val="24"/>
          <w:vertAlign w:val="subscript"/>
        </w:rPr>
        <w:t>入电力</w:t>
      </w:r>
      <w:r>
        <w:rPr>
          <w:sz w:val="24"/>
        </w:rPr>
        <w:t>+</w:t>
      </w:r>
      <w:r>
        <w:rPr>
          <w:i/>
          <w:iCs/>
          <w:sz w:val="24"/>
        </w:rPr>
        <w:t xml:space="preserve"> E</w:t>
      </w:r>
      <w:r>
        <w:rPr>
          <w:sz w:val="24"/>
          <w:vertAlign w:val="subscript"/>
        </w:rPr>
        <w:t>净</w:t>
      </w:r>
      <w:r>
        <w:rPr>
          <w:rFonts w:hint="eastAsia"/>
          <w:sz w:val="24"/>
          <w:vertAlign w:val="subscript"/>
        </w:rPr>
        <w:t>购</w:t>
      </w:r>
      <w:r>
        <w:rPr>
          <w:sz w:val="24"/>
          <w:vertAlign w:val="subscript"/>
        </w:rPr>
        <w:t>入热力</w:t>
      </w:r>
      <w:r>
        <w:rPr>
          <w:sz w:val="24"/>
        </w:rPr>
        <w:t xml:space="preserve"> </w:t>
      </w:r>
      <w:r>
        <w:rPr>
          <w:rFonts w:hint="eastAsia"/>
          <w:sz w:val="24"/>
        </w:rPr>
        <w:t xml:space="preserve">                </w:t>
      </w:r>
      <w:r>
        <w:rPr>
          <w:sz w:val="24"/>
        </w:rPr>
        <w:t>（</w:t>
      </w:r>
      <w:r>
        <w:rPr>
          <w:sz w:val="24"/>
        </w:rPr>
        <w:t>1</w:t>
      </w:r>
      <w:r>
        <w:rPr>
          <w:rFonts w:hint="eastAsia"/>
          <w:sz w:val="24"/>
        </w:rPr>
        <w:t>5</w:t>
      </w:r>
      <w:r>
        <w:rPr>
          <w:sz w:val="24"/>
        </w:rPr>
        <w:t>）</w:t>
      </w:r>
    </w:p>
    <w:p w14:paraId="78B0EE80" w14:textId="77777777" w:rsidR="00C3783F" w:rsidRDefault="000705B6">
      <w:pPr>
        <w:ind w:firstLine="420"/>
        <w:jc w:val="left"/>
        <w:rPr>
          <w:szCs w:val="21"/>
        </w:rPr>
      </w:pPr>
      <w:r>
        <w:rPr>
          <w:szCs w:val="21"/>
        </w:rPr>
        <w:t>式中：</w:t>
      </w:r>
    </w:p>
    <w:p w14:paraId="36BA95DE" w14:textId="77777777" w:rsidR="00C3783F" w:rsidRDefault="000705B6">
      <w:pPr>
        <w:ind w:firstLine="420"/>
      </w:pPr>
      <w:r>
        <w:rPr>
          <w:i/>
          <w:iCs/>
        </w:rPr>
        <w:t>E</w:t>
      </w:r>
      <w:r>
        <w:rPr>
          <w:vertAlign w:val="subscript"/>
        </w:rPr>
        <w:t>净</w:t>
      </w:r>
      <w:r>
        <w:rPr>
          <w:rFonts w:hint="eastAsia"/>
          <w:vertAlign w:val="subscript"/>
        </w:rPr>
        <w:t>购</w:t>
      </w:r>
      <w:r>
        <w:rPr>
          <w:vertAlign w:val="subscript"/>
        </w:rPr>
        <w:t>入</w:t>
      </w:r>
      <w:proofErr w:type="gramStart"/>
      <w:r>
        <w:rPr>
          <w:vertAlign w:val="subscript"/>
        </w:rPr>
        <w:t>电力</w:t>
      </w:r>
      <w:r>
        <w:t>—</w:t>
      </w:r>
      <w:r>
        <w:t>净</w:t>
      </w:r>
      <w:r>
        <w:rPr>
          <w:rFonts w:hint="eastAsia"/>
        </w:rPr>
        <w:t>购</w:t>
      </w:r>
      <w:r>
        <w:t>入</w:t>
      </w:r>
      <w:proofErr w:type="gramEnd"/>
      <w:r>
        <w:t>电力消耗温室气体排放量（</w:t>
      </w:r>
      <w:r>
        <w:t>tCO</w:t>
      </w:r>
      <w:r>
        <w:rPr>
          <w:vertAlign w:val="subscript"/>
        </w:rPr>
        <w:t>2</w:t>
      </w:r>
      <w:r>
        <w:t>e</w:t>
      </w:r>
      <w:r>
        <w:t>）；</w:t>
      </w:r>
    </w:p>
    <w:p w14:paraId="2F1438BF" w14:textId="77777777" w:rsidR="00C3783F" w:rsidRDefault="000705B6">
      <w:pPr>
        <w:ind w:firstLine="420"/>
      </w:pPr>
      <w:r>
        <w:rPr>
          <w:i/>
          <w:iCs/>
        </w:rPr>
        <w:t>E</w:t>
      </w:r>
      <w:r>
        <w:rPr>
          <w:vertAlign w:val="subscript"/>
        </w:rPr>
        <w:t>净</w:t>
      </w:r>
      <w:r>
        <w:rPr>
          <w:rFonts w:hint="eastAsia"/>
          <w:vertAlign w:val="subscript"/>
        </w:rPr>
        <w:t>购</w:t>
      </w:r>
      <w:r>
        <w:rPr>
          <w:vertAlign w:val="subscript"/>
        </w:rPr>
        <w:t>入</w:t>
      </w:r>
      <w:proofErr w:type="gramStart"/>
      <w:r>
        <w:rPr>
          <w:vertAlign w:val="subscript"/>
        </w:rPr>
        <w:t>热力</w:t>
      </w:r>
      <w:r>
        <w:t>—</w:t>
      </w:r>
      <w:r>
        <w:t>净</w:t>
      </w:r>
      <w:r>
        <w:rPr>
          <w:rFonts w:hint="eastAsia"/>
        </w:rPr>
        <w:t>购</w:t>
      </w:r>
      <w:r>
        <w:t>入</w:t>
      </w:r>
      <w:proofErr w:type="gramEnd"/>
      <w:r>
        <w:t>热力消耗温室气体排放量（</w:t>
      </w:r>
      <w:r>
        <w:t>tCO</w:t>
      </w:r>
      <w:r>
        <w:rPr>
          <w:vertAlign w:val="subscript"/>
        </w:rPr>
        <w:t>2</w:t>
      </w:r>
      <w:r>
        <w:t>e</w:t>
      </w:r>
      <w:r>
        <w:t>）。</w:t>
      </w:r>
    </w:p>
    <w:p w14:paraId="35D1BBB9" w14:textId="77777777" w:rsidR="00C3783F" w:rsidRDefault="000705B6">
      <w:pPr>
        <w:ind w:firstLine="420"/>
      </w:pPr>
      <w:r>
        <w:t>其中，净</w:t>
      </w:r>
      <w:r>
        <w:rPr>
          <w:rFonts w:hint="eastAsia"/>
        </w:rPr>
        <w:t>购</w:t>
      </w:r>
      <w:r>
        <w:t>入电力消耗温室气体排放量（</w:t>
      </w:r>
      <w:r>
        <w:rPr>
          <w:i/>
          <w:iCs/>
        </w:rPr>
        <w:t>E</w:t>
      </w:r>
      <w:r>
        <w:rPr>
          <w:vertAlign w:val="subscript"/>
        </w:rPr>
        <w:t>净</w:t>
      </w:r>
      <w:r>
        <w:rPr>
          <w:rFonts w:hint="eastAsia"/>
          <w:vertAlign w:val="subscript"/>
        </w:rPr>
        <w:t>购</w:t>
      </w:r>
      <w:r>
        <w:rPr>
          <w:vertAlign w:val="subscript"/>
        </w:rPr>
        <w:t>入电力</w:t>
      </w:r>
      <w:r>
        <w:t>）计算方法见公式（</w:t>
      </w:r>
      <w:r>
        <w:t>1</w:t>
      </w:r>
      <w:r>
        <w:rPr>
          <w:rFonts w:hint="eastAsia"/>
        </w:rPr>
        <w:t>6</w:t>
      </w:r>
      <w:r>
        <w:t>）：</w:t>
      </w:r>
    </w:p>
    <w:p w14:paraId="4A1B74DC" w14:textId="77777777" w:rsidR="00C3783F" w:rsidRDefault="000705B6">
      <w:pPr>
        <w:spacing w:before="120" w:afterLines="50" w:after="156"/>
        <w:ind w:firstLine="480"/>
        <w:jc w:val="right"/>
        <w:rPr>
          <w:sz w:val="24"/>
        </w:rPr>
      </w:pPr>
      <w:r>
        <w:rPr>
          <w:i/>
          <w:iCs/>
          <w:sz w:val="24"/>
        </w:rPr>
        <w:t>E</w:t>
      </w:r>
      <w:r>
        <w:rPr>
          <w:sz w:val="24"/>
          <w:vertAlign w:val="subscript"/>
        </w:rPr>
        <w:t>净</w:t>
      </w:r>
      <w:r>
        <w:rPr>
          <w:rFonts w:hint="eastAsia"/>
          <w:sz w:val="24"/>
          <w:vertAlign w:val="subscript"/>
        </w:rPr>
        <w:t>购</w:t>
      </w:r>
      <w:r>
        <w:rPr>
          <w:sz w:val="24"/>
          <w:vertAlign w:val="subscript"/>
        </w:rPr>
        <w:t>入电力</w:t>
      </w:r>
      <w:r>
        <w:rPr>
          <w:i/>
          <w:iCs/>
          <w:sz w:val="24"/>
        </w:rPr>
        <w:t>=AD</w:t>
      </w:r>
      <w:r>
        <w:rPr>
          <w:sz w:val="24"/>
          <w:vertAlign w:val="subscript"/>
        </w:rPr>
        <w:t>净</w:t>
      </w:r>
      <w:r>
        <w:rPr>
          <w:rFonts w:hint="eastAsia"/>
          <w:sz w:val="24"/>
          <w:vertAlign w:val="subscript"/>
        </w:rPr>
        <w:t>购</w:t>
      </w:r>
      <w:r>
        <w:rPr>
          <w:sz w:val="24"/>
          <w:vertAlign w:val="subscript"/>
        </w:rPr>
        <w:t>入电量</w:t>
      </w:r>
      <w:r>
        <w:rPr>
          <w:sz w:val="24"/>
        </w:rPr>
        <w:t>×</w:t>
      </w:r>
      <w:r>
        <w:rPr>
          <w:i/>
          <w:iCs/>
          <w:sz w:val="24"/>
        </w:rPr>
        <w:t>EF</w:t>
      </w:r>
      <w:r>
        <w:rPr>
          <w:sz w:val="24"/>
          <w:vertAlign w:val="subscript"/>
        </w:rPr>
        <w:t>电力</w:t>
      </w:r>
      <w:r>
        <w:rPr>
          <w:rFonts w:hint="eastAsia"/>
          <w:sz w:val="24"/>
          <w:vertAlign w:val="subscript"/>
        </w:rPr>
        <w:t xml:space="preserve">                                     </w:t>
      </w:r>
      <w:r>
        <w:rPr>
          <w:sz w:val="24"/>
        </w:rPr>
        <w:t>（</w:t>
      </w:r>
      <w:r>
        <w:rPr>
          <w:sz w:val="24"/>
        </w:rPr>
        <w:t>1</w:t>
      </w:r>
      <w:r>
        <w:rPr>
          <w:rFonts w:hint="eastAsia"/>
          <w:sz w:val="24"/>
        </w:rPr>
        <w:t>6</w:t>
      </w:r>
      <w:r>
        <w:rPr>
          <w:sz w:val="24"/>
        </w:rPr>
        <w:t>）</w:t>
      </w:r>
    </w:p>
    <w:p w14:paraId="1A5EEECC" w14:textId="77777777" w:rsidR="00C3783F" w:rsidRDefault="000705B6">
      <w:pPr>
        <w:ind w:firstLine="420"/>
        <w:jc w:val="left"/>
        <w:rPr>
          <w:szCs w:val="21"/>
        </w:rPr>
      </w:pPr>
      <w:r>
        <w:rPr>
          <w:szCs w:val="21"/>
        </w:rPr>
        <w:t>式中：</w:t>
      </w:r>
    </w:p>
    <w:p w14:paraId="46FBB78A" w14:textId="77777777" w:rsidR="00C3783F" w:rsidRDefault="000705B6">
      <w:pPr>
        <w:ind w:firstLineChars="166" w:firstLine="349"/>
        <w:jc w:val="left"/>
        <w:rPr>
          <w:szCs w:val="21"/>
        </w:rPr>
      </w:pPr>
      <w:r>
        <w:rPr>
          <w:i/>
          <w:iCs/>
          <w:szCs w:val="21"/>
        </w:rPr>
        <w:t>AD</w:t>
      </w:r>
      <w:r>
        <w:rPr>
          <w:szCs w:val="21"/>
          <w:vertAlign w:val="subscript"/>
        </w:rPr>
        <w:t>净</w:t>
      </w:r>
      <w:r>
        <w:rPr>
          <w:rFonts w:hint="eastAsia"/>
          <w:szCs w:val="21"/>
          <w:vertAlign w:val="subscript"/>
        </w:rPr>
        <w:t>购</w:t>
      </w:r>
      <w:r>
        <w:rPr>
          <w:szCs w:val="21"/>
          <w:vertAlign w:val="subscript"/>
        </w:rPr>
        <w:t>入</w:t>
      </w:r>
      <w:proofErr w:type="gramStart"/>
      <w:r>
        <w:rPr>
          <w:szCs w:val="21"/>
          <w:vertAlign w:val="subscript"/>
        </w:rPr>
        <w:t>电量</w:t>
      </w:r>
      <w:r>
        <w:rPr>
          <w:szCs w:val="21"/>
        </w:rPr>
        <w:t>—</w:t>
      </w:r>
      <w:r>
        <w:rPr>
          <w:szCs w:val="21"/>
        </w:rPr>
        <w:t>净</w:t>
      </w:r>
      <w:r>
        <w:rPr>
          <w:rFonts w:hint="eastAsia"/>
          <w:szCs w:val="21"/>
        </w:rPr>
        <w:t>购</w:t>
      </w:r>
      <w:r>
        <w:rPr>
          <w:szCs w:val="21"/>
        </w:rPr>
        <w:t>入</w:t>
      </w:r>
      <w:proofErr w:type="gramEnd"/>
      <w:r>
        <w:rPr>
          <w:szCs w:val="21"/>
        </w:rPr>
        <w:t>电力消耗量（</w:t>
      </w:r>
      <w:r>
        <w:rPr>
          <w:szCs w:val="21"/>
          <w:lang w:bidi="zh-CN"/>
        </w:rPr>
        <w:t>MWh</w:t>
      </w:r>
      <w:r>
        <w:rPr>
          <w:szCs w:val="21"/>
        </w:rPr>
        <w:t>）；</w:t>
      </w:r>
    </w:p>
    <w:p w14:paraId="41BD0226" w14:textId="77777777" w:rsidR="00C3783F" w:rsidRDefault="000705B6">
      <w:pPr>
        <w:ind w:firstLineChars="166" w:firstLine="349"/>
        <w:jc w:val="left"/>
        <w:rPr>
          <w:szCs w:val="21"/>
        </w:rPr>
      </w:pPr>
      <w:r>
        <w:rPr>
          <w:i/>
          <w:iCs/>
          <w:szCs w:val="21"/>
        </w:rPr>
        <w:t>EF</w:t>
      </w:r>
      <w:r>
        <w:rPr>
          <w:szCs w:val="21"/>
          <w:vertAlign w:val="subscript"/>
        </w:rPr>
        <w:t>电力</w:t>
      </w:r>
      <w:r>
        <w:rPr>
          <w:szCs w:val="21"/>
        </w:rPr>
        <w:t>—</w:t>
      </w:r>
      <w:r>
        <w:rPr>
          <w:szCs w:val="21"/>
          <w:lang w:bidi="zh-CN"/>
        </w:rPr>
        <w:t>电力排放因子（</w:t>
      </w:r>
      <w:r>
        <w:rPr>
          <w:szCs w:val="21"/>
          <w:lang w:bidi="zh-CN"/>
        </w:rPr>
        <w:t>tCO</w:t>
      </w:r>
      <w:r>
        <w:rPr>
          <w:szCs w:val="21"/>
          <w:vertAlign w:val="subscript"/>
          <w:lang w:bidi="zh-CN"/>
        </w:rPr>
        <w:t>2</w:t>
      </w:r>
      <w:r>
        <w:rPr>
          <w:szCs w:val="21"/>
          <w:lang w:bidi="zh-CN"/>
        </w:rPr>
        <w:t>e/MWh</w:t>
      </w:r>
      <w:r>
        <w:rPr>
          <w:szCs w:val="21"/>
          <w:lang w:bidi="zh-CN"/>
        </w:rPr>
        <w:t>），</w:t>
      </w:r>
      <w:r>
        <w:rPr>
          <w:rFonts w:hint="eastAsia"/>
          <w:szCs w:val="21"/>
          <w:lang w:bidi="zh-CN"/>
        </w:rPr>
        <w:t>可参照附录</w:t>
      </w:r>
      <w:r>
        <w:rPr>
          <w:rFonts w:hint="eastAsia"/>
          <w:szCs w:val="21"/>
          <w:lang w:bidi="zh-CN"/>
        </w:rPr>
        <w:t>2</w:t>
      </w:r>
      <w:r>
        <w:rPr>
          <w:rFonts w:hint="eastAsia"/>
          <w:szCs w:val="21"/>
          <w:lang w:bidi="zh-CN"/>
        </w:rPr>
        <w:t>表</w:t>
      </w:r>
      <w:r>
        <w:rPr>
          <w:rFonts w:hint="eastAsia"/>
          <w:szCs w:val="21"/>
          <w:lang w:bidi="zh-CN"/>
        </w:rPr>
        <w:t>2-</w:t>
      </w:r>
      <w:r>
        <w:rPr>
          <w:szCs w:val="21"/>
          <w:lang w:bidi="zh-CN"/>
        </w:rPr>
        <w:t>10</w:t>
      </w:r>
      <w:r>
        <w:rPr>
          <w:rFonts w:hint="eastAsia"/>
          <w:szCs w:val="21"/>
          <w:lang w:bidi="zh-CN"/>
        </w:rPr>
        <w:t>取值</w:t>
      </w:r>
      <w:r>
        <w:rPr>
          <w:szCs w:val="21"/>
        </w:rPr>
        <w:t>。</w:t>
      </w:r>
    </w:p>
    <w:p w14:paraId="0B083D8E" w14:textId="77777777" w:rsidR="00C3783F" w:rsidRDefault="000705B6">
      <w:pPr>
        <w:ind w:firstLine="420"/>
        <w:rPr>
          <w:szCs w:val="21"/>
        </w:rPr>
      </w:pPr>
      <w:r>
        <w:rPr>
          <w:szCs w:val="21"/>
        </w:rPr>
        <w:t>其中，净</w:t>
      </w:r>
      <w:r>
        <w:rPr>
          <w:rFonts w:hint="eastAsia"/>
          <w:szCs w:val="21"/>
        </w:rPr>
        <w:t>购</w:t>
      </w:r>
      <w:r>
        <w:rPr>
          <w:szCs w:val="21"/>
        </w:rPr>
        <w:t>入热力消耗温室气体排放量（</w:t>
      </w:r>
      <w:r>
        <w:rPr>
          <w:i/>
          <w:iCs/>
          <w:szCs w:val="21"/>
        </w:rPr>
        <w:t>E</w:t>
      </w:r>
      <w:r>
        <w:rPr>
          <w:kern w:val="0"/>
          <w:szCs w:val="21"/>
          <w:vertAlign w:val="subscript"/>
        </w:rPr>
        <w:t>净</w:t>
      </w:r>
      <w:r>
        <w:rPr>
          <w:rFonts w:hint="eastAsia"/>
          <w:kern w:val="0"/>
          <w:szCs w:val="21"/>
          <w:vertAlign w:val="subscript"/>
        </w:rPr>
        <w:t>购</w:t>
      </w:r>
      <w:r>
        <w:rPr>
          <w:kern w:val="0"/>
          <w:szCs w:val="21"/>
          <w:vertAlign w:val="subscript"/>
        </w:rPr>
        <w:t>入热力</w:t>
      </w:r>
      <w:r>
        <w:rPr>
          <w:szCs w:val="21"/>
        </w:rPr>
        <w:t>）计算方法见公式（</w:t>
      </w:r>
      <w:r>
        <w:rPr>
          <w:szCs w:val="21"/>
        </w:rPr>
        <w:t>1</w:t>
      </w:r>
      <w:r>
        <w:rPr>
          <w:rFonts w:hint="eastAsia"/>
          <w:szCs w:val="21"/>
        </w:rPr>
        <w:t>7</w:t>
      </w:r>
      <w:r>
        <w:rPr>
          <w:szCs w:val="21"/>
        </w:rPr>
        <w:t>）：</w:t>
      </w:r>
    </w:p>
    <w:p w14:paraId="562E2A94" w14:textId="77777777" w:rsidR="00C3783F" w:rsidRDefault="000705B6">
      <w:pPr>
        <w:spacing w:beforeLines="50" w:before="156" w:afterLines="50" w:after="156"/>
        <w:ind w:left="641" w:firstLineChars="300" w:firstLine="720"/>
        <w:jc w:val="right"/>
        <w:rPr>
          <w:sz w:val="24"/>
        </w:rPr>
      </w:pPr>
      <w:r>
        <w:rPr>
          <w:i/>
          <w:iCs/>
          <w:sz w:val="24"/>
        </w:rPr>
        <w:t>E</w:t>
      </w:r>
      <w:r>
        <w:rPr>
          <w:sz w:val="24"/>
          <w:vertAlign w:val="subscript"/>
        </w:rPr>
        <w:t>净</w:t>
      </w:r>
      <w:r>
        <w:rPr>
          <w:rFonts w:hint="eastAsia"/>
          <w:sz w:val="24"/>
          <w:vertAlign w:val="subscript"/>
        </w:rPr>
        <w:t>购</w:t>
      </w:r>
      <w:r>
        <w:rPr>
          <w:sz w:val="24"/>
          <w:vertAlign w:val="subscript"/>
        </w:rPr>
        <w:t>入热力</w:t>
      </w:r>
      <w:r>
        <w:rPr>
          <w:i/>
          <w:iCs/>
          <w:sz w:val="24"/>
        </w:rPr>
        <w:t>=AD</w:t>
      </w:r>
      <w:r>
        <w:rPr>
          <w:sz w:val="24"/>
          <w:vertAlign w:val="subscript"/>
        </w:rPr>
        <w:t>净</w:t>
      </w:r>
      <w:r>
        <w:rPr>
          <w:rFonts w:hint="eastAsia"/>
          <w:sz w:val="24"/>
          <w:vertAlign w:val="subscript"/>
        </w:rPr>
        <w:t>购</w:t>
      </w:r>
      <w:r>
        <w:rPr>
          <w:sz w:val="24"/>
          <w:vertAlign w:val="subscript"/>
        </w:rPr>
        <w:t>入热力</w:t>
      </w:r>
      <w:r>
        <w:rPr>
          <w:sz w:val="24"/>
        </w:rPr>
        <w:t>×</w:t>
      </w:r>
      <w:r>
        <w:rPr>
          <w:i/>
          <w:iCs/>
          <w:sz w:val="24"/>
        </w:rPr>
        <w:t>EF</w:t>
      </w:r>
      <w:r>
        <w:rPr>
          <w:sz w:val="24"/>
          <w:vertAlign w:val="subscript"/>
        </w:rPr>
        <w:t>热力</w:t>
      </w:r>
      <w:r>
        <w:rPr>
          <w:sz w:val="24"/>
          <w:vertAlign w:val="subscript"/>
        </w:rPr>
        <w:t xml:space="preserve"> </w:t>
      </w:r>
      <w:r>
        <w:rPr>
          <w:rFonts w:hint="eastAsia"/>
          <w:sz w:val="24"/>
          <w:vertAlign w:val="subscript"/>
        </w:rPr>
        <w:t xml:space="preserve">                                 </w:t>
      </w:r>
      <w:r>
        <w:rPr>
          <w:sz w:val="24"/>
        </w:rPr>
        <w:t>（</w:t>
      </w:r>
      <w:r>
        <w:rPr>
          <w:sz w:val="24"/>
        </w:rPr>
        <w:t>1</w:t>
      </w:r>
      <w:r>
        <w:rPr>
          <w:rFonts w:hint="eastAsia"/>
          <w:sz w:val="24"/>
        </w:rPr>
        <w:t>7</w:t>
      </w:r>
      <w:r>
        <w:rPr>
          <w:sz w:val="24"/>
        </w:rPr>
        <w:t>）</w:t>
      </w:r>
    </w:p>
    <w:p w14:paraId="4424603C" w14:textId="77777777" w:rsidR="00C3783F" w:rsidRDefault="000705B6">
      <w:pPr>
        <w:ind w:firstLine="420"/>
        <w:jc w:val="left"/>
        <w:rPr>
          <w:szCs w:val="21"/>
        </w:rPr>
      </w:pPr>
      <w:r>
        <w:rPr>
          <w:szCs w:val="21"/>
        </w:rPr>
        <w:t>式中：</w:t>
      </w:r>
    </w:p>
    <w:p w14:paraId="428CA9ED" w14:textId="77777777" w:rsidR="00C3783F" w:rsidRDefault="000705B6">
      <w:pPr>
        <w:ind w:firstLine="420"/>
        <w:jc w:val="left"/>
        <w:rPr>
          <w:szCs w:val="21"/>
        </w:rPr>
      </w:pPr>
      <w:r>
        <w:rPr>
          <w:i/>
          <w:iCs/>
          <w:szCs w:val="21"/>
        </w:rPr>
        <w:t>AD</w:t>
      </w:r>
      <w:r>
        <w:rPr>
          <w:szCs w:val="21"/>
          <w:vertAlign w:val="subscript"/>
        </w:rPr>
        <w:t>净</w:t>
      </w:r>
      <w:r>
        <w:rPr>
          <w:rFonts w:hint="eastAsia"/>
          <w:szCs w:val="21"/>
          <w:vertAlign w:val="subscript"/>
        </w:rPr>
        <w:t>购</w:t>
      </w:r>
      <w:r>
        <w:rPr>
          <w:szCs w:val="21"/>
          <w:vertAlign w:val="subscript"/>
        </w:rPr>
        <w:t>入</w:t>
      </w:r>
      <w:proofErr w:type="gramStart"/>
      <w:r>
        <w:rPr>
          <w:szCs w:val="21"/>
          <w:vertAlign w:val="subscript"/>
        </w:rPr>
        <w:t>热力</w:t>
      </w:r>
      <w:r>
        <w:rPr>
          <w:szCs w:val="21"/>
        </w:rPr>
        <w:t>—</w:t>
      </w:r>
      <w:r>
        <w:rPr>
          <w:szCs w:val="21"/>
        </w:rPr>
        <w:t>净</w:t>
      </w:r>
      <w:r>
        <w:rPr>
          <w:rFonts w:hint="eastAsia"/>
          <w:szCs w:val="21"/>
        </w:rPr>
        <w:t>购</w:t>
      </w:r>
      <w:r>
        <w:rPr>
          <w:szCs w:val="21"/>
        </w:rPr>
        <w:t>入</w:t>
      </w:r>
      <w:proofErr w:type="gramEnd"/>
      <w:r>
        <w:rPr>
          <w:szCs w:val="21"/>
        </w:rPr>
        <w:t>热力消耗量（</w:t>
      </w:r>
      <w:r>
        <w:rPr>
          <w:szCs w:val="21"/>
          <w:lang w:bidi="zh-CN"/>
        </w:rPr>
        <w:t>GJ</w:t>
      </w:r>
      <w:r>
        <w:rPr>
          <w:szCs w:val="21"/>
        </w:rPr>
        <w:t>）；</w:t>
      </w:r>
    </w:p>
    <w:p w14:paraId="295FB18E" w14:textId="77777777" w:rsidR="00C3783F" w:rsidRDefault="000705B6">
      <w:pPr>
        <w:ind w:firstLine="420"/>
      </w:pPr>
      <w:r>
        <w:rPr>
          <w:i/>
          <w:iCs/>
        </w:rPr>
        <w:t>EF</w:t>
      </w:r>
      <w:r>
        <w:rPr>
          <w:vertAlign w:val="subscript"/>
        </w:rPr>
        <w:t>热力</w:t>
      </w:r>
      <w:r>
        <w:t>—</w:t>
      </w:r>
      <w:r>
        <w:t>热力排放因子（</w:t>
      </w:r>
      <w:r>
        <w:t>tCO</w:t>
      </w:r>
      <w:r>
        <w:rPr>
          <w:vertAlign w:val="subscript"/>
        </w:rPr>
        <w:t>2</w:t>
      </w:r>
      <w:r>
        <w:t>e/GJ</w:t>
      </w:r>
      <w:r>
        <w:t>），为</w:t>
      </w:r>
      <w:r>
        <w:t>0.11tCO</w:t>
      </w:r>
      <w:r>
        <w:rPr>
          <w:vertAlign w:val="subscript"/>
        </w:rPr>
        <w:t>2</w:t>
      </w:r>
      <w:r>
        <w:t>e/GJ</w:t>
      </w:r>
      <w:r>
        <w:t>。</w:t>
      </w:r>
    </w:p>
    <w:p w14:paraId="572B60DD" w14:textId="77777777" w:rsidR="00C3783F" w:rsidRDefault="000705B6">
      <w:pPr>
        <w:ind w:firstLine="420"/>
      </w:pPr>
      <w:r>
        <w:rPr>
          <w:rFonts w:hint="eastAsia"/>
        </w:rPr>
        <w:t>净购入热力应包括净购入热水和净购入蒸汽：</w:t>
      </w:r>
    </w:p>
    <w:p w14:paraId="362FD4AE" w14:textId="77777777" w:rsidR="00C3783F" w:rsidRDefault="005C125F">
      <w:pPr>
        <w:ind w:firstLine="420"/>
        <w:jc w:val="right"/>
        <w:rPr>
          <w:iCs/>
        </w:rPr>
      </w:pPr>
      <m:oMath>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净购入热力</m:t>
            </m:r>
          </m:sub>
        </m:sSub>
        <m:r>
          <w:rPr>
            <w:rFonts w:ascii="Cambria Math" w:hAnsi="Cambria Math"/>
          </w:rPr>
          <m:t>=</m:t>
        </m:r>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热水</m:t>
            </m:r>
          </m:sub>
        </m:sSub>
        <m:r>
          <w:rPr>
            <w:rFonts w:ascii="Cambria Math" w:hAnsi="Cambria Math" w:hint="eastAsia"/>
          </w:rPr>
          <m:t>+</m:t>
        </m:r>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蒸汽</m:t>
            </m:r>
          </m:sub>
        </m:sSub>
      </m:oMath>
      <w:r w:rsidR="000705B6">
        <w:rPr>
          <w:rFonts w:hint="eastAsia"/>
          <w:i/>
        </w:rPr>
        <w:t xml:space="preserve"> </w:t>
      </w:r>
      <w:r w:rsidR="000705B6">
        <w:rPr>
          <w:iCs/>
        </w:rPr>
        <w:t xml:space="preserve">                                       </w:t>
      </w:r>
      <w:r w:rsidR="000705B6">
        <w:rPr>
          <w:rFonts w:hint="eastAsia"/>
          <w:iCs/>
        </w:rPr>
        <w:t>（</w:t>
      </w:r>
      <w:r w:rsidR="000705B6">
        <w:rPr>
          <w:rFonts w:hint="eastAsia"/>
          <w:iCs/>
        </w:rPr>
        <w:t>18</w:t>
      </w:r>
      <w:r w:rsidR="000705B6">
        <w:rPr>
          <w:rFonts w:hint="eastAsia"/>
          <w:iCs/>
        </w:rPr>
        <w:t>）</w:t>
      </w:r>
    </w:p>
    <w:p w14:paraId="63FEDB3E" w14:textId="77777777" w:rsidR="00C3783F" w:rsidRDefault="000705B6">
      <w:pPr>
        <w:ind w:firstLine="420"/>
      </w:pPr>
      <w:r>
        <w:rPr>
          <w:rFonts w:hint="eastAsia"/>
        </w:rPr>
        <w:t>a</w:t>
      </w:r>
      <w:r>
        <w:rPr>
          <w:rFonts w:hint="eastAsia"/>
        </w:rPr>
        <w:t>）以质量为单位计量的热水可按公式（</w:t>
      </w:r>
      <w:r>
        <w:rPr>
          <w:rFonts w:hint="eastAsia"/>
        </w:rPr>
        <w:t>19</w:t>
      </w:r>
      <w:r>
        <w:rPr>
          <w:rFonts w:hint="eastAsia"/>
        </w:rPr>
        <w:t>）计算：</w:t>
      </w:r>
    </w:p>
    <w:p w14:paraId="432DD707" w14:textId="77777777" w:rsidR="00C3783F" w:rsidRDefault="00C3783F">
      <w:pPr>
        <w:spacing w:line="240" w:lineRule="auto"/>
        <w:ind w:firstLineChars="0" w:firstLine="0"/>
        <w:jc w:val="right"/>
        <w:rPr>
          <w:iCs/>
        </w:rPr>
      </w:pPr>
    </w:p>
    <w:p w14:paraId="509F0AE6" w14:textId="77777777" w:rsidR="00C3783F" w:rsidRDefault="005C125F">
      <w:pPr>
        <w:ind w:firstLineChars="0" w:firstLine="0"/>
        <w:jc w:val="right"/>
        <w:rPr>
          <w:iCs/>
        </w:rPr>
      </w:pPr>
      <m:oMath>
        <m:sSub>
          <m:sSubPr>
            <m:ctrlPr>
              <w:rPr>
                <w:rFonts w:ascii="Cambria Math" w:hAnsi="Cambria Math"/>
                <w:i/>
                <w:iCs/>
              </w:rPr>
            </m:ctrlPr>
          </m:sSubPr>
          <m:e>
            <m:r>
              <w:rPr>
                <w:rFonts w:ascii="Cambria Math" w:hAnsi="Cambria Math" w:hint="eastAsia"/>
              </w:rPr>
              <m:t>AD</m:t>
            </m:r>
          </m:e>
          <m:sub>
            <m:r>
              <m:rPr>
                <m:sty m:val="p"/>
              </m:rPr>
              <w:rPr>
                <w:rFonts w:ascii="Cambria Math" w:hAnsi="Cambria Math" w:hint="eastAsia"/>
              </w:rPr>
              <m:t>热水</m:t>
            </m:r>
          </m:sub>
        </m:sSub>
        <m:r>
          <w:rPr>
            <w:rFonts w:ascii="Cambria Math" w:hAnsi="Cambria Math" w:hint="eastAsia"/>
          </w:rPr>
          <m:t>=</m:t>
        </m:r>
        <m:sSub>
          <m:sSubPr>
            <m:ctrlPr>
              <w:rPr>
                <w:rFonts w:ascii="Cambria Math" w:hAnsi="Cambria Math"/>
                <w:i/>
                <w:iCs/>
              </w:rPr>
            </m:ctrlPr>
          </m:sSubPr>
          <m:e>
            <m:r>
              <w:rPr>
                <w:rFonts w:ascii="Cambria Math" w:hAnsi="Cambria Math" w:hint="eastAsia"/>
              </w:rPr>
              <m:t>M</m:t>
            </m:r>
          </m:e>
          <m:sub>
            <m:r>
              <m:rPr>
                <m:sty m:val="p"/>
              </m:rPr>
              <w:rPr>
                <w:rFonts w:ascii="Cambria Math" w:hAnsi="Cambria Math" w:hint="eastAsia"/>
              </w:rPr>
              <m:t>热水</m:t>
            </m:r>
          </m:sub>
        </m:sSub>
        <m:r>
          <w:rPr>
            <w:rFonts w:ascii="Cambria Math" w:hAnsi="Cambria Math"/>
          </w:rPr>
          <m:t>×</m:t>
        </m:r>
        <m:d>
          <m:dPr>
            <m:begChr m:val="（"/>
            <m:endChr m:val="）"/>
            <m:ctrlPr>
              <w:rPr>
                <w:rFonts w:ascii="Cambria Math" w:hAnsi="Cambria Math"/>
              </w:rPr>
            </m:ctrlPr>
          </m:dPr>
          <m:e>
            <m:r>
              <w:rPr>
                <w:rFonts w:ascii="Cambria Math" w:hAnsi="Cambria Math" w:hint="eastAsia"/>
              </w:rPr>
              <m:t>T</m:t>
            </m:r>
            <m:r>
              <w:rPr>
                <w:rFonts w:ascii="微软雅黑" w:eastAsia="微软雅黑" w:hAnsi="微软雅黑" w:cs="微软雅黑" w:hint="eastAsia"/>
              </w:rPr>
              <m:t>-</m:t>
            </m:r>
            <m:r>
              <m:rPr>
                <m:sty m:val="p"/>
              </m:rPr>
              <w:rPr>
                <w:rFonts w:ascii="Cambria Math" w:eastAsia="微软雅黑" w:hAnsi="微软雅黑" w:cs="微软雅黑"/>
              </w:rPr>
              <m:t>20</m:t>
            </m:r>
          </m:e>
        </m:d>
        <m:r>
          <m:rPr>
            <m:sty m:val="p"/>
          </m:rPr>
          <w:rPr>
            <w:rFonts w:ascii="Cambria Math" w:hAnsi="Cambria Math"/>
          </w:rPr>
          <m:t>×</m:t>
        </m:r>
        <m:r>
          <m:rPr>
            <m:sty m:val="p"/>
          </m:rPr>
          <w:rPr>
            <w:rFonts w:ascii="Cambria Math" w:hAnsi="Cambria Math" w:hint="eastAsia"/>
          </w:rPr>
          <m:t>C</m:t>
        </m:r>
        <m:r>
          <m:rPr>
            <m:sty m:val="p"/>
          </m:rPr>
          <w:rPr>
            <w:rFonts w:ascii="Cambria Math" w:eastAsia="MS Gothic" w:hAnsi="Cambria Math" w:cs="MS Gothic"/>
          </w:rPr>
          <m:t>×</m:t>
        </m:r>
        <m:sSup>
          <m:sSupPr>
            <m:ctrlPr>
              <w:rPr>
                <w:rFonts w:ascii="Cambria Math" w:eastAsia="MS Gothic" w:hAnsi="Cambria Math" w:cs="MS Gothic"/>
              </w:rPr>
            </m:ctrlPr>
          </m:sSupPr>
          <m:e>
            <m:r>
              <w:rPr>
                <w:rFonts w:ascii="Cambria Math" w:eastAsia="MS Gothic" w:hAnsi="Cambria Math" w:cs="MS Gothic"/>
              </w:rPr>
              <m:t>10</m:t>
            </m:r>
          </m:e>
          <m:sup>
            <m:r>
              <w:rPr>
                <w:rFonts w:ascii="微软雅黑" w:eastAsia="微软雅黑" w:hAnsi="微软雅黑" w:cs="微软雅黑" w:hint="eastAsia"/>
              </w:rPr>
              <m:t>-</m:t>
            </m:r>
            <m:r>
              <w:rPr>
                <w:rFonts w:ascii="Cambria Math" w:eastAsia="MS Gothic" w:hAnsi="Cambria Math" w:cs="MS Gothic"/>
              </w:rPr>
              <m:t>3</m:t>
            </m:r>
          </m:sup>
        </m:sSup>
      </m:oMath>
      <w:r w:rsidR="000705B6">
        <w:rPr>
          <w:rFonts w:hint="eastAsia"/>
        </w:rPr>
        <w:t xml:space="preserve"> </w:t>
      </w:r>
      <w:r w:rsidR="000705B6">
        <w:t xml:space="preserve">                                </w:t>
      </w:r>
      <w:r w:rsidR="000705B6">
        <w:rPr>
          <w:rFonts w:hint="eastAsia"/>
        </w:rPr>
        <w:t>（</w:t>
      </w:r>
      <w:r w:rsidR="000705B6">
        <w:rPr>
          <w:rFonts w:hint="eastAsia"/>
        </w:rPr>
        <w:t>19</w:t>
      </w:r>
      <w:r w:rsidR="000705B6">
        <w:rPr>
          <w:rFonts w:hint="eastAsia"/>
        </w:rPr>
        <w:t>）</w:t>
      </w:r>
    </w:p>
    <w:p w14:paraId="0071EDDA" w14:textId="77777777" w:rsidR="00C3783F" w:rsidRDefault="000705B6">
      <w:pPr>
        <w:ind w:firstLine="420"/>
      </w:pPr>
      <w:r>
        <w:rPr>
          <w:rFonts w:hint="eastAsia"/>
        </w:rPr>
        <w:t>式中：</w:t>
      </w:r>
    </w:p>
    <w:p w14:paraId="2DBE84EF" w14:textId="77777777" w:rsidR="00C3783F" w:rsidRDefault="000705B6">
      <w:pPr>
        <w:ind w:firstLine="420"/>
      </w:pPr>
      <w:r>
        <w:rPr>
          <w:i/>
          <w:iCs/>
        </w:rPr>
        <w:t>AD</w:t>
      </w:r>
      <w:proofErr w:type="gramStart"/>
      <w:r>
        <w:rPr>
          <w:rFonts w:hint="eastAsia"/>
          <w:vertAlign w:val="subscript"/>
        </w:rPr>
        <w:t>热水</w:t>
      </w:r>
      <w:r>
        <w:rPr>
          <w:rFonts w:hint="eastAsia"/>
        </w:rPr>
        <w:t>—净购入</w:t>
      </w:r>
      <w:proofErr w:type="gramEnd"/>
      <w:r>
        <w:rPr>
          <w:rFonts w:hint="eastAsia"/>
        </w:rPr>
        <w:t>热水的热量，单位为吉焦（</w:t>
      </w:r>
      <w:r>
        <w:rPr>
          <w:rFonts w:hint="eastAsia"/>
        </w:rPr>
        <w:t>GJ</w:t>
      </w:r>
      <w:r>
        <w:rPr>
          <w:rFonts w:hint="eastAsia"/>
        </w:rPr>
        <w:t>）；</w:t>
      </w:r>
    </w:p>
    <w:p w14:paraId="00FE9C45" w14:textId="77777777" w:rsidR="00C3783F" w:rsidRDefault="000705B6">
      <w:pPr>
        <w:ind w:firstLine="420"/>
      </w:pPr>
      <w:r>
        <w:rPr>
          <w:i/>
          <w:iCs/>
        </w:rPr>
        <w:t>M</w:t>
      </w:r>
      <w:r>
        <w:rPr>
          <w:rFonts w:hint="eastAsia"/>
          <w:vertAlign w:val="subscript"/>
        </w:rPr>
        <w:t>热水</w:t>
      </w:r>
      <w:r>
        <w:rPr>
          <w:rFonts w:hint="eastAsia"/>
        </w:rPr>
        <w:t>—热水质量，单位为吨（</w:t>
      </w:r>
      <w:r>
        <w:rPr>
          <w:rFonts w:hint="eastAsia"/>
        </w:rPr>
        <w:t>t</w:t>
      </w:r>
      <w:r>
        <w:rPr>
          <w:rFonts w:hint="eastAsia"/>
        </w:rPr>
        <w:t>）；</w:t>
      </w:r>
    </w:p>
    <w:p w14:paraId="42BDC112" w14:textId="77777777" w:rsidR="00C3783F" w:rsidRDefault="000705B6">
      <w:pPr>
        <w:ind w:firstLine="420"/>
      </w:pPr>
      <w:r>
        <w:rPr>
          <w:i/>
          <w:iCs/>
        </w:rPr>
        <w:t>T</w:t>
      </w:r>
      <w:r>
        <w:rPr>
          <w:rFonts w:hint="eastAsia"/>
        </w:rPr>
        <w:t>—热水的温度，单位为摄氏度（℃）；</w:t>
      </w:r>
    </w:p>
    <w:p w14:paraId="04A4A201" w14:textId="77777777" w:rsidR="00C3783F" w:rsidRDefault="000705B6">
      <w:pPr>
        <w:ind w:firstLine="420"/>
      </w:pPr>
      <w:r>
        <w:rPr>
          <w:rFonts w:hint="eastAsia"/>
        </w:rPr>
        <w:t>C</w:t>
      </w:r>
      <w:r>
        <w:rPr>
          <w:rFonts w:hint="eastAsia"/>
        </w:rPr>
        <w:t>—水在常温常压下的比热容，取值为</w:t>
      </w:r>
      <w:r>
        <w:rPr>
          <w:rFonts w:hint="eastAsia"/>
        </w:rPr>
        <w:t>4.</w:t>
      </w:r>
      <w:proofErr w:type="gramStart"/>
      <w:r>
        <w:t>1868</w:t>
      </w:r>
      <w:r>
        <w:rPr>
          <w:rFonts w:hint="eastAsia"/>
        </w:rPr>
        <w:t>千焦每千克</w:t>
      </w:r>
      <w:proofErr w:type="gramEnd"/>
      <w:r>
        <w:rPr>
          <w:rFonts w:hint="eastAsia"/>
        </w:rPr>
        <w:t>摄氏度（</w:t>
      </w:r>
      <w:r>
        <w:rPr>
          <w:rFonts w:hint="eastAsia"/>
        </w:rPr>
        <w:t>kJ</w:t>
      </w:r>
      <w:r>
        <w:t>/</w:t>
      </w:r>
      <w:r>
        <w:rPr>
          <w:rFonts w:hint="eastAsia"/>
        </w:rPr>
        <w:t>（</w:t>
      </w:r>
      <w:r>
        <w:rPr>
          <w:rFonts w:hint="eastAsia"/>
        </w:rPr>
        <w:t>kg</w:t>
      </w:r>
      <w:r>
        <w:rPr>
          <w:rFonts w:hint="eastAsia"/>
        </w:rPr>
        <w:t>℃））。</w:t>
      </w:r>
    </w:p>
    <w:p w14:paraId="3AE7A827" w14:textId="77777777" w:rsidR="00C3783F" w:rsidRDefault="000705B6">
      <w:pPr>
        <w:ind w:firstLine="420"/>
      </w:pPr>
      <w:r>
        <w:rPr>
          <w:rFonts w:hint="eastAsia"/>
        </w:rPr>
        <w:t>b</w:t>
      </w:r>
      <w:r>
        <w:rPr>
          <w:rFonts w:hint="eastAsia"/>
        </w:rPr>
        <w:t>）以质量单位计量的蒸汽可按公式（</w:t>
      </w:r>
      <w:r>
        <w:rPr>
          <w:rFonts w:hint="eastAsia"/>
        </w:rPr>
        <w:t>20</w:t>
      </w:r>
      <w:r>
        <w:rPr>
          <w:rFonts w:hint="eastAsia"/>
        </w:rPr>
        <w:t>）转换为热量单位：</w:t>
      </w:r>
    </w:p>
    <w:p w14:paraId="642AA4F3" w14:textId="77777777" w:rsidR="00C3783F" w:rsidRDefault="005C125F">
      <w:pPr>
        <w:ind w:firstLine="420"/>
        <w:jc w:val="right"/>
      </w:pPr>
      <m:oMath>
        <m:sSub>
          <m:sSubPr>
            <m:ctrlPr>
              <w:rPr>
                <w:rFonts w:ascii="Cambria Math" w:hAnsi="Cambria Math"/>
                <w:i/>
              </w:rPr>
            </m:ctrlPr>
          </m:sSubPr>
          <m:e>
            <m:r>
              <w:rPr>
                <w:rFonts w:ascii="Cambria Math" w:hAnsi="Cambria Math" w:hint="eastAsia"/>
              </w:rPr>
              <m:t>AD</m:t>
            </m:r>
          </m:e>
          <m:sub>
            <m:r>
              <m:rPr>
                <m:sty m:val="p"/>
              </m:rPr>
              <w:rPr>
                <w:rFonts w:ascii="Cambria Math" w:hAnsi="Cambria Math" w:hint="eastAsia"/>
              </w:rPr>
              <m:t>蒸汽</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m:rPr>
                <m:sty m:val="p"/>
              </m:rPr>
              <w:rPr>
                <w:rFonts w:ascii="Cambria Math" w:hAnsi="Cambria Math" w:hint="eastAsia"/>
              </w:rPr>
              <m:t>蒸汽</m:t>
            </m:r>
          </m:sub>
        </m:sSub>
        <m:r>
          <w:rPr>
            <w:rFonts w:ascii="Cambria Math" w:hAnsi="Cambria Math"/>
          </w:rPr>
          <m:t>×</m:t>
        </m:r>
        <m:sSub>
          <m:sSubPr>
            <m:ctrlPr>
              <w:rPr>
                <w:rFonts w:ascii="Cambria Math" w:hAnsi="Cambria Math"/>
                <w:iCs/>
              </w:rPr>
            </m:ctrlPr>
          </m:sSubPr>
          <m:e>
            <m:r>
              <m:rPr>
                <m:sty m:val="p"/>
              </m:rPr>
              <w:rPr>
                <w:rFonts w:ascii="Cambria Math" w:hAnsi="Cambria Math" w:hint="eastAsia"/>
              </w:rPr>
              <m:t>（</m:t>
            </m:r>
            <m:r>
              <m:rPr>
                <m:sty m:val="p"/>
              </m:rPr>
              <w:rPr>
                <w:rFonts w:ascii="Cambria Math" w:hAnsi="Cambria Math" w:hint="eastAsia"/>
              </w:rPr>
              <m:t>E</m:t>
            </m:r>
          </m:e>
          <m:sub>
            <m:r>
              <w:rPr>
                <w:rFonts w:ascii="Cambria Math" w:hAnsi="Cambria Math" w:hint="eastAsia"/>
              </w:rPr>
              <m:t>n</m:t>
            </m:r>
          </m:sub>
        </m:sSub>
        <m:r>
          <m:rPr>
            <m:sty m:val="p"/>
          </m:rPr>
          <w:rPr>
            <w:rFonts w:ascii="微软雅黑" w:eastAsia="微软雅黑" w:hAnsi="微软雅黑" w:cs="微软雅黑" w:hint="eastAsia"/>
          </w:rPr>
          <m:t>-</m:t>
        </m:r>
        <m:r>
          <m:rPr>
            <m:sty m:val="p"/>
          </m:rPr>
          <w:rPr>
            <w:rFonts w:ascii="Cambria Math" w:hAnsi="Cambria Math"/>
          </w:rPr>
          <m:t>83</m:t>
        </m:r>
        <m:r>
          <m:rPr>
            <m:sty m:val="p"/>
          </m:rPr>
          <w:rPr>
            <w:rFonts w:ascii="Cambria Math" w:hAnsi="Cambria Math" w:hint="eastAsia"/>
          </w:rPr>
          <m:t>.</m:t>
        </m:r>
        <m:r>
          <m:rPr>
            <m:sty m:val="p"/>
          </m:rPr>
          <w:rPr>
            <w:rFonts w:ascii="Cambria Math" w:hAnsi="Cambria Math"/>
          </w:rPr>
          <m:t>74</m:t>
        </m:r>
        <m:r>
          <m:rPr>
            <m:sty m:val="p"/>
          </m:rPr>
          <w:rPr>
            <w:rFonts w:ascii="Cambria Math" w:hAnsi="Cambria Math" w:hint="eastAsia"/>
          </w:rPr>
          <m:t>）</m:t>
        </m:r>
        <m:r>
          <m:rPr>
            <m:sty m:val="p"/>
          </m:rPr>
          <w:rPr>
            <w:rFonts w:ascii="Cambria Math" w:hAnsi="Cambria Math"/>
          </w:rPr>
          <m:t>×</m:t>
        </m:r>
        <m:sSup>
          <m:sSupPr>
            <m:ctrlPr>
              <w:rPr>
                <w:rFonts w:ascii="Cambria Math" w:hAnsi="Cambria Math"/>
                <w:iCs/>
              </w:rPr>
            </m:ctrlPr>
          </m:sSupPr>
          <m:e>
            <m:r>
              <w:rPr>
                <w:rFonts w:ascii="Cambria Math" w:hAnsi="Cambria Math"/>
              </w:rPr>
              <m:t>10</m:t>
            </m:r>
          </m:e>
          <m:sup>
            <m:r>
              <w:rPr>
                <w:rFonts w:ascii="微软雅黑" w:eastAsia="微软雅黑" w:hAnsi="微软雅黑" w:cs="微软雅黑" w:hint="eastAsia"/>
              </w:rPr>
              <m:t>-</m:t>
            </m:r>
            <m:r>
              <w:rPr>
                <w:rFonts w:ascii="Cambria Math" w:hAnsi="Cambria Math"/>
              </w:rPr>
              <m:t>3</m:t>
            </m:r>
          </m:sup>
        </m:sSup>
      </m:oMath>
      <w:r w:rsidR="000705B6">
        <w:rPr>
          <w:rFonts w:hint="eastAsia"/>
          <w:iCs/>
        </w:rPr>
        <w:t xml:space="preserve"> </w:t>
      </w:r>
      <w:r w:rsidR="000705B6">
        <w:rPr>
          <w:iCs/>
        </w:rPr>
        <w:t xml:space="preserve">                            </w:t>
      </w:r>
      <w:r w:rsidR="000705B6">
        <w:rPr>
          <w:rFonts w:hint="eastAsia"/>
          <w:iCs/>
        </w:rPr>
        <w:t>（</w:t>
      </w:r>
      <w:r w:rsidR="000705B6">
        <w:rPr>
          <w:rFonts w:hint="eastAsia"/>
          <w:iCs/>
        </w:rPr>
        <w:t>20</w:t>
      </w:r>
      <w:r w:rsidR="000705B6">
        <w:rPr>
          <w:rFonts w:hint="eastAsia"/>
          <w:iCs/>
        </w:rPr>
        <w:t>）</w:t>
      </w:r>
    </w:p>
    <w:p w14:paraId="5306F4BD" w14:textId="77777777" w:rsidR="00C3783F" w:rsidRDefault="000705B6">
      <w:pPr>
        <w:ind w:firstLine="420"/>
      </w:pPr>
      <w:r>
        <w:rPr>
          <w:rFonts w:hint="eastAsia"/>
        </w:rPr>
        <w:t>式中：</w:t>
      </w:r>
    </w:p>
    <w:p w14:paraId="4CE7D72B" w14:textId="77777777" w:rsidR="00C3783F" w:rsidRDefault="000705B6">
      <w:pPr>
        <w:ind w:firstLine="420"/>
      </w:pPr>
      <w:r>
        <w:rPr>
          <w:i/>
          <w:iCs/>
        </w:rPr>
        <w:t>AD</w:t>
      </w:r>
      <w:proofErr w:type="gramStart"/>
      <w:r>
        <w:rPr>
          <w:rFonts w:hint="eastAsia"/>
          <w:vertAlign w:val="subscript"/>
        </w:rPr>
        <w:t>蒸汽</w:t>
      </w:r>
      <w:r>
        <w:rPr>
          <w:rFonts w:hint="eastAsia"/>
        </w:rPr>
        <w:t>—净购入</w:t>
      </w:r>
      <w:proofErr w:type="gramEnd"/>
      <w:r>
        <w:rPr>
          <w:rFonts w:hint="eastAsia"/>
        </w:rPr>
        <w:t>蒸汽的热量，单位为吉焦（</w:t>
      </w:r>
      <w:r>
        <w:rPr>
          <w:rFonts w:hint="eastAsia"/>
        </w:rPr>
        <w:t>GJ</w:t>
      </w:r>
      <w:r>
        <w:rPr>
          <w:rFonts w:hint="eastAsia"/>
        </w:rPr>
        <w:t>）；</w:t>
      </w:r>
    </w:p>
    <w:p w14:paraId="753664A9" w14:textId="77777777" w:rsidR="00C3783F" w:rsidRDefault="000705B6">
      <w:pPr>
        <w:ind w:firstLine="420"/>
      </w:pPr>
      <w:r>
        <w:rPr>
          <w:i/>
          <w:iCs/>
        </w:rPr>
        <w:lastRenderedPageBreak/>
        <w:t>M</w:t>
      </w:r>
      <w:proofErr w:type="gramStart"/>
      <w:r>
        <w:rPr>
          <w:rFonts w:hint="eastAsia"/>
          <w:vertAlign w:val="subscript"/>
        </w:rPr>
        <w:t>蒸汽</w:t>
      </w:r>
      <w:r>
        <w:rPr>
          <w:rFonts w:hint="eastAsia"/>
        </w:rPr>
        <w:t>—净购入</w:t>
      </w:r>
      <w:proofErr w:type="gramEnd"/>
      <w:r>
        <w:rPr>
          <w:rFonts w:hint="eastAsia"/>
        </w:rPr>
        <w:t>蒸汽的质量，单位为吨（</w:t>
      </w:r>
      <w:r>
        <w:rPr>
          <w:rFonts w:hint="eastAsia"/>
        </w:rPr>
        <w:t>t</w:t>
      </w:r>
      <w:r>
        <w:rPr>
          <w:rFonts w:hint="eastAsia"/>
        </w:rPr>
        <w:t>）；</w:t>
      </w:r>
    </w:p>
    <w:p w14:paraId="42C091A5" w14:textId="77777777" w:rsidR="00C3783F" w:rsidRDefault="000705B6">
      <w:pPr>
        <w:ind w:firstLine="420"/>
      </w:pPr>
      <w:proofErr w:type="spellStart"/>
      <w:r>
        <w:rPr>
          <w:i/>
          <w:iCs/>
        </w:rPr>
        <w:t>E</w:t>
      </w:r>
      <w:r>
        <w:rPr>
          <w:vertAlign w:val="subscript"/>
        </w:rPr>
        <w:t>n</w:t>
      </w:r>
      <w:proofErr w:type="spellEnd"/>
      <w:r>
        <w:rPr>
          <w:rFonts w:hint="eastAsia"/>
        </w:rPr>
        <w:t>—蒸汽所对应温度、压力下每千克蒸汽的热</w:t>
      </w:r>
      <w:proofErr w:type="gramStart"/>
      <w:r>
        <w:rPr>
          <w:rFonts w:hint="eastAsia"/>
        </w:rPr>
        <w:t>焓</w:t>
      </w:r>
      <w:proofErr w:type="gramEnd"/>
      <w:r>
        <w:rPr>
          <w:rFonts w:hint="eastAsia"/>
        </w:rPr>
        <w:t>，单位为</w:t>
      </w:r>
      <w:proofErr w:type="gramStart"/>
      <w:r>
        <w:rPr>
          <w:rFonts w:hint="eastAsia"/>
        </w:rPr>
        <w:t>千焦每千克</w:t>
      </w:r>
      <w:proofErr w:type="gramEnd"/>
      <w:r>
        <w:rPr>
          <w:rFonts w:hint="eastAsia"/>
        </w:rPr>
        <w:t>（</w:t>
      </w:r>
      <w:r>
        <w:rPr>
          <w:rFonts w:hint="eastAsia"/>
        </w:rPr>
        <w:t>kJ</w:t>
      </w:r>
      <w:r>
        <w:t>/kg</w:t>
      </w:r>
      <w:r>
        <w:rPr>
          <w:rFonts w:hint="eastAsia"/>
        </w:rPr>
        <w:t>），饱和蒸汽和过热蒸汽的热</w:t>
      </w:r>
      <w:proofErr w:type="gramStart"/>
      <w:r>
        <w:rPr>
          <w:rFonts w:hint="eastAsia"/>
        </w:rPr>
        <w:t>焓</w:t>
      </w:r>
      <w:proofErr w:type="gramEnd"/>
      <w:r>
        <w:rPr>
          <w:rFonts w:hint="eastAsia"/>
        </w:rPr>
        <w:t>可分别参考附录</w:t>
      </w:r>
      <w:r>
        <w:t>2</w:t>
      </w:r>
      <w:r>
        <w:rPr>
          <w:rFonts w:hint="eastAsia"/>
        </w:rPr>
        <w:t>表</w:t>
      </w:r>
      <w:r>
        <w:t>2</w:t>
      </w:r>
      <w:r>
        <w:rPr>
          <w:rFonts w:hint="eastAsia"/>
        </w:rPr>
        <w:t>-</w:t>
      </w:r>
      <w:r>
        <w:t>11</w:t>
      </w:r>
      <w:r>
        <w:rPr>
          <w:rFonts w:hint="eastAsia"/>
        </w:rPr>
        <w:t>和表</w:t>
      </w:r>
      <w:r>
        <w:t>2</w:t>
      </w:r>
      <w:r>
        <w:rPr>
          <w:rFonts w:hint="eastAsia"/>
        </w:rPr>
        <w:t>-</w:t>
      </w:r>
      <w:r>
        <w:t>12</w:t>
      </w:r>
      <w:r>
        <w:rPr>
          <w:rFonts w:hint="eastAsia"/>
        </w:rPr>
        <w:t>。</w:t>
      </w:r>
    </w:p>
    <w:p w14:paraId="70A0304B" w14:textId="77777777" w:rsidR="00C3783F" w:rsidRDefault="000705B6">
      <w:pPr>
        <w:ind w:firstLine="420"/>
        <w:rPr>
          <w:rFonts w:ascii="黑体" w:eastAsia="黑体" w:hAnsi="黑体"/>
        </w:rPr>
      </w:pPr>
      <w:r>
        <w:rPr>
          <w:rFonts w:ascii="黑体" w:eastAsia="黑体" w:hAnsi="黑体" w:hint="eastAsia"/>
        </w:rPr>
        <w:t>（四）温室气外供减少的排放</w:t>
      </w:r>
    </w:p>
    <w:p w14:paraId="4C69A6C8" w14:textId="77777777" w:rsidR="00C3783F" w:rsidRDefault="000705B6">
      <w:pPr>
        <w:ind w:firstLine="420"/>
      </w:pPr>
      <w:r>
        <w:rPr>
          <w:rFonts w:hint="eastAsia"/>
        </w:rPr>
        <w:t>温室气体作为产品外供的，应从温室气体排放中扣除，并单独计算温室气体排放量，计算方法见公式（</w:t>
      </w:r>
      <w:r>
        <w:rPr>
          <w:rFonts w:hint="eastAsia"/>
        </w:rPr>
        <w:t>21</w:t>
      </w:r>
      <w:r>
        <w:rPr>
          <w:rFonts w:hint="eastAsia"/>
        </w:rPr>
        <w:t>）：</w:t>
      </w:r>
    </w:p>
    <w:p w14:paraId="0C30121D" w14:textId="77777777" w:rsidR="00C3783F" w:rsidRDefault="005C125F">
      <w:pPr>
        <w:ind w:firstLineChars="0" w:firstLine="0"/>
        <w:jc w:val="right"/>
        <w:rPr>
          <w:szCs w:val="21"/>
        </w:rPr>
      </w:pPr>
      <m:oMath>
        <m:sSub>
          <m:sSubPr>
            <m:ctrlPr>
              <w:rPr>
                <w:rFonts w:ascii="Cambria Math" w:hAnsi="Cambria Math"/>
                <w:i/>
                <w:szCs w:val="21"/>
              </w:rPr>
            </m:ctrlPr>
          </m:sSubPr>
          <m:e>
            <m:r>
              <w:rPr>
                <w:rFonts w:ascii="Cambria Math" w:hAnsi="Cambria Math" w:hint="eastAsia"/>
                <w:szCs w:val="21"/>
              </w:rPr>
              <m:t>E</m:t>
            </m:r>
          </m:e>
          <m:sub>
            <m:r>
              <m:rPr>
                <m:sty m:val="p"/>
              </m:rPr>
              <w:rPr>
                <w:rFonts w:ascii="Cambria Math" w:hAnsi="Cambria Math" w:hint="eastAsia"/>
                <w:szCs w:val="21"/>
              </w:rPr>
              <m:t>外供</m:t>
            </m:r>
          </m:sub>
        </m:sSub>
        <m:r>
          <w:rPr>
            <w:rFonts w:ascii="Cambria Math" w:hAnsi="Cambria Math" w:hint="eastAsia"/>
            <w:szCs w:val="21"/>
          </w:rPr>
          <m:t>=</m:t>
        </m:r>
        <m:nary>
          <m:naryPr>
            <m:chr m:val="∑"/>
            <m:limLoc m:val="undOvr"/>
            <m:ctrlPr>
              <w:rPr>
                <w:rFonts w:ascii="Cambria Math" w:hAnsi="Cambria Math" w:hint="eastAsia"/>
                <w:i/>
                <w:szCs w:val="21"/>
              </w:rPr>
            </m:ctrlPr>
          </m:naryPr>
          <m:sub>
            <m:r>
              <w:rPr>
                <w:rFonts w:ascii="Cambria Math" w:hAnsi="Cambria Math"/>
                <w:szCs w:val="21"/>
              </w:rPr>
              <m:t>i</m:t>
            </m:r>
            <m:r>
              <w:rPr>
                <w:rFonts w:ascii="Cambria Math" w:hAnsi="Cambria Math" w:hint="eastAsia"/>
                <w:szCs w:val="21"/>
              </w:rPr>
              <m:t>=</m:t>
            </m:r>
            <m:r>
              <w:rPr>
                <w:rFonts w:ascii="Cambria Math" w:hAnsi="Cambria Math"/>
                <w:szCs w:val="21"/>
              </w:rPr>
              <m:t>1</m:t>
            </m:r>
          </m:sub>
          <m:sup>
            <m:r>
              <w:rPr>
                <w:rFonts w:ascii="Cambria Math" w:hAnsi="Cambria Math"/>
                <w:szCs w:val="21"/>
              </w:rPr>
              <m:t>n</m:t>
            </m:r>
          </m:sup>
          <m:e>
            <m:r>
              <m:rPr>
                <m:sty m:val="p"/>
              </m:rPr>
              <w:rPr>
                <w:rFonts w:ascii="Cambria Math" w:hAnsi="Cambria Math" w:hint="eastAsia"/>
                <w:szCs w:val="21"/>
              </w:rPr>
              <m:t>（</m:t>
            </m:r>
            <m:r>
              <w:rPr>
                <w:rFonts w:ascii="Cambria Math" w:hAnsi="Cambria Math" w:hint="eastAsia"/>
                <w:szCs w:val="21"/>
              </w:rPr>
              <m:t>Q</m:t>
            </m:r>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PUR</m:t>
                </m:r>
              </m:e>
              <m:sub>
                <m:r>
                  <m:rPr>
                    <m:sty m:val="p"/>
                  </m:rPr>
                  <w:rPr>
                    <w:rFonts w:ascii="Cambria Math" w:hAnsi="Cambria Math" w:hint="eastAsia"/>
                    <w:szCs w:val="21"/>
                  </w:rPr>
                  <m:t>i</m:t>
                </m:r>
              </m:sub>
            </m:sSub>
            <m:r>
              <w:rPr>
                <w:rFonts w:ascii="Cambria Math" w:hAnsi="Cambria Math"/>
                <w:szCs w:val="21"/>
              </w:rPr>
              <m:t>×</m:t>
            </m:r>
            <m:sSub>
              <m:sSubPr>
                <m:ctrlPr>
                  <w:rPr>
                    <w:rFonts w:ascii="Cambria Math" w:hAnsi="Cambria Math" w:hint="eastAsia"/>
                    <w:i/>
                    <w:szCs w:val="21"/>
                  </w:rPr>
                </m:ctrlPr>
              </m:sSubPr>
              <m:e>
                <m:r>
                  <w:rPr>
                    <w:rFonts w:ascii="Cambria Math" w:hAnsi="Cambria Math" w:hint="eastAsia"/>
                    <w:szCs w:val="21"/>
                  </w:rPr>
                  <m:t>ρ</m:t>
                </m:r>
              </m:e>
              <m:sub>
                <m:r>
                  <m:rPr>
                    <m:sty m:val="p"/>
                  </m:rPr>
                  <w:rPr>
                    <w:rFonts w:ascii="Cambria Math" w:hAnsi="Cambria Math"/>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GWP</m:t>
                </m:r>
              </m:e>
              <m:sub>
                <m:r>
                  <m:rPr>
                    <m:sty m:val="p"/>
                  </m:rPr>
                  <w:rPr>
                    <w:rFonts w:ascii="Cambria Math" w:hAnsi="Cambria Math"/>
                    <w:szCs w:val="21"/>
                  </w:rPr>
                  <m:t>i</m:t>
                </m:r>
              </m:sub>
            </m:sSub>
            <m:r>
              <m:rPr>
                <m:sty m:val="p"/>
              </m:rPr>
              <w:rPr>
                <w:rFonts w:ascii="Cambria Math" w:hAnsi="Cambria Math" w:hint="eastAsia"/>
                <w:szCs w:val="21"/>
              </w:rPr>
              <m:t>）</m:t>
            </m:r>
          </m:e>
        </m:nary>
      </m:oMath>
      <w:r w:rsidR="000705B6">
        <w:rPr>
          <w:szCs w:val="21"/>
        </w:rPr>
        <w:t xml:space="preserve">                                     </w:t>
      </w:r>
      <w:r w:rsidR="000705B6">
        <w:rPr>
          <w:rFonts w:hint="eastAsia"/>
          <w:szCs w:val="21"/>
        </w:rPr>
        <w:t>（</w:t>
      </w:r>
      <w:r w:rsidR="000705B6">
        <w:rPr>
          <w:rFonts w:hint="eastAsia"/>
          <w:szCs w:val="21"/>
        </w:rPr>
        <w:t>21</w:t>
      </w:r>
      <w:r w:rsidR="000705B6">
        <w:rPr>
          <w:rFonts w:hint="eastAsia"/>
          <w:szCs w:val="21"/>
        </w:rPr>
        <w:t>）</w:t>
      </w:r>
    </w:p>
    <w:p w14:paraId="2B3392A4" w14:textId="77777777" w:rsidR="00C3783F" w:rsidRDefault="000705B6">
      <w:pPr>
        <w:ind w:firstLine="420"/>
      </w:pPr>
      <w:r>
        <w:rPr>
          <w:rFonts w:hint="eastAsia"/>
        </w:rPr>
        <w:t>式中：</w:t>
      </w:r>
    </w:p>
    <w:p w14:paraId="748D6894" w14:textId="77777777" w:rsidR="00C3783F" w:rsidRDefault="000705B6">
      <w:pPr>
        <w:ind w:firstLine="420"/>
        <w:jc w:val="left"/>
        <w:rPr>
          <w:szCs w:val="21"/>
        </w:rPr>
      </w:pPr>
      <w:r>
        <w:rPr>
          <w:i/>
          <w:iCs/>
          <w:szCs w:val="21"/>
        </w:rPr>
        <w:t>E</w:t>
      </w:r>
      <w:r>
        <w:rPr>
          <w:rFonts w:hint="eastAsia"/>
          <w:szCs w:val="21"/>
          <w:vertAlign w:val="subscript"/>
        </w:rPr>
        <w:t>外供</w:t>
      </w:r>
      <w:r>
        <w:rPr>
          <w:szCs w:val="21"/>
        </w:rPr>
        <w:t>—</w:t>
      </w:r>
      <w:r>
        <w:rPr>
          <w:rFonts w:hint="eastAsia"/>
          <w:szCs w:val="21"/>
        </w:rPr>
        <w:t>回收且外供的温室气体的量</w:t>
      </w:r>
      <w:r>
        <w:rPr>
          <w:szCs w:val="21"/>
        </w:rPr>
        <w:t>（</w:t>
      </w:r>
      <w:r>
        <w:rPr>
          <w:szCs w:val="21"/>
          <w:lang w:bidi="zh-CN"/>
        </w:rPr>
        <w:t>tCO</w:t>
      </w:r>
      <w:r>
        <w:rPr>
          <w:szCs w:val="21"/>
          <w:vertAlign w:val="subscript"/>
          <w:lang w:bidi="zh-CN"/>
        </w:rPr>
        <w:t>2</w:t>
      </w:r>
      <w:r>
        <w:rPr>
          <w:szCs w:val="21"/>
          <w:lang w:bidi="zh-CN"/>
        </w:rPr>
        <w:t>e</w:t>
      </w:r>
      <w:r>
        <w:rPr>
          <w:szCs w:val="21"/>
        </w:rPr>
        <w:t>）</w:t>
      </w:r>
      <w:r>
        <w:rPr>
          <w:rFonts w:hint="eastAsia"/>
          <w:szCs w:val="21"/>
        </w:rPr>
        <w:t>；</w:t>
      </w:r>
    </w:p>
    <w:p w14:paraId="6FF1EF26" w14:textId="77777777" w:rsidR="00C3783F" w:rsidRDefault="000705B6">
      <w:pPr>
        <w:ind w:firstLine="420"/>
        <w:jc w:val="left"/>
        <w:rPr>
          <w:szCs w:val="21"/>
        </w:rPr>
      </w:pPr>
      <w:r>
        <w:rPr>
          <w:i/>
          <w:iCs/>
          <w:szCs w:val="21"/>
        </w:rPr>
        <w:t>Q</w:t>
      </w:r>
      <w:r>
        <w:rPr>
          <w:rFonts w:hint="eastAsia"/>
          <w:szCs w:val="21"/>
        </w:rPr>
        <w:t>—回收外供的温室气体体积，单位</w:t>
      </w:r>
      <w:proofErr w:type="gramStart"/>
      <w:r>
        <w:rPr>
          <w:rFonts w:hint="eastAsia"/>
          <w:szCs w:val="21"/>
        </w:rPr>
        <w:t>为万标立方米</w:t>
      </w:r>
      <w:proofErr w:type="gramEnd"/>
      <w:r>
        <w:rPr>
          <w:rFonts w:hint="eastAsia"/>
          <w:szCs w:val="21"/>
        </w:rPr>
        <w:t>（万</w:t>
      </w:r>
      <w:r>
        <w:rPr>
          <w:rFonts w:hint="eastAsia"/>
          <w:szCs w:val="21"/>
        </w:rPr>
        <w:t>Nm</w:t>
      </w:r>
      <w:r>
        <w:rPr>
          <w:szCs w:val="21"/>
          <w:vertAlign w:val="superscript"/>
        </w:rPr>
        <w:t>3</w:t>
      </w:r>
      <w:r>
        <w:rPr>
          <w:rFonts w:hint="eastAsia"/>
          <w:szCs w:val="21"/>
        </w:rPr>
        <w:t>）；</w:t>
      </w:r>
    </w:p>
    <w:p w14:paraId="2F706889" w14:textId="77777777" w:rsidR="00C3783F" w:rsidRDefault="000705B6">
      <w:pPr>
        <w:ind w:firstLine="420"/>
        <w:jc w:val="left"/>
        <w:rPr>
          <w:szCs w:val="21"/>
        </w:rPr>
      </w:pPr>
      <w:proofErr w:type="spellStart"/>
      <w:r>
        <w:rPr>
          <w:i/>
          <w:iCs/>
          <w:szCs w:val="21"/>
        </w:rPr>
        <w:t>PUR</w:t>
      </w:r>
      <w:r>
        <w:rPr>
          <w:rFonts w:hint="eastAsia"/>
          <w:szCs w:val="21"/>
          <w:vertAlign w:val="subscript"/>
        </w:rPr>
        <w:t>i</w:t>
      </w:r>
      <w:proofErr w:type="spellEnd"/>
      <w:r>
        <w:rPr>
          <w:rFonts w:hint="eastAsia"/>
          <w:szCs w:val="21"/>
        </w:rPr>
        <w:t>—第</w:t>
      </w:r>
      <w:proofErr w:type="spellStart"/>
      <w:r>
        <w:rPr>
          <w:rFonts w:hint="eastAsia"/>
          <w:szCs w:val="21"/>
        </w:rPr>
        <w:t>i</w:t>
      </w:r>
      <w:proofErr w:type="spellEnd"/>
      <w:r>
        <w:rPr>
          <w:rFonts w:hint="eastAsia"/>
          <w:szCs w:val="21"/>
        </w:rPr>
        <w:t>种外供温室气体的纯度（体积分数），以</w:t>
      </w:r>
      <w:r>
        <w:rPr>
          <w:rFonts w:hint="eastAsia"/>
          <w:szCs w:val="21"/>
        </w:rPr>
        <w:t>%</w:t>
      </w:r>
      <w:r>
        <w:rPr>
          <w:rFonts w:hint="eastAsia"/>
          <w:szCs w:val="21"/>
        </w:rPr>
        <w:t>表示；</w:t>
      </w:r>
    </w:p>
    <w:p w14:paraId="0667209F" w14:textId="77777777" w:rsidR="00C3783F" w:rsidRDefault="000705B6">
      <w:pPr>
        <w:ind w:firstLine="400"/>
        <w:jc w:val="left"/>
        <w:rPr>
          <w:szCs w:val="21"/>
        </w:rPr>
      </w:pPr>
      <w:r>
        <w:rPr>
          <w:rFonts w:ascii="Arial" w:hAnsi="Arial" w:cs="Arial"/>
          <w:color w:val="333333"/>
          <w:sz w:val="20"/>
          <w:szCs w:val="20"/>
          <w:shd w:val="clear" w:color="auto" w:fill="FFFFFF"/>
        </w:rPr>
        <w:t>ρ</w:t>
      </w:r>
      <w:r>
        <w:rPr>
          <w:rFonts w:hint="eastAsia"/>
          <w:szCs w:val="21"/>
        </w:rPr>
        <w:t>—标准状况下第</w:t>
      </w:r>
      <w:proofErr w:type="spellStart"/>
      <w:r>
        <w:rPr>
          <w:rFonts w:hint="eastAsia"/>
          <w:szCs w:val="21"/>
        </w:rPr>
        <w:t>i</w:t>
      </w:r>
      <w:proofErr w:type="spellEnd"/>
      <w:r>
        <w:rPr>
          <w:rFonts w:hint="eastAsia"/>
          <w:szCs w:val="21"/>
        </w:rPr>
        <w:t>种温室气体的密度，</w:t>
      </w:r>
      <w:proofErr w:type="gramStart"/>
      <w:r>
        <w:rPr>
          <w:rFonts w:hint="eastAsia"/>
          <w:szCs w:val="21"/>
        </w:rPr>
        <w:t>单位为吨温室气体</w:t>
      </w:r>
      <w:proofErr w:type="gramEnd"/>
      <w:r>
        <w:rPr>
          <w:rFonts w:hint="eastAsia"/>
          <w:szCs w:val="21"/>
        </w:rPr>
        <w:t>每万标立方米（</w:t>
      </w:r>
      <w:r>
        <w:rPr>
          <w:rFonts w:hint="eastAsia"/>
          <w:szCs w:val="21"/>
        </w:rPr>
        <w:t>t</w:t>
      </w:r>
      <w:r>
        <w:rPr>
          <w:szCs w:val="21"/>
        </w:rPr>
        <w:t>/</w:t>
      </w:r>
      <w:r>
        <w:rPr>
          <w:rFonts w:hint="eastAsia"/>
          <w:szCs w:val="21"/>
        </w:rPr>
        <w:t>万</w:t>
      </w:r>
      <w:r>
        <w:rPr>
          <w:rFonts w:hint="eastAsia"/>
          <w:szCs w:val="21"/>
        </w:rPr>
        <w:t>Nm</w:t>
      </w:r>
      <w:r>
        <w:rPr>
          <w:szCs w:val="21"/>
          <w:vertAlign w:val="superscript"/>
        </w:rPr>
        <w:t>3</w:t>
      </w:r>
      <w:r>
        <w:rPr>
          <w:rFonts w:hint="eastAsia"/>
          <w:szCs w:val="21"/>
        </w:rPr>
        <w:t>）。</w:t>
      </w:r>
      <w:r>
        <w:rPr>
          <w:rFonts w:hint="eastAsia"/>
          <w:szCs w:val="21"/>
        </w:rPr>
        <w:t>CO</w:t>
      </w:r>
      <w:r>
        <w:rPr>
          <w:szCs w:val="21"/>
          <w:vertAlign w:val="subscript"/>
        </w:rPr>
        <w:t>2</w:t>
      </w:r>
      <w:r>
        <w:rPr>
          <w:rFonts w:hint="eastAsia"/>
          <w:szCs w:val="21"/>
        </w:rPr>
        <w:t>取值为</w:t>
      </w:r>
      <w:r>
        <w:rPr>
          <w:rFonts w:hint="eastAsia"/>
          <w:szCs w:val="21"/>
        </w:rPr>
        <w:t>1</w:t>
      </w:r>
      <w:r>
        <w:rPr>
          <w:szCs w:val="21"/>
        </w:rPr>
        <w:t>9</w:t>
      </w:r>
      <w:r>
        <w:rPr>
          <w:rFonts w:hint="eastAsia"/>
          <w:szCs w:val="21"/>
        </w:rPr>
        <w:t>.</w:t>
      </w:r>
      <w:r>
        <w:rPr>
          <w:szCs w:val="21"/>
        </w:rPr>
        <w:t>77</w:t>
      </w:r>
      <w:r>
        <w:rPr>
          <w:rFonts w:hint="eastAsia"/>
          <w:szCs w:val="21"/>
        </w:rPr>
        <w:t>，</w:t>
      </w:r>
      <w:r>
        <w:rPr>
          <w:rFonts w:hint="eastAsia"/>
          <w:szCs w:val="21"/>
        </w:rPr>
        <w:t>N</w:t>
      </w:r>
      <w:r>
        <w:rPr>
          <w:szCs w:val="21"/>
          <w:vertAlign w:val="subscript"/>
        </w:rPr>
        <w:t>2</w:t>
      </w:r>
      <w:r>
        <w:rPr>
          <w:rFonts w:hint="eastAsia"/>
          <w:szCs w:val="21"/>
        </w:rPr>
        <w:t>O</w:t>
      </w:r>
      <w:r>
        <w:rPr>
          <w:rFonts w:hint="eastAsia"/>
          <w:szCs w:val="21"/>
        </w:rPr>
        <w:t>取值为</w:t>
      </w:r>
      <w:r>
        <w:rPr>
          <w:rFonts w:hint="eastAsia"/>
          <w:szCs w:val="21"/>
        </w:rPr>
        <w:t>1</w:t>
      </w:r>
      <w:r>
        <w:rPr>
          <w:szCs w:val="21"/>
        </w:rPr>
        <w:t>8</w:t>
      </w:r>
      <w:r>
        <w:rPr>
          <w:rFonts w:hint="eastAsia"/>
          <w:szCs w:val="21"/>
        </w:rPr>
        <w:t>，</w:t>
      </w:r>
      <w:r>
        <w:rPr>
          <w:rFonts w:hint="eastAsia"/>
          <w:szCs w:val="21"/>
        </w:rPr>
        <w:t>CH</w:t>
      </w:r>
      <w:r>
        <w:rPr>
          <w:szCs w:val="21"/>
          <w:vertAlign w:val="subscript"/>
        </w:rPr>
        <w:t>4</w:t>
      </w:r>
      <w:r>
        <w:rPr>
          <w:rFonts w:hint="eastAsia"/>
          <w:szCs w:val="21"/>
        </w:rPr>
        <w:t>取值为</w:t>
      </w:r>
      <w:r>
        <w:rPr>
          <w:rFonts w:hint="eastAsia"/>
          <w:szCs w:val="21"/>
        </w:rPr>
        <w:t>7.</w:t>
      </w:r>
      <w:r>
        <w:rPr>
          <w:szCs w:val="21"/>
        </w:rPr>
        <w:t>7</w:t>
      </w:r>
      <w:r>
        <w:rPr>
          <w:rFonts w:hint="eastAsia"/>
          <w:szCs w:val="21"/>
        </w:rPr>
        <w:t>。</w:t>
      </w:r>
    </w:p>
    <w:p w14:paraId="3D5B26DD" w14:textId="77777777" w:rsidR="00C3783F" w:rsidRDefault="000705B6">
      <w:pPr>
        <w:ind w:firstLine="420"/>
        <w:rPr>
          <w:szCs w:val="21"/>
        </w:rPr>
      </w:pPr>
      <w:r>
        <w:rPr>
          <w:i/>
          <w:iCs/>
        </w:rPr>
        <w:t>GWP</w:t>
      </w:r>
      <w:r>
        <w:rPr>
          <w:szCs w:val="21"/>
        </w:rPr>
        <w:t>—</w:t>
      </w:r>
      <w:r>
        <w:rPr>
          <w:rFonts w:hint="eastAsia"/>
          <w:szCs w:val="21"/>
        </w:rPr>
        <w:t>第</w:t>
      </w:r>
      <w:proofErr w:type="spellStart"/>
      <w:r>
        <w:rPr>
          <w:rFonts w:hint="eastAsia"/>
          <w:szCs w:val="21"/>
        </w:rPr>
        <w:t>i</w:t>
      </w:r>
      <w:proofErr w:type="spellEnd"/>
      <w:r>
        <w:rPr>
          <w:rFonts w:hint="eastAsia"/>
          <w:szCs w:val="21"/>
        </w:rPr>
        <w:t>种温室气体的全球增温潜势值，可参照附录</w:t>
      </w:r>
      <w:r>
        <w:rPr>
          <w:rFonts w:hint="eastAsia"/>
          <w:szCs w:val="21"/>
        </w:rPr>
        <w:t>2</w:t>
      </w:r>
      <w:r>
        <w:rPr>
          <w:rFonts w:hint="eastAsia"/>
          <w:szCs w:val="21"/>
        </w:rPr>
        <w:t>表</w:t>
      </w:r>
      <w:r>
        <w:rPr>
          <w:rFonts w:hint="eastAsia"/>
          <w:szCs w:val="21"/>
        </w:rPr>
        <w:t>2-</w:t>
      </w:r>
      <w:r>
        <w:rPr>
          <w:szCs w:val="21"/>
        </w:rPr>
        <w:t>9</w:t>
      </w:r>
      <w:r>
        <w:rPr>
          <w:rFonts w:hint="eastAsia"/>
          <w:szCs w:val="21"/>
        </w:rPr>
        <w:t>取值。</w:t>
      </w:r>
    </w:p>
    <w:p w14:paraId="6CEEC17A" w14:textId="77777777" w:rsidR="00C3783F" w:rsidRDefault="00C3783F">
      <w:pPr>
        <w:ind w:firstLine="420"/>
      </w:pPr>
    </w:p>
    <w:p w14:paraId="1E815351" w14:textId="77777777" w:rsidR="00C3783F" w:rsidRDefault="00C3783F">
      <w:pPr>
        <w:ind w:firstLineChars="0" w:firstLine="0"/>
        <w:jc w:val="left"/>
      </w:pPr>
    </w:p>
    <w:p w14:paraId="626616C7" w14:textId="77777777" w:rsidR="00C3783F" w:rsidRDefault="000705B6">
      <w:pPr>
        <w:ind w:firstLine="420"/>
        <w:rPr>
          <w:rStyle w:val="af6"/>
          <w:rFonts w:eastAsia="黑体"/>
          <w:b w:val="0"/>
          <w:bCs/>
          <w:snapToGrid w:val="0"/>
          <w:szCs w:val="20"/>
        </w:rPr>
      </w:pPr>
      <w:r>
        <w:rPr>
          <w:rStyle w:val="af6"/>
          <w:rFonts w:eastAsia="黑体"/>
          <w:b w:val="0"/>
          <w:bCs/>
          <w:snapToGrid w:val="0"/>
          <w:szCs w:val="20"/>
        </w:rPr>
        <w:br w:type="page"/>
      </w:r>
    </w:p>
    <w:p w14:paraId="0184ADA8" w14:textId="77777777" w:rsidR="00C3783F" w:rsidRDefault="000705B6">
      <w:pPr>
        <w:ind w:firstLine="420"/>
        <w:rPr>
          <w:rStyle w:val="af6"/>
          <w:rFonts w:ascii="Calibri"/>
          <w:b w:val="0"/>
          <w:snapToGrid w:val="0"/>
          <w:szCs w:val="20"/>
        </w:rPr>
      </w:pPr>
      <w:r>
        <w:rPr>
          <w:rStyle w:val="af6"/>
          <w:rFonts w:eastAsia="黑体" w:hint="eastAsia"/>
          <w:b w:val="0"/>
          <w:bCs/>
          <w:snapToGrid w:val="0"/>
          <w:szCs w:val="20"/>
        </w:rPr>
        <w:lastRenderedPageBreak/>
        <w:t>三、排放因子参考表</w:t>
      </w:r>
    </w:p>
    <w:p w14:paraId="5A06C5F2" w14:textId="77777777" w:rsidR="00C3783F" w:rsidRDefault="000705B6">
      <w:pPr>
        <w:adjustRightInd w:val="0"/>
        <w:snapToGrid w:val="0"/>
        <w:ind w:firstLineChars="0" w:firstLine="0"/>
        <w:jc w:val="center"/>
        <w:rPr>
          <w:rStyle w:val="af6"/>
          <w:rFonts w:eastAsia="黑体"/>
          <w:b w:val="0"/>
          <w:snapToGrid w:val="0"/>
          <w:szCs w:val="20"/>
        </w:rPr>
      </w:pPr>
      <w:r>
        <w:rPr>
          <w:rStyle w:val="af6"/>
          <w:rFonts w:eastAsia="黑体"/>
          <w:b w:val="0"/>
          <w:snapToGrid w:val="0"/>
          <w:szCs w:val="20"/>
        </w:rPr>
        <w:t>表</w:t>
      </w:r>
      <w:r>
        <w:rPr>
          <w:rStyle w:val="af6"/>
          <w:rFonts w:eastAsia="黑体"/>
          <w:b w:val="0"/>
          <w:snapToGrid w:val="0"/>
          <w:szCs w:val="20"/>
        </w:rPr>
        <w:t>2</w:t>
      </w:r>
      <w:r>
        <w:rPr>
          <w:rStyle w:val="af6"/>
          <w:rFonts w:eastAsia="黑体" w:hint="eastAsia"/>
          <w:b w:val="0"/>
          <w:snapToGrid w:val="0"/>
          <w:szCs w:val="20"/>
        </w:rPr>
        <w:t>-</w:t>
      </w:r>
      <w:r>
        <w:rPr>
          <w:rStyle w:val="af6"/>
          <w:rFonts w:eastAsia="黑体"/>
          <w:b w:val="0"/>
          <w:snapToGrid w:val="0"/>
          <w:szCs w:val="20"/>
        </w:rPr>
        <w:t xml:space="preserve">2 </w:t>
      </w:r>
      <w:r>
        <w:rPr>
          <w:rStyle w:val="af6"/>
          <w:rFonts w:eastAsia="黑体"/>
          <w:b w:val="0"/>
          <w:snapToGrid w:val="0"/>
          <w:szCs w:val="20"/>
        </w:rPr>
        <w:t>常用化石燃料相关参数缺省值</w:t>
      </w:r>
    </w:p>
    <w:tbl>
      <w:tblPr>
        <w:tblW w:w="8545" w:type="dxa"/>
        <w:tblInd w:w="-34" w:type="dxa"/>
        <w:tblLayout w:type="fixed"/>
        <w:tblLook w:val="04A0" w:firstRow="1" w:lastRow="0" w:firstColumn="1" w:lastColumn="0" w:noHBand="0" w:noVBand="1"/>
      </w:tblPr>
      <w:tblGrid>
        <w:gridCol w:w="526"/>
        <w:gridCol w:w="426"/>
        <w:gridCol w:w="369"/>
        <w:gridCol w:w="1403"/>
        <w:gridCol w:w="1135"/>
        <w:gridCol w:w="1929"/>
        <w:gridCol w:w="1680"/>
        <w:gridCol w:w="1077"/>
      </w:tblGrid>
      <w:tr w:rsidR="00C3783F" w14:paraId="45975B15" w14:textId="77777777">
        <w:trPr>
          <w:trHeight w:val="615"/>
        </w:trPr>
        <w:tc>
          <w:tcPr>
            <w:tcW w:w="2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E4AC6E" w14:textId="77777777" w:rsidR="00C3783F" w:rsidRDefault="000705B6">
            <w:pPr>
              <w:pStyle w:val="a0"/>
            </w:pPr>
            <w:r>
              <w:t>燃料品种</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FB7E341" w14:textId="77777777" w:rsidR="00C3783F" w:rsidRDefault="000705B6">
            <w:pPr>
              <w:pStyle w:val="a0"/>
            </w:pPr>
            <w:r>
              <w:t>计量单位</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C963902" w14:textId="77777777" w:rsidR="00C3783F" w:rsidRDefault="000705B6">
            <w:pPr>
              <w:pStyle w:val="a0"/>
            </w:pPr>
            <w:r>
              <w:t>低位发热量</w:t>
            </w:r>
          </w:p>
          <w:p w14:paraId="2A16006F" w14:textId="77777777" w:rsidR="00C3783F" w:rsidRDefault="000705B6">
            <w:pPr>
              <w:pStyle w:val="a0"/>
            </w:pPr>
            <w:r>
              <w:rPr>
                <w:rFonts w:hint="eastAsia"/>
              </w:rPr>
              <w:t>(</w:t>
            </w:r>
            <w:r>
              <w:t>GJ/t</w:t>
            </w:r>
            <w:r>
              <w:t>，</w:t>
            </w:r>
            <w:r>
              <w:t>GJ/</w:t>
            </w:r>
            <w:r>
              <w:t>万</w:t>
            </w:r>
            <w:r>
              <w:t>Nm</w:t>
            </w:r>
            <w:r>
              <w:rPr>
                <w:vertAlign w:val="superscript"/>
              </w:rPr>
              <w:t>3</w:t>
            </w:r>
            <w:r>
              <w:rPr>
                <w:rFonts w:hint="eastAsia"/>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91B5BCC" w14:textId="77777777" w:rsidR="00C3783F" w:rsidRDefault="000705B6">
            <w:pPr>
              <w:pStyle w:val="a0"/>
            </w:pPr>
            <w:r>
              <w:t>单位热值含碳量（</w:t>
            </w:r>
            <w:r>
              <w:t>tC/TJ</w:t>
            </w:r>
            <w: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99D60CD" w14:textId="77777777" w:rsidR="00C3783F" w:rsidRDefault="000705B6">
            <w:pPr>
              <w:pStyle w:val="a0"/>
            </w:pPr>
            <w:r>
              <w:t>燃料碳氧化率</w:t>
            </w:r>
          </w:p>
        </w:tc>
      </w:tr>
      <w:tr w:rsidR="00C3783F" w14:paraId="4CEE41B2" w14:textId="77777777">
        <w:trPr>
          <w:trHeight w:val="27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8E20D3" w14:textId="77777777" w:rsidR="00C3783F" w:rsidRDefault="000705B6">
            <w:pPr>
              <w:pStyle w:val="a0"/>
              <w:rPr>
                <w:rFonts w:ascii="宋体" w:hAnsi="宋体"/>
                <w:lang w:val="en-US"/>
              </w:rPr>
            </w:pPr>
            <w:r>
              <w:rPr>
                <w:rFonts w:ascii="宋体" w:hAnsi="宋体"/>
                <w:lang w:val="en-US"/>
              </w:rPr>
              <w:t>固体燃料</w:t>
            </w:r>
          </w:p>
        </w:tc>
        <w:tc>
          <w:tcPr>
            <w:tcW w:w="2198" w:type="dxa"/>
            <w:gridSpan w:val="3"/>
            <w:tcBorders>
              <w:top w:val="single" w:sz="4" w:space="0" w:color="auto"/>
              <w:left w:val="nil"/>
              <w:bottom w:val="single" w:sz="4" w:space="0" w:color="auto"/>
              <w:right w:val="single" w:sz="4" w:space="0" w:color="auto"/>
            </w:tcBorders>
            <w:shd w:val="clear" w:color="auto" w:fill="auto"/>
            <w:vAlign w:val="center"/>
          </w:tcPr>
          <w:p w14:paraId="198E2395" w14:textId="77777777" w:rsidR="00C3783F" w:rsidRDefault="000705B6">
            <w:pPr>
              <w:pStyle w:val="a0"/>
              <w:rPr>
                <w:rFonts w:ascii="宋体" w:hAnsi="宋体"/>
                <w:lang w:val="en-US"/>
              </w:rPr>
            </w:pPr>
            <w:r>
              <w:rPr>
                <w:rFonts w:ascii="宋体" w:hAnsi="宋体"/>
                <w:lang w:val="en-US"/>
              </w:rPr>
              <w:t>无烟煤</w:t>
            </w:r>
          </w:p>
        </w:tc>
        <w:tc>
          <w:tcPr>
            <w:tcW w:w="1135" w:type="dxa"/>
            <w:tcBorders>
              <w:top w:val="single" w:sz="4" w:space="0" w:color="auto"/>
              <w:left w:val="nil"/>
              <w:bottom w:val="single" w:sz="4" w:space="0" w:color="auto"/>
              <w:right w:val="single" w:sz="4" w:space="0" w:color="auto"/>
            </w:tcBorders>
            <w:shd w:val="clear" w:color="auto" w:fill="auto"/>
            <w:vAlign w:val="center"/>
          </w:tcPr>
          <w:p w14:paraId="7CF7D84D" w14:textId="77777777" w:rsidR="00C3783F" w:rsidRDefault="000705B6">
            <w:pPr>
              <w:pStyle w:val="a0"/>
              <w:rPr>
                <w:rFonts w:ascii="宋体" w:hAnsi="宋体"/>
                <w:lang w:val="en-US"/>
              </w:rPr>
            </w:pPr>
            <w:r>
              <w:rPr>
                <w:rFonts w:ascii="宋体" w:hAnsi="宋体"/>
                <w:lang w:val="en-US"/>
              </w:rPr>
              <w:t>吨</w:t>
            </w:r>
          </w:p>
        </w:tc>
        <w:tc>
          <w:tcPr>
            <w:tcW w:w="1929" w:type="dxa"/>
            <w:tcBorders>
              <w:top w:val="single" w:sz="4" w:space="0" w:color="auto"/>
              <w:left w:val="nil"/>
              <w:bottom w:val="single" w:sz="4" w:space="0" w:color="auto"/>
              <w:right w:val="single" w:sz="4" w:space="0" w:color="auto"/>
            </w:tcBorders>
            <w:shd w:val="clear" w:color="auto" w:fill="auto"/>
            <w:vAlign w:val="center"/>
          </w:tcPr>
          <w:p w14:paraId="4B32059F" w14:textId="77777777" w:rsidR="00C3783F" w:rsidRDefault="000705B6">
            <w:pPr>
              <w:pStyle w:val="a0"/>
              <w:rPr>
                <w:rFonts w:ascii="宋体" w:hAnsi="宋体"/>
                <w:lang w:val="en-US"/>
              </w:rPr>
            </w:pPr>
            <w:r>
              <w:rPr>
                <w:rFonts w:ascii="宋体" w:hAnsi="宋体"/>
                <w:lang w:val="en-US"/>
              </w:rPr>
              <w:t>2</w:t>
            </w:r>
            <w:r>
              <w:rPr>
                <w:rFonts w:ascii="宋体" w:hAnsi="宋体" w:hint="eastAsia"/>
                <w:lang w:val="en-US"/>
              </w:rPr>
              <w:t>6.7</w:t>
            </w:r>
          </w:p>
        </w:tc>
        <w:tc>
          <w:tcPr>
            <w:tcW w:w="1680" w:type="dxa"/>
            <w:tcBorders>
              <w:top w:val="single" w:sz="4" w:space="0" w:color="auto"/>
              <w:left w:val="nil"/>
              <w:bottom w:val="single" w:sz="4" w:space="0" w:color="auto"/>
              <w:right w:val="single" w:sz="4" w:space="0" w:color="auto"/>
            </w:tcBorders>
            <w:shd w:val="clear" w:color="auto" w:fill="auto"/>
            <w:vAlign w:val="center"/>
          </w:tcPr>
          <w:p w14:paraId="590E8425" w14:textId="77777777" w:rsidR="00C3783F" w:rsidRDefault="000705B6">
            <w:pPr>
              <w:pStyle w:val="a0"/>
              <w:rPr>
                <w:rFonts w:ascii="宋体" w:hAnsi="宋体"/>
                <w:lang w:val="en-US"/>
              </w:rPr>
            </w:pPr>
            <w:r>
              <w:rPr>
                <w:rFonts w:ascii="宋体" w:hAnsi="宋体"/>
                <w:lang w:val="en-US"/>
              </w:rPr>
              <w:t>27.4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CF0620D" w14:textId="77777777" w:rsidR="00C3783F" w:rsidRDefault="000705B6">
            <w:pPr>
              <w:pStyle w:val="a0"/>
              <w:rPr>
                <w:rFonts w:ascii="宋体" w:hAnsi="宋体"/>
                <w:lang w:val="en-US"/>
              </w:rPr>
            </w:pPr>
            <w:r>
              <w:rPr>
                <w:rFonts w:ascii="宋体" w:hAnsi="宋体"/>
                <w:lang w:val="en-US"/>
              </w:rPr>
              <w:t>94%</w:t>
            </w:r>
          </w:p>
        </w:tc>
      </w:tr>
      <w:tr w:rsidR="00C3783F" w14:paraId="57A5886B"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6B5B339C"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24D7E1BB" w14:textId="77777777" w:rsidR="00C3783F" w:rsidRDefault="000705B6">
            <w:pPr>
              <w:pStyle w:val="a0"/>
              <w:rPr>
                <w:rFonts w:ascii="宋体" w:hAnsi="宋体"/>
                <w:lang w:val="en-US"/>
              </w:rPr>
            </w:pPr>
            <w:r>
              <w:rPr>
                <w:rFonts w:ascii="宋体" w:hAnsi="宋体"/>
                <w:lang w:val="en-US"/>
              </w:rPr>
              <w:t>烟煤</w:t>
            </w:r>
          </w:p>
        </w:tc>
        <w:tc>
          <w:tcPr>
            <w:tcW w:w="1135" w:type="dxa"/>
            <w:tcBorders>
              <w:top w:val="nil"/>
              <w:left w:val="nil"/>
              <w:bottom w:val="single" w:sz="4" w:space="0" w:color="auto"/>
              <w:right w:val="single" w:sz="4" w:space="0" w:color="auto"/>
            </w:tcBorders>
            <w:shd w:val="clear" w:color="auto" w:fill="auto"/>
            <w:vAlign w:val="center"/>
          </w:tcPr>
          <w:p w14:paraId="08FB98BB"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371EF096" w14:textId="77777777" w:rsidR="00C3783F" w:rsidRDefault="000705B6">
            <w:pPr>
              <w:pStyle w:val="a0"/>
              <w:rPr>
                <w:rFonts w:ascii="宋体" w:hAnsi="宋体"/>
                <w:lang w:val="en-US"/>
              </w:rPr>
            </w:pPr>
            <w:r>
              <w:rPr>
                <w:rFonts w:ascii="宋体" w:hAnsi="宋体"/>
                <w:lang w:val="en-US"/>
              </w:rPr>
              <w:t>19.570</w:t>
            </w:r>
          </w:p>
        </w:tc>
        <w:tc>
          <w:tcPr>
            <w:tcW w:w="1680" w:type="dxa"/>
            <w:tcBorders>
              <w:top w:val="nil"/>
              <w:left w:val="nil"/>
              <w:bottom w:val="single" w:sz="4" w:space="0" w:color="auto"/>
              <w:right w:val="single" w:sz="4" w:space="0" w:color="auto"/>
            </w:tcBorders>
            <w:shd w:val="clear" w:color="auto" w:fill="auto"/>
            <w:vAlign w:val="center"/>
          </w:tcPr>
          <w:p w14:paraId="39007C3D" w14:textId="77777777" w:rsidR="00C3783F" w:rsidRDefault="000705B6">
            <w:pPr>
              <w:pStyle w:val="a0"/>
              <w:rPr>
                <w:rFonts w:ascii="宋体" w:hAnsi="宋体"/>
                <w:lang w:val="en-US"/>
              </w:rPr>
            </w:pPr>
            <w:r>
              <w:rPr>
                <w:rFonts w:ascii="宋体" w:hAnsi="宋体"/>
                <w:lang w:val="en-US"/>
              </w:rPr>
              <w:t>26.1</w:t>
            </w:r>
          </w:p>
        </w:tc>
        <w:tc>
          <w:tcPr>
            <w:tcW w:w="1077" w:type="dxa"/>
            <w:tcBorders>
              <w:top w:val="nil"/>
              <w:left w:val="nil"/>
              <w:bottom w:val="single" w:sz="4" w:space="0" w:color="auto"/>
              <w:right w:val="single" w:sz="4" w:space="0" w:color="auto"/>
            </w:tcBorders>
            <w:shd w:val="clear" w:color="auto" w:fill="auto"/>
            <w:vAlign w:val="center"/>
          </w:tcPr>
          <w:p w14:paraId="62AB1084" w14:textId="77777777" w:rsidR="00C3783F" w:rsidRDefault="000705B6">
            <w:pPr>
              <w:pStyle w:val="a0"/>
              <w:rPr>
                <w:rFonts w:ascii="宋体" w:hAnsi="宋体"/>
                <w:lang w:val="en-US"/>
              </w:rPr>
            </w:pPr>
            <w:r>
              <w:rPr>
                <w:rFonts w:ascii="宋体" w:hAnsi="宋体"/>
                <w:lang w:val="en-US"/>
              </w:rPr>
              <w:t>93%</w:t>
            </w:r>
          </w:p>
        </w:tc>
      </w:tr>
      <w:tr w:rsidR="00C3783F" w14:paraId="7BE490B9"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046F635E"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4043AF3E" w14:textId="77777777" w:rsidR="00C3783F" w:rsidRDefault="000705B6">
            <w:pPr>
              <w:pStyle w:val="a0"/>
              <w:rPr>
                <w:rFonts w:ascii="宋体" w:hAnsi="宋体"/>
                <w:lang w:val="en-US"/>
              </w:rPr>
            </w:pPr>
            <w:r>
              <w:rPr>
                <w:rFonts w:ascii="宋体" w:hAnsi="宋体"/>
                <w:lang w:val="en-US"/>
              </w:rPr>
              <w:t>褐煤</w:t>
            </w:r>
          </w:p>
        </w:tc>
        <w:tc>
          <w:tcPr>
            <w:tcW w:w="1135" w:type="dxa"/>
            <w:tcBorders>
              <w:top w:val="nil"/>
              <w:left w:val="nil"/>
              <w:bottom w:val="single" w:sz="4" w:space="0" w:color="auto"/>
              <w:right w:val="single" w:sz="4" w:space="0" w:color="auto"/>
            </w:tcBorders>
            <w:shd w:val="clear" w:color="auto" w:fill="auto"/>
            <w:vAlign w:val="center"/>
          </w:tcPr>
          <w:p w14:paraId="7FA6A9CC"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37CCF3DE" w14:textId="77777777" w:rsidR="00C3783F" w:rsidRDefault="000705B6">
            <w:pPr>
              <w:pStyle w:val="a0"/>
              <w:rPr>
                <w:rFonts w:ascii="宋体" w:hAnsi="宋体"/>
                <w:lang w:val="en-US"/>
              </w:rPr>
            </w:pPr>
            <w:r>
              <w:rPr>
                <w:rFonts w:ascii="宋体" w:hAnsi="宋体" w:hint="eastAsia"/>
                <w:lang w:val="en-US"/>
              </w:rPr>
              <w:t>11.9</w:t>
            </w:r>
          </w:p>
        </w:tc>
        <w:tc>
          <w:tcPr>
            <w:tcW w:w="1680" w:type="dxa"/>
            <w:tcBorders>
              <w:top w:val="nil"/>
              <w:left w:val="nil"/>
              <w:bottom w:val="single" w:sz="4" w:space="0" w:color="auto"/>
              <w:right w:val="single" w:sz="4" w:space="0" w:color="auto"/>
            </w:tcBorders>
            <w:shd w:val="clear" w:color="auto" w:fill="auto"/>
            <w:vAlign w:val="center"/>
          </w:tcPr>
          <w:p w14:paraId="4CB44FC2" w14:textId="77777777" w:rsidR="00C3783F" w:rsidRDefault="000705B6">
            <w:pPr>
              <w:pStyle w:val="a0"/>
              <w:rPr>
                <w:rFonts w:ascii="宋体" w:hAnsi="宋体"/>
                <w:lang w:val="en-US"/>
              </w:rPr>
            </w:pPr>
            <w:r>
              <w:rPr>
                <w:rFonts w:ascii="宋体" w:hAnsi="宋体"/>
                <w:lang w:val="en-US"/>
              </w:rPr>
              <w:t>28.0</w:t>
            </w:r>
          </w:p>
        </w:tc>
        <w:tc>
          <w:tcPr>
            <w:tcW w:w="1077" w:type="dxa"/>
            <w:tcBorders>
              <w:top w:val="nil"/>
              <w:left w:val="nil"/>
              <w:bottom w:val="single" w:sz="4" w:space="0" w:color="auto"/>
              <w:right w:val="single" w:sz="4" w:space="0" w:color="auto"/>
            </w:tcBorders>
            <w:shd w:val="clear" w:color="auto" w:fill="auto"/>
            <w:vAlign w:val="center"/>
          </w:tcPr>
          <w:p w14:paraId="3C64A396" w14:textId="77777777" w:rsidR="00C3783F" w:rsidRDefault="000705B6">
            <w:pPr>
              <w:pStyle w:val="a0"/>
              <w:rPr>
                <w:rFonts w:ascii="宋体" w:hAnsi="宋体"/>
                <w:lang w:val="en-US"/>
              </w:rPr>
            </w:pPr>
            <w:r>
              <w:rPr>
                <w:rFonts w:ascii="宋体" w:hAnsi="宋体"/>
                <w:lang w:val="en-US"/>
              </w:rPr>
              <w:t>96%</w:t>
            </w:r>
          </w:p>
        </w:tc>
      </w:tr>
      <w:tr w:rsidR="00C3783F" w14:paraId="05FCAA91"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0A91043E"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785C7BE3" w14:textId="77777777" w:rsidR="00C3783F" w:rsidRDefault="000705B6">
            <w:pPr>
              <w:pStyle w:val="a0"/>
              <w:rPr>
                <w:rFonts w:ascii="宋体" w:hAnsi="宋体"/>
                <w:lang w:val="en-US"/>
              </w:rPr>
            </w:pPr>
            <w:r>
              <w:rPr>
                <w:rFonts w:ascii="宋体" w:hAnsi="宋体"/>
                <w:lang w:val="en-US"/>
              </w:rPr>
              <w:t>洗精煤</w:t>
            </w:r>
          </w:p>
        </w:tc>
        <w:tc>
          <w:tcPr>
            <w:tcW w:w="1135" w:type="dxa"/>
            <w:tcBorders>
              <w:top w:val="nil"/>
              <w:left w:val="nil"/>
              <w:bottom w:val="single" w:sz="4" w:space="0" w:color="auto"/>
              <w:right w:val="single" w:sz="4" w:space="0" w:color="auto"/>
            </w:tcBorders>
            <w:shd w:val="clear" w:color="auto" w:fill="auto"/>
            <w:vAlign w:val="center"/>
          </w:tcPr>
          <w:p w14:paraId="0F09AA9B"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00E2A898" w14:textId="77777777" w:rsidR="00C3783F" w:rsidRDefault="000705B6">
            <w:pPr>
              <w:pStyle w:val="a0"/>
              <w:rPr>
                <w:rFonts w:ascii="宋体" w:hAnsi="宋体"/>
                <w:lang w:val="en-US"/>
              </w:rPr>
            </w:pPr>
            <w:r>
              <w:rPr>
                <w:rFonts w:ascii="宋体" w:hAnsi="宋体"/>
                <w:lang w:val="en-US"/>
              </w:rPr>
              <w:t>26.3</w:t>
            </w:r>
            <w:r>
              <w:rPr>
                <w:rFonts w:ascii="宋体" w:hAnsi="宋体" w:hint="eastAsia"/>
                <w:lang w:val="en-US"/>
              </w:rPr>
              <w:t>4</w:t>
            </w:r>
            <w:r>
              <w:rPr>
                <w:rFonts w:ascii="宋体" w:hAnsi="宋体"/>
                <w:lang w:val="en-US"/>
              </w:rPr>
              <w:t>4</w:t>
            </w:r>
          </w:p>
        </w:tc>
        <w:tc>
          <w:tcPr>
            <w:tcW w:w="1680" w:type="dxa"/>
            <w:tcBorders>
              <w:top w:val="nil"/>
              <w:left w:val="nil"/>
              <w:bottom w:val="single" w:sz="4" w:space="0" w:color="auto"/>
              <w:right w:val="single" w:sz="4" w:space="0" w:color="auto"/>
            </w:tcBorders>
            <w:shd w:val="clear" w:color="auto" w:fill="auto"/>
            <w:vAlign w:val="center"/>
          </w:tcPr>
          <w:p w14:paraId="126A901C" w14:textId="77777777" w:rsidR="00C3783F" w:rsidRDefault="000705B6">
            <w:pPr>
              <w:pStyle w:val="a0"/>
              <w:rPr>
                <w:rFonts w:ascii="宋体" w:hAnsi="宋体"/>
                <w:lang w:val="en-US"/>
              </w:rPr>
            </w:pPr>
            <w:r>
              <w:rPr>
                <w:rFonts w:ascii="宋体" w:hAnsi="宋体"/>
                <w:lang w:val="en-US"/>
              </w:rPr>
              <w:t>25.4</w:t>
            </w:r>
            <w:r>
              <w:rPr>
                <w:rFonts w:ascii="宋体" w:hAnsi="宋体" w:hint="eastAsia"/>
                <w:lang w:val="en-US"/>
              </w:rPr>
              <w:t>1</w:t>
            </w:r>
          </w:p>
        </w:tc>
        <w:tc>
          <w:tcPr>
            <w:tcW w:w="1077" w:type="dxa"/>
            <w:tcBorders>
              <w:top w:val="nil"/>
              <w:left w:val="nil"/>
              <w:bottom w:val="single" w:sz="4" w:space="0" w:color="auto"/>
              <w:right w:val="single" w:sz="4" w:space="0" w:color="auto"/>
            </w:tcBorders>
            <w:shd w:val="clear" w:color="auto" w:fill="auto"/>
            <w:vAlign w:val="center"/>
          </w:tcPr>
          <w:p w14:paraId="1D274131" w14:textId="77777777" w:rsidR="00C3783F" w:rsidRDefault="000705B6">
            <w:pPr>
              <w:pStyle w:val="a0"/>
              <w:rPr>
                <w:rFonts w:ascii="宋体" w:hAnsi="宋体"/>
                <w:lang w:val="en-US"/>
              </w:rPr>
            </w:pPr>
            <w:r>
              <w:rPr>
                <w:rFonts w:ascii="宋体" w:hAnsi="宋体"/>
                <w:lang w:val="en-US"/>
              </w:rPr>
              <w:t>90%</w:t>
            </w:r>
          </w:p>
        </w:tc>
      </w:tr>
      <w:tr w:rsidR="00C3783F" w14:paraId="1A6031E4" w14:textId="77777777">
        <w:trPr>
          <w:trHeight w:val="156"/>
        </w:trPr>
        <w:tc>
          <w:tcPr>
            <w:tcW w:w="526" w:type="dxa"/>
            <w:vMerge/>
            <w:tcBorders>
              <w:top w:val="nil"/>
              <w:left w:val="single" w:sz="4" w:space="0" w:color="auto"/>
              <w:bottom w:val="single" w:sz="4" w:space="0" w:color="auto"/>
              <w:right w:val="single" w:sz="4" w:space="0" w:color="auto"/>
            </w:tcBorders>
            <w:shd w:val="clear" w:color="auto" w:fill="auto"/>
            <w:vAlign w:val="center"/>
          </w:tcPr>
          <w:p w14:paraId="49282985" w14:textId="77777777" w:rsidR="00C3783F" w:rsidRDefault="00C3783F">
            <w:pPr>
              <w:pStyle w:val="a0"/>
              <w:rPr>
                <w:rFonts w:ascii="宋体" w:hAnsi="宋体"/>
                <w:lang w:val="en-US"/>
              </w:rPr>
            </w:pPr>
          </w:p>
        </w:tc>
        <w:tc>
          <w:tcPr>
            <w:tcW w:w="795" w:type="dxa"/>
            <w:gridSpan w:val="2"/>
            <w:vMerge w:val="restart"/>
            <w:tcBorders>
              <w:top w:val="nil"/>
              <w:left w:val="nil"/>
              <w:right w:val="single" w:sz="4" w:space="0" w:color="auto"/>
            </w:tcBorders>
            <w:shd w:val="clear" w:color="auto" w:fill="auto"/>
            <w:vAlign w:val="center"/>
          </w:tcPr>
          <w:p w14:paraId="24CDB54A" w14:textId="77777777" w:rsidR="00C3783F" w:rsidRDefault="000705B6">
            <w:pPr>
              <w:pStyle w:val="a0"/>
              <w:rPr>
                <w:rFonts w:ascii="宋体" w:hAnsi="宋体"/>
                <w:lang w:val="en-US"/>
              </w:rPr>
            </w:pPr>
            <w:r>
              <w:rPr>
                <w:rFonts w:ascii="宋体" w:hAnsi="宋体"/>
                <w:lang w:val="en-US"/>
              </w:rPr>
              <w:t>其他</w:t>
            </w:r>
          </w:p>
          <w:p w14:paraId="02B08B23" w14:textId="77777777" w:rsidR="00C3783F" w:rsidRDefault="000705B6">
            <w:pPr>
              <w:pStyle w:val="a0"/>
              <w:rPr>
                <w:rFonts w:ascii="宋体" w:hAnsi="宋体"/>
                <w:lang w:val="en-US"/>
              </w:rPr>
            </w:pPr>
            <w:r>
              <w:rPr>
                <w:rFonts w:ascii="宋体" w:hAnsi="宋体"/>
                <w:lang w:val="en-US"/>
              </w:rPr>
              <w:t>洗煤</w:t>
            </w:r>
          </w:p>
        </w:tc>
        <w:tc>
          <w:tcPr>
            <w:tcW w:w="1403" w:type="dxa"/>
            <w:tcBorders>
              <w:top w:val="nil"/>
              <w:left w:val="nil"/>
              <w:bottom w:val="single" w:sz="4" w:space="0" w:color="auto"/>
              <w:right w:val="single" w:sz="4" w:space="0" w:color="auto"/>
            </w:tcBorders>
            <w:shd w:val="clear" w:color="auto" w:fill="auto"/>
            <w:vAlign w:val="center"/>
          </w:tcPr>
          <w:p w14:paraId="49D67A7B" w14:textId="77777777" w:rsidR="00C3783F" w:rsidRDefault="000705B6">
            <w:pPr>
              <w:pStyle w:val="a0"/>
              <w:rPr>
                <w:rFonts w:ascii="宋体" w:hAnsi="宋体"/>
                <w:lang w:val="en-US"/>
              </w:rPr>
            </w:pPr>
            <w:r>
              <w:rPr>
                <w:rFonts w:ascii="宋体" w:hAnsi="宋体" w:hint="eastAsia"/>
                <w:lang w:val="en-US"/>
              </w:rPr>
              <w:t>洗中煤</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25A670" w14:textId="77777777" w:rsidR="00C3783F" w:rsidRDefault="000705B6">
            <w:pPr>
              <w:pStyle w:val="a0"/>
              <w:rPr>
                <w:rFonts w:ascii="宋体" w:hAnsi="宋体"/>
                <w:lang w:val="en-US"/>
              </w:rPr>
            </w:pPr>
            <w:r>
              <w:rPr>
                <w:rFonts w:ascii="宋体" w:hAnsi="宋体"/>
                <w:lang w:val="en-US"/>
              </w:rPr>
              <w:t>吨</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6EFACA" w14:textId="77777777" w:rsidR="00C3783F" w:rsidRDefault="000705B6">
            <w:pPr>
              <w:pStyle w:val="a0"/>
              <w:rPr>
                <w:rFonts w:ascii="宋体" w:hAnsi="宋体"/>
                <w:lang w:val="en-US"/>
              </w:rPr>
            </w:pPr>
            <w:r>
              <w:rPr>
                <w:rFonts w:ascii="宋体" w:hAnsi="宋体"/>
                <w:lang w:val="en-US"/>
              </w:rPr>
              <w:t>8.363</w:t>
            </w:r>
          </w:p>
        </w:tc>
        <w:tc>
          <w:tcPr>
            <w:tcW w:w="1680" w:type="dxa"/>
            <w:vMerge w:val="restart"/>
            <w:tcBorders>
              <w:top w:val="nil"/>
              <w:left w:val="nil"/>
              <w:right w:val="single" w:sz="4" w:space="0" w:color="auto"/>
            </w:tcBorders>
            <w:shd w:val="clear" w:color="auto" w:fill="auto"/>
            <w:vAlign w:val="center"/>
          </w:tcPr>
          <w:p w14:paraId="03980B00" w14:textId="77777777" w:rsidR="00C3783F" w:rsidRDefault="000705B6">
            <w:pPr>
              <w:pStyle w:val="a0"/>
              <w:rPr>
                <w:rFonts w:ascii="宋体" w:hAnsi="宋体"/>
                <w:lang w:val="en-US"/>
              </w:rPr>
            </w:pPr>
            <w:r>
              <w:rPr>
                <w:rFonts w:ascii="宋体" w:hAnsi="宋体"/>
                <w:lang w:val="en-US"/>
              </w:rPr>
              <w:t>25.4</w:t>
            </w:r>
            <w:r>
              <w:rPr>
                <w:rFonts w:ascii="宋体" w:hAnsi="宋体" w:hint="eastAsia"/>
                <w:lang w:val="en-US"/>
              </w:rPr>
              <w:t>1</w:t>
            </w:r>
          </w:p>
        </w:tc>
        <w:tc>
          <w:tcPr>
            <w:tcW w:w="1077" w:type="dxa"/>
            <w:vMerge w:val="restart"/>
            <w:tcBorders>
              <w:top w:val="nil"/>
              <w:left w:val="nil"/>
              <w:right w:val="single" w:sz="4" w:space="0" w:color="auto"/>
            </w:tcBorders>
            <w:shd w:val="clear" w:color="auto" w:fill="auto"/>
            <w:vAlign w:val="center"/>
          </w:tcPr>
          <w:p w14:paraId="7AEABCF6" w14:textId="77777777" w:rsidR="00C3783F" w:rsidRDefault="000705B6">
            <w:pPr>
              <w:pStyle w:val="a0"/>
              <w:rPr>
                <w:rFonts w:ascii="宋体" w:hAnsi="宋体"/>
                <w:lang w:val="en-US"/>
              </w:rPr>
            </w:pPr>
            <w:r>
              <w:rPr>
                <w:rFonts w:ascii="宋体" w:hAnsi="宋体"/>
                <w:lang w:val="en-US"/>
              </w:rPr>
              <w:t>90%</w:t>
            </w:r>
          </w:p>
        </w:tc>
      </w:tr>
      <w:tr w:rsidR="00C3783F" w14:paraId="6ED4065A" w14:textId="77777777">
        <w:trPr>
          <w:trHeight w:val="156"/>
        </w:trPr>
        <w:tc>
          <w:tcPr>
            <w:tcW w:w="526" w:type="dxa"/>
            <w:vMerge/>
            <w:tcBorders>
              <w:left w:val="single" w:sz="4" w:space="0" w:color="auto"/>
              <w:bottom w:val="single" w:sz="4" w:space="0" w:color="auto"/>
              <w:right w:val="single" w:sz="4" w:space="0" w:color="auto"/>
            </w:tcBorders>
            <w:shd w:val="clear" w:color="auto" w:fill="auto"/>
            <w:vAlign w:val="center"/>
          </w:tcPr>
          <w:p w14:paraId="7766A981" w14:textId="77777777" w:rsidR="00C3783F" w:rsidRDefault="00C3783F">
            <w:pPr>
              <w:pStyle w:val="a0"/>
            </w:pPr>
          </w:p>
        </w:tc>
        <w:tc>
          <w:tcPr>
            <w:tcW w:w="795" w:type="dxa"/>
            <w:gridSpan w:val="2"/>
            <w:vMerge/>
            <w:tcBorders>
              <w:left w:val="nil"/>
              <w:bottom w:val="single" w:sz="4" w:space="0" w:color="auto"/>
              <w:right w:val="single" w:sz="4" w:space="0" w:color="auto"/>
            </w:tcBorders>
            <w:shd w:val="clear" w:color="auto" w:fill="auto"/>
            <w:vAlign w:val="center"/>
          </w:tcPr>
          <w:p w14:paraId="3881A41D" w14:textId="77777777" w:rsidR="00C3783F" w:rsidRDefault="00C3783F">
            <w:pPr>
              <w:pStyle w:val="a0"/>
            </w:pPr>
          </w:p>
        </w:tc>
        <w:tc>
          <w:tcPr>
            <w:tcW w:w="1403" w:type="dxa"/>
            <w:tcBorders>
              <w:top w:val="nil"/>
              <w:left w:val="nil"/>
              <w:bottom w:val="single" w:sz="4" w:space="0" w:color="auto"/>
              <w:right w:val="single" w:sz="4" w:space="0" w:color="auto"/>
            </w:tcBorders>
            <w:shd w:val="clear" w:color="auto" w:fill="auto"/>
            <w:vAlign w:val="center"/>
          </w:tcPr>
          <w:p w14:paraId="6081B5E3" w14:textId="77777777" w:rsidR="00C3783F" w:rsidRDefault="000705B6">
            <w:pPr>
              <w:pStyle w:val="a0"/>
              <w:rPr>
                <w:rFonts w:ascii="宋体" w:hAnsi="宋体"/>
                <w:lang w:val="en-US"/>
              </w:rPr>
            </w:pPr>
            <w:r>
              <w:rPr>
                <w:rFonts w:ascii="宋体" w:hAnsi="宋体" w:hint="eastAsia"/>
                <w:lang w:val="en-US"/>
              </w:rPr>
              <w:t>煤泥</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B2BBEFF" w14:textId="77777777" w:rsidR="00C3783F" w:rsidRDefault="000705B6">
            <w:pPr>
              <w:pStyle w:val="a0"/>
              <w:rPr>
                <w:rFonts w:ascii="宋体" w:hAnsi="宋体"/>
                <w:lang w:val="en-US"/>
              </w:rPr>
            </w:pPr>
            <w:r>
              <w:rPr>
                <w:rFonts w:ascii="宋体" w:hAnsi="宋体"/>
                <w:lang w:val="en-US"/>
              </w:rPr>
              <w:t>吨</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84B2E4F" w14:textId="77777777" w:rsidR="00C3783F" w:rsidRDefault="000705B6">
            <w:pPr>
              <w:pStyle w:val="a0"/>
              <w:rPr>
                <w:rFonts w:ascii="宋体" w:hAnsi="宋体"/>
                <w:lang w:val="en-US"/>
              </w:rPr>
            </w:pPr>
            <w:r>
              <w:rPr>
                <w:rFonts w:ascii="宋体" w:hAnsi="宋体"/>
                <w:lang w:val="en-US"/>
              </w:rPr>
              <w:t>8.363</w:t>
            </w:r>
            <w:r>
              <w:rPr>
                <w:rFonts w:ascii="宋体" w:hAnsi="宋体" w:hint="eastAsia"/>
                <w:lang w:val="en-US"/>
              </w:rPr>
              <w:t>～</w:t>
            </w:r>
            <w:r>
              <w:rPr>
                <w:rFonts w:ascii="宋体" w:hAnsi="宋体" w:hint="eastAsia"/>
                <w:lang w:val="en-US"/>
              </w:rPr>
              <w:t>12.545</w:t>
            </w:r>
          </w:p>
        </w:tc>
        <w:tc>
          <w:tcPr>
            <w:tcW w:w="1680" w:type="dxa"/>
            <w:vMerge/>
            <w:tcBorders>
              <w:left w:val="nil"/>
              <w:bottom w:val="single" w:sz="4" w:space="0" w:color="auto"/>
              <w:right w:val="single" w:sz="4" w:space="0" w:color="auto"/>
            </w:tcBorders>
            <w:shd w:val="clear" w:color="auto" w:fill="auto"/>
            <w:vAlign w:val="center"/>
          </w:tcPr>
          <w:p w14:paraId="473C2EF1" w14:textId="77777777" w:rsidR="00C3783F" w:rsidRDefault="00C3783F">
            <w:pPr>
              <w:pStyle w:val="a0"/>
              <w:rPr>
                <w:rFonts w:ascii="宋体" w:hAnsi="宋体"/>
                <w:lang w:val="en-US"/>
              </w:rPr>
            </w:pPr>
          </w:p>
        </w:tc>
        <w:tc>
          <w:tcPr>
            <w:tcW w:w="1077" w:type="dxa"/>
            <w:vMerge/>
            <w:tcBorders>
              <w:left w:val="nil"/>
              <w:bottom w:val="single" w:sz="4" w:space="0" w:color="auto"/>
              <w:right w:val="single" w:sz="4" w:space="0" w:color="auto"/>
            </w:tcBorders>
            <w:shd w:val="clear" w:color="auto" w:fill="auto"/>
            <w:vAlign w:val="center"/>
          </w:tcPr>
          <w:p w14:paraId="6AE1ADC3" w14:textId="77777777" w:rsidR="00C3783F" w:rsidRDefault="00C3783F">
            <w:pPr>
              <w:pStyle w:val="a0"/>
              <w:rPr>
                <w:rFonts w:ascii="宋体" w:hAnsi="宋体"/>
                <w:lang w:val="en-US"/>
              </w:rPr>
            </w:pPr>
          </w:p>
        </w:tc>
      </w:tr>
      <w:tr w:rsidR="00C3783F" w14:paraId="1F9B1A42"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570495EB"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65F82F83" w14:textId="77777777" w:rsidR="00C3783F" w:rsidRDefault="000705B6">
            <w:pPr>
              <w:pStyle w:val="a0"/>
              <w:rPr>
                <w:rFonts w:ascii="宋体" w:hAnsi="宋体"/>
                <w:lang w:val="en-US"/>
              </w:rPr>
            </w:pPr>
            <w:r>
              <w:rPr>
                <w:rFonts w:ascii="宋体" w:hAnsi="宋体" w:hint="eastAsia"/>
                <w:lang w:val="en-US"/>
              </w:rPr>
              <w:t>型煤</w:t>
            </w:r>
          </w:p>
        </w:tc>
        <w:tc>
          <w:tcPr>
            <w:tcW w:w="1135" w:type="dxa"/>
            <w:tcBorders>
              <w:top w:val="single" w:sz="4" w:space="0" w:color="auto"/>
              <w:left w:val="nil"/>
              <w:bottom w:val="single" w:sz="4" w:space="0" w:color="auto"/>
              <w:right w:val="single" w:sz="4" w:space="0" w:color="auto"/>
            </w:tcBorders>
            <w:shd w:val="clear" w:color="auto" w:fill="auto"/>
            <w:vAlign w:val="center"/>
          </w:tcPr>
          <w:p w14:paraId="7D4397F1" w14:textId="77777777" w:rsidR="00C3783F" w:rsidRDefault="000705B6">
            <w:pPr>
              <w:pStyle w:val="a0"/>
              <w:rPr>
                <w:rFonts w:ascii="宋体" w:hAnsi="宋体"/>
                <w:lang w:val="en-US"/>
              </w:rPr>
            </w:pPr>
            <w:r>
              <w:rPr>
                <w:rFonts w:ascii="宋体" w:hAnsi="宋体" w:hint="eastAsia"/>
                <w:lang w:val="en-US"/>
              </w:rPr>
              <w:t>吨</w:t>
            </w:r>
          </w:p>
        </w:tc>
        <w:tc>
          <w:tcPr>
            <w:tcW w:w="1929" w:type="dxa"/>
            <w:tcBorders>
              <w:top w:val="single" w:sz="4" w:space="0" w:color="auto"/>
              <w:left w:val="nil"/>
              <w:bottom w:val="single" w:sz="4" w:space="0" w:color="auto"/>
              <w:right w:val="single" w:sz="4" w:space="0" w:color="auto"/>
            </w:tcBorders>
            <w:shd w:val="clear" w:color="auto" w:fill="auto"/>
            <w:vAlign w:val="center"/>
          </w:tcPr>
          <w:p w14:paraId="2528F336" w14:textId="77777777" w:rsidR="00C3783F" w:rsidRDefault="000705B6">
            <w:pPr>
              <w:pStyle w:val="a0"/>
              <w:rPr>
                <w:rFonts w:ascii="宋体" w:hAnsi="宋体"/>
                <w:lang w:val="en-US"/>
              </w:rPr>
            </w:pPr>
            <w:r>
              <w:rPr>
                <w:rFonts w:ascii="宋体" w:hAnsi="宋体" w:hint="eastAsia"/>
                <w:lang w:val="en-US"/>
              </w:rPr>
              <w:t>17.460</w:t>
            </w:r>
          </w:p>
        </w:tc>
        <w:tc>
          <w:tcPr>
            <w:tcW w:w="1680" w:type="dxa"/>
            <w:tcBorders>
              <w:top w:val="nil"/>
              <w:left w:val="nil"/>
              <w:bottom w:val="single" w:sz="4" w:space="0" w:color="auto"/>
              <w:right w:val="single" w:sz="4" w:space="0" w:color="auto"/>
            </w:tcBorders>
            <w:shd w:val="clear" w:color="auto" w:fill="auto"/>
            <w:vAlign w:val="center"/>
          </w:tcPr>
          <w:p w14:paraId="2F071F6E" w14:textId="77777777" w:rsidR="00C3783F" w:rsidRDefault="000705B6">
            <w:pPr>
              <w:pStyle w:val="a0"/>
              <w:rPr>
                <w:rFonts w:ascii="宋体" w:hAnsi="宋体"/>
                <w:lang w:val="en-US"/>
              </w:rPr>
            </w:pPr>
            <w:r>
              <w:rPr>
                <w:rFonts w:ascii="宋体" w:hAnsi="宋体" w:hint="eastAsia"/>
                <w:lang w:val="en-US"/>
              </w:rPr>
              <w:t>33.6</w:t>
            </w:r>
          </w:p>
        </w:tc>
        <w:tc>
          <w:tcPr>
            <w:tcW w:w="1077" w:type="dxa"/>
            <w:tcBorders>
              <w:top w:val="nil"/>
              <w:left w:val="nil"/>
              <w:bottom w:val="single" w:sz="4" w:space="0" w:color="auto"/>
              <w:right w:val="single" w:sz="4" w:space="0" w:color="auto"/>
            </w:tcBorders>
            <w:shd w:val="clear" w:color="auto" w:fill="auto"/>
            <w:vAlign w:val="center"/>
          </w:tcPr>
          <w:p w14:paraId="3F4D9D5F" w14:textId="77777777" w:rsidR="00C3783F" w:rsidRDefault="000705B6">
            <w:pPr>
              <w:pStyle w:val="a0"/>
              <w:rPr>
                <w:rFonts w:ascii="宋体" w:hAnsi="宋体"/>
                <w:lang w:val="en-US"/>
              </w:rPr>
            </w:pPr>
            <w:r>
              <w:rPr>
                <w:rFonts w:ascii="宋体" w:hAnsi="宋体"/>
                <w:lang w:val="en-US"/>
              </w:rPr>
              <w:t>90%</w:t>
            </w:r>
          </w:p>
        </w:tc>
      </w:tr>
      <w:tr w:rsidR="00C3783F" w14:paraId="772C9717"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1C4B1A2A"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08377BFA" w14:textId="77777777" w:rsidR="00C3783F" w:rsidRDefault="000705B6">
            <w:pPr>
              <w:pStyle w:val="a0"/>
              <w:rPr>
                <w:rFonts w:ascii="宋体" w:hAnsi="宋体"/>
                <w:lang w:val="en-US"/>
              </w:rPr>
            </w:pPr>
            <w:r>
              <w:rPr>
                <w:rFonts w:ascii="宋体" w:hAnsi="宋体"/>
                <w:lang w:val="en-US"/>
              </w:rPr>
              <w:t>其他煤制品</w:t>
            </w:r>
          </w:p>
        </w:tc>
        <w:tc>
          <w:tcPr>
            <w:tcW w:w="1135" w:type="dxa"/>
            <w:tcBorders>
              <w:top w:val="single" w:sz="4" w:space="0" w:color="auto"/>
              <w:left w:val="nil"/>
              <w:bottom w:val="single" w:sz="4" w:space="0" w:color="auto"/>
              <w:right w:val="single" w:sz="4" w:space="0" w:color="auto"/>
            </w:tcBorders>
            <w:shd w:val="clear" w:color="auto" w:fill="auto"/>
            <w:vAlign w:val="center"/>
          </w:tcPr>
          <w:p w14:paraId="539BDA92" w14:textId="77777777" w:rsidR="00C3783F" w:rsidRDefault="000705B6">
            <w:pPr>
              <w:pStyle w:val="a0"/>
              <w:rPr>
                <w:rFonts w:ascii="宋体" w:hAnsi="宋体"/>
                <w:lang w:val="en-US"/>
              </w:rPr>
            </w:pPr>
            <w:r>
              <w:rPr>
                <w:rFonts w:ascii="宋体" w:hAnsi="宋体"/>
                <w:lang w:val="en-US"/>
              </w:rPr>
              <w:t>吨</w:t>
            </w:r>
          </w:p>
        </w:tc>
        <w:tc>
          <w:tcPr>
            <w:tcW w:w="1929" w:type="dxa"/>
            <w:tcBorders>
              <w:top w:val="single" w:sz="4" w:space="0" w:color="auto"/>
              <w:left w:val="nil"/>
              <w:bottom w:val="single" w:sz="4" w:space="0" w:color="auto"/>
              <w:right w:val="single" w:sz="4" w:space="0" w:color="auto"/>
            </w:tcBorders>
            <w:shd w:val="clear" w:color="auto" w:fill="auto"/>
            <w:vAlign w:val="center"/>
          </w:tcPr>
          <w:p w14:paraId="1D1CE816" w14:textId="77777777" w:rsidR="00C3783F" w:rsidRDefault="000705B6">
            <w:pPr>
              <w:pStyle w:val="a0"/>
              <w:rPr>
                <w:rFonts w:ascii="宋体" w:hAnsi="宋体"/>
                <w:lang w:val="en-US"/>
              </w:rPr>
            </w:pPr>
            <w:r>
              <w:rPr>
                <w:rFonts w:ascii="宋体" w:hAnsi="宋体"/>
                <w:lang w:val="en-US"/>
              </w:rPr>
              <w:t>17.460</w:t>
            </w:r>
          </w:p>
        </w:tc>
        <w:tc>
          <w:tcPr>
            <w:tcW w:w="1680" w:type="dxa"/>
            <w:tcBorders>
              <w:top w:val="nil"/>
              <w:left w:val="nil"/>
              <w:bottom w:val="single" w:sz="4" w:space="0" w:color="auto"/>
              <w:right w:val="single" w:sz="4" w:space="0" w:color="auto"/>
            </w:tcBorders>
            <w:shd w:val="clear" w:color="auto" w:fill="auto"/>
            <w:vAlign w:val="center"/>
          </w:tcPr>
          <w:p w14:paraId="79004DAF" w14:textId="77777777" w:rsidR="00C3783F" w:rsidRDefault="000705B6">
            <w:pPr>
              <w:pStyle w:val="a0"/>
              <w:rPr>
                <w:rFonts w:ascii="宋体" w:hAnsi="宋体"/>
                <w:lang w:val="en-US"/>
              </w:rPr>
            </w:pPr>
            <w:r>
              <w:rPr>
                <w:rFonts w:ascii="宋体" w:hAnsi="宋体"/>
                <w:lang w:val="en-US"/>
              </w:rPr>
              <w:t>33.6</w:t>
            </w:r>
          </w:p>
        </w:tc>
        <w:tc>
          <w:tcPr>
            <w:tcW w:w="1077" w:type="dxa"/>
            <w:tcBorders>
              <w:top w:val="nil"/>
              <w:left w:val="nil"/>
              <w:bottom w:val="single" w:sz="4" w:space="0" w:color="auto"/>
              <w:right w:val="single" w:sz="4" w:space="0" w:color="auto"/>
            </w:tcBorders>
            <w:shd w:val="clear" w:color="auto" w:fill="auto"/>
            <w:vAlign w:val="center"/>
          </w:tcPr>
          <w:p w14:paraId="1BB12D89" w14:textId="77777777" w:rsidR="00C3783F" w:rsidRDefault="000705B6">
            <w:pPr>
              <w:pStyle w:val="a0"/>
              <w:rPr>
                <w:rFonts w:ascii="宋体" w:hAnsi="宋体"/>
                <w:lang w:val="en-US"/>
              </w:rPr>
            </w:pPr>
            <w:r>
              <w:rPr>
                <w:rFonts w:ascii="宋体" w:hAnsi="宋体" w:hint="eastAsia"/>
                <w:lang w:val="en-US"/>
              </w:rPr>
              <w:t>98</w:t>
            </w:r>
            <w:r>
              <w:rPr>
                <w:rFonts w:ascii="宋体" w:hAnsi="宋体"/>
                <w:lang w:val="en-US"/>
              </w:rPr>
              <w:t>%</w:t>
            </w:r>
          </w:p>
        </w:tc>
      </w:tr>
      <w:tr w:rsidR="00C3783F" w14:paraId="3D2B72BA"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04AD41A6"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05BC2D30" w14:textId="77777777" w:rsidR="00C3783F" w:rsidRDefault="000705B6">
            <w:pPr>
              <w:pStyle w:val="a0"/>
              <w:rPr>
                <w:rFonts w:ascii="宋体" w:hAnsi="宋体"/>
                <w:lang w:val="en-US"/>
              </w:rPr>
            </w:pPr>
            <w:r>
              <w:rPr>
                <w:rFonts w:ascii="宋体" w:hAnsi="宋体"/>
                <w:lang w:val="en-US"/>
              </w:rPr>
              <w:t>焦炭</w:t>
            </w:r>
          </w:p>
        </w:tc>
        <w:tc>
          <w:tcPr>
            <w:tcW w:w="1135" w:type="dxa"/>
            <w:tcBorders>
              <w:top w:val="nil"/>
              <w:left w:val="nil"/>
              <w:bottom w:val="single" w:sz="4" w:space="0" w:color="auto"/>
              <w:right w:val="single" w:sz="4" w:space="0" w:color="auto"/>
            </w:tcBorders>
            <w:shd w:val="clear" w:color="auto" w:fill="auto"/>
            <w:vAlign w:val="center"/>
          </w:tcPr>
          <w:p w14:paraId="1F1E408A"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669EA727" w14:textId="77777777" w:rsidR="00C3783F" w:rsidRDefault="000705B6">
            <w:pPr>
              <w:pStyle w:val="a0"/>
              <w:rPr>
                <w:rFonts w:ascii="宋体" w:hAnsi="宋体"/>
                <w:lang w:val="en-US"/>
              </w:rPr>
            </w:pPr>
            <w:r>
              <w:rPr>
                <w:rFonts w:ascii="宋体" w:hAnsi="宋体"/>
                <w:lang w:val="en-US"/>
              </w:rPr>
              <w:t>28.4</w:t>
            </w:r>
            <w:r>
              <w:rPr>
                <w:rFonts w:ascii="宋体" w:hAnsi="宋体" w:hint="eastAsia"/>
                <w:lang w:val="en-US"/>
              </w:rPr>
              <w:t>35</w:t>
            </w:r>
          </w:p>
        </w:tc>
        <w:tc>
          <w:tcPr>
            <w:tcW w:w="1680" w:type="dxa"/>
            <w:tcBorders>
              <w:top w:val="nil"/>
              <w:left w:val="nil"/>
              <w:bottom w:val="single" w:sz="4" w:space="0" w:color="auto"/>
              <w:right w:val="single" w:sz="4" w:space="0" w:color="auto"/>
            </w:tcBorders>
            <w:shd w:val="clear" w:color="auto" w:fill="auto"/>
            <w:vAlign w:val="center"/>
          </w:tcPr>
          <w:p w14:paraId="6F7F65C5" w14:textId="77777777" w:rsidR="00C3783F" w:rsidRDefault="000705B6">
            <w:pPr>
              <w:pStyle w:val="a0"/>
              <w:rPr>
                <w:rFonts w:ascii="宋体" w:hAnsi="宋体"/>
                <w:lang w:val="en-US"/>
              </w:rPr>
            </w:pPr>
            <w:r>
              <w:rPr>
                <w:rFonts w:ascii="宋体" w:hAnsi="宋体"/>
                <w:lang w:val="en-US"/>
              </w:rPr>
              <w:t>29.5</w:t>
            </w:r>
          </w:p>
        </w:tc>
        <w:tc>
          <w:tcPr>
            <w:tcW w:w="1077" w:type="dxa"/>
            <w:tcBorders>
              <w:top w:val="nil"/>
              <w:left w:val="nil"/>
              <w:bottom w:val="single" w:sz="4" w:space="0" w:color="auto"/>
              <w:right w:val="single" w:sz="4" w:space="0" w:color="auto"/>
            </w:tcBorders>
            <w:shd w:val="clear" w:color="auto" w:fill="auto"/>
            <w:vAlign w:val="center"/>
          </w:tcPr>
          <w:p w14:paraId="05703845" w14:textId="77777777" w:rsidR="00C3783F" w:rsidRDefault="000705B6">
            <w:pPr>
              <w:pStyle w:val="a0"/>
              <w:rPr>
                <w:rFonts w:ascii="宋体" w:hAnsi="宋体"/>
                <w:lang w:val="en-US"/>
              </w:rPr>
            </w:pPr>
            <w:r>
              <w:rPr>
                <w:rFonts w:ascii="宋体" w:hAnsi="宋体"/>
                <w:lang w:val="en-US"/>
              </w:rPr>
              <w:t>93%</w:t>
            </w:r>
          </w:p>
        </w:tc>
      </w:tr>
      <w:tr w:rsidR="00C3783F" w14:paraId="0DE87918" w14:textId="77777777">
        <w:trPr>
          <w:trHeight w:val="270"/>
        </w:trPr>
        <w:tc>
          <w:tcPr>
            <w:tcW w:w="526" w:type="dxa"/>
            <w:vMerge w:val="restart"/>
            <w:tcBorders>
              <w:top w:val="nil"/>
              <w:left w:val="single" w:sz="4" w:space="0" w:color="auto"/>
              <w:right w:val="single" w:sz="4" w:space="0" w:color="auto"/>
            </w:tcBorders>
            <w:shd w:val="clear" w:color="auto" w:fill="auto"/>
            <w:vAlign w:val="center"/>
          </w:tcPr>
          <w:p w14:paraId="46DD243C" w14:textId="77777777" w:rsidR="00C3783F" w:rsidRDefault="000705B6">
            <w:pPr>
              <w:pStyle w:val="a0"/>
              <w:rPr>
                <w:rFonts w:ascii="宋体" w:hAnsi="宋体"/>
                <w:lang w:val="en-US"/>
              </w:rPr>
            </w:pPr>
            <w:r>
              <w:rPr>
                <w:rFonts w:ascii="宋体" w:hAnsi="宋体"/>
                <w:lang w:val="en-US"/>
              </w:rPr>
              <w:t>液体燃料</w:t>
            </w:r>
          </w:p>
        </w:tc>
        <w:tc>
          <w:tcPr>
            <w:tcW w:w="2198" w:type="dxa"/>
            <w:gridSpan w:val="3"/>
            <w:tcBorders>
              <w:top w:val="nil"/>
              <w:left w:val="nil"/>
              <w:bottom w:val="single" w:sz="4" w:space="0" w:color="auto"/>
              <w:right w:val="single" w:sz="4" w:space="0" w:color="auto"/>
            </w:tcBorders>
            <w:shd w:val="clear" w:color="auto" w:fill="auto"/>
            <w:vAlign w:val="center"/>
          </w:tcPr>
          <w:p w14:paraId="2CC3E365" w14:textId="77777777" w:rsidR="00C3783F" w:rsidRDefault="000705B6">
            <w:pPr>
              <w:pStyle w:val="a0"/>
              <w:rPr>
                <w:rFonts w:ascii="宋体" w:hAnsi="宋体"/>
                <w:lang w:val="en-US"/>
              </w:rPr>
            </w:pPr>
            <w:r>
              <w:rPr>
                <w:rFonts w:ascii="宋体" w:hAnsi="宋体"/>
                <w:lang w:val="en-US"/>
              </w:rPr>
              <w:t>原油</w:t>
            </w:r>
          </w:p>
        </w:tc>
        <w:tc>
          <w:tcPr>
            <w:tcW w:w="1135" w:type="dxa"/>
            <w:tcBorders>
              <w:top w:val="nil"/>
              <w:left w:val="nil"/>
              <w:bottom w:val="single" w:sz="4" w:space="0" w:color="auto"/>
              <w:right w:val="single" w:sz="4" w:space="0" w:color="auto"/>
            </w:tcBorders>
            <w:shd w:val="clear" w:color="auto" w:fill="auto"/>
            <w:vAlign w:val="center"/>
          </w:tcPr>
          <w:p w14:paraId="71F76C1C"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3BFB66E2" w14:textId="77777777" w:rsidR="00C3783F" w:rsidRDefault="000705B6">
            <w:pPr>
              <w:pStyle w:val="a0"/>
              <w:rPr>
                <w:rFonts w:ascii="宋体" w:hAnsi="宋体"/>
                <w:lang w:val="en-US"/>
              </w:rPr>
            </w:pPr>
            <w:r>
              <w:rPr>
                <w:rFonts w:ascii="宋体" w:hAnsi="宋体"/>
                <w:lang w:val="en-US"/>
              </w:rPr>
              <w:t>41.816</w:t>
            </w:r>
          </w:p>
        </w:tc>
        <w:tc>
          <w:tcPr>
            <w:tcW w:w="1680" w:type="dxa"/>
            <w:tcBorders>
              <w:top w:val="nil"/>
              <w:left w:val="nil"/>
              <w:bottom w:val="single" w:sz="4" w:space="0" w:color="auto"/>
              <w:right w:val="single" w:sz="4" w:space="0" w:color="auto"/>
            </w:tcBorders>
            <w:shd w:val="clear" w:color="auto" w:fill="auto"/>
            <w:vAlign w:val="center"/>
          </w:tcPr>
          <w:p w14:paraId="36A6B78E" w14:textId="77777777" w:rsidR="00C3783F" w:rsidRDefault="000705B6">
            <w:pPr>
              <w:pStyle w:val="a0"/>
              <w:rPr>
                <w:rFonts w:ascii="宋体" w:hAnsi="宋体"/>
                <w:lang w:val="en-US"/>
              </w:rPr>
            </w:pPr>
            <w:r>
              <w:rPr>
                <w:rFonts w:ascii="宋体" w:hAnsi="宋体"/>
                <w:lang w:val="en-US"/>
              </w:rPr>
              <w:t>20.1</w:t>
            </w:r>
          </w:p>
        </w:tc>
        <w:tc>
          <w:tcPr>
            <w:tcW w:w="1077" w:type="dxa"/>
            <w:tcBorders>
              <w:top w:val="nil"/>
              <w:left w:val="nil"/>
              <w:bottom w:val="single" w:sz="4" w:space="0" w:color="auto"/>
              <w:right w:val="single" w:sz="4" w:space="0" w:color="auto"/>
            </w:tcBorders>
            <w:shd w:val="clear" w:color="auto" w:fill="auto"/>
            <w:vAlign w:val="center"/>
          </w:tcPr>
          <w:p w14:paraId="34DC990E" w14:textId="77777777" w:rsidR="00C3783F" w:rsidRDefault="000705B6">
            <w:pPr>
              <w:pStyle w:val="a0"/>
              <w:rPr>
                <w:rFonts w:ascii="宋体" w:hAnsi="宋体"/>
                <w:lang w:val="en-US"/>
              </w:rPr>
            </w:pPr>
            <w:r>
              <w:rPr>
                <w:rFonts w:ascii="宋体" w:hAnsi="宋体"/>
                <w:lang w:val="en-US"/>
              </w:rPr>
              <w:t>98%</w:t>
            </w:r>
          </w:p>
        </w:tc>
      </w:tr>
      <w:tr w:rsidR="00C3783F" w14:paraId="1D55B813" w14:textId="77777777">
        <w:trPr>
          <w:trHeight w:val="270"/>
        </w:trPr>
        <w:tc>
          <w:tcPr>
            <w:tcW w:w="526" w:type="dxa"/>
            <w:vMerge/>
            <w:tcBorders>
              <w:left w:val="single" w:sz="4" w:space="0" w:color="auto"/>
              <w:right w:val="single" w:sz="4" w:space="0" w:color="auto"/>
            </w:tcBorders>
            <w:shd w:val="clear" w:color="auto" w:fill="auto"/>
            <w:vAlign w:val="center"/>
          </w:tcPr>
          <w:p w14:paraId="2A7A3A61"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2E1E589B" w14:textId="77777777" w:rsidR="00C3783F" w:rsidRDefault="000705B6">
            <w:pPr>
              <w:pStyle w:val="a0"/>
              <w:rPr>
                <w:rFonts w:ascii="宋体" w:hAnsi="宋体"/>
                <w:lang w:val="en-US"/>
              </w:rPr>
            </w:pPr>
            <w:r>
              <w:rPr>
                <w:rFonts w:ascii="宋体" w:hAnsi="宋体"/>
                <w:lang w:val="en-US"/>
              </w:rPr>
              <w:t>燃料油</w:t>
            </w:r>
          </w:p>
        </w:tc>
        <w:tc>
          <w:tcPr>
            <w:tcW w:w="1135" w:type="dxa"/>
            <w:tcBorders>
              <w:top w:val="nil"/>
              <w:left w:val="nil"/>
              <w:bottom w:val="single" w:sz="4" w:space="0" w:color="auto"/>
              <w:right w:val="single" w:sz="4" w:space="0" w:color="auto"/>
            </w:tcBorders>
            <w:shd w:val="clear" w:color="auto" w:fill="auto"/>
            <w:vAlign w:val="center"/>
          </w:tcPr>
          <w:p w14:paraId="5D3A0314"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15950F21" w14:textId="77777777" w:rsidR="00C3783F" w:rsidRDefault="000705B6">
            <w:pPr>
              <w:pStyle w:val="a0"/>
              <w:rPr>
                <w:rFonts w:ascii="宋体" w:hAnsi="宋体"/>
                <w:lang w:val="en-US"/>
              </w:rPr>
            </w:pPr>
            <w:r>
              <w:rPr>
                <w:rFonts w:ascii="宋体" w:hAnsi="宋体"/>
                <w:lang w:val="en-US"/>
              </w:rPr>
              <w:t>41.816</w:t>
            </w:r>
          </w:p>
        </w:tc>
        <w:tc>
          <w:tcPr>
            <w:tcW w:w="1680" w:type="dxa"/>
            <w:tcBorders>
              <w:top w:val="nil"/>
              <w:left w:val="nil"/>
              <w:bottom w:val="single" w:sz="4" w:space="0" w:color="auto"/>
              <w:right w:val="single" w:sz="4" w:space="0" w:color="auto"/>
            </w:tcBorders>
            <w:shd w:val="clear" w:color="auto" w:fill="auto"/>
            <w:vAlign w:val="center"/>
          </w:tcPr>
          <w:p w14:paraId="127217F1" w14:textId="77777777" w:rsidR="00C3783F" w:rsidRDefault="000705B6">
            <w:pPr>
              <w:pStyle w:val="a0"/>
              <w:rPr>
                <w:rFonts w:ascii="宋体" w:hAnsi="宋体"/>
                <w:lang w:val="en-US"/>
              </w:rPr>
            </w:pPr>
            <w:r>
              <w:rPr>
                <w:rFonts w:ascii="宋体" w:hAnsi="宋体"/>
                <w:lang w:val="en-US"/>
              </w:rPr>
              <w:t>21.1</w:t>
            </w:r>
          </w:p>
        </w:tc>
        <w:tc>
          <w:tcPr>
            <w:tcW w:w="1077" w:type="dxa"/>
            <w:tcBorders>
              <w:top w:val="nil"/>
              <w:left w:val="nil"/>
              <w:bottom w:val="single" w:sz="4" w:space="0" w:color="auto"/>
              <w:right w:val="single" w:sz="4" w:space="0" w:color="auto"/>
            </w:tcBorders>
            <w:shd w:val="clear" w:color="auto" w:fill="auto"/>
            <w:vAlign w:val="center"/>
          </w:tcPr>
          <w:p w14:paraId="3E0D3FCF" w14:textId="77777777" w:rsidR="00C3783F" w:rsidRDefault="000705B6">
            <w:pPr>
              <w:pStyle w:val="a0"/>
              <w:rPr>
                <w:rFonts w:ascii="宋体" w:hAnsi="宋体"/>
                <w:lang w:val="en-US"/>
              </w:rPr>
            </w:pPr>
            <w:r>
              <w:rPr>
                <w:rFonts w:ascii="宋体" w:hAnsi="宋体"/>
                <w:lang w:val="en-US"/>
              </w:rPr>
              <w:t>98%</w:t>
            </w:r>
          </w:p>
        </w:tc>
      </w:tr>
      <w:tr w:rsidR="00C3783F" w14:paraId="58B55774" w14:textId="77777777">
        <w:trPr>
          <w:trHeight w:val="270"/>
        </w:trPr>
        <w:tc>
          <w:tcPr>
            <w:tcW w:w="526" w:type="dxa"/>
            <w:vMerge/>
            <w:tcBorders>
              <w:left w:val="single" w:sz="4" w:space="0" w:color="auto"/>
              <w:right w:val="single" w:sz="4" w:space="0" w:color="auto"/>
            </w:tcBorders>
            <w:shd w:val="clear" w:color="auto" w:fill="auto"/>
            <w:vAlign w:val="center"/>
          </w:tcPr>
          <w:p w14:paraId="7C837C80"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5B4C4544" w14:textId="77777777" w:rsidR="00C3783F" w:rsidRDefault="000705B6">
            <w:pPr>
              <w:pStyle w:val="a0"/>
              <w:rPr>
                <w:rFonts w:ascii="宋体" w:hAnsi="宋体"/>
                <w:lang w:val="en-US"/>
              </w:rPr>
            </w:pPr>
            <w:r>
              <w:rPr>
                <w:rFonts w:ascii="宋体" w:hAnsi="宋体"/>
                <w:lang w:val="en-US"/>
              </w:rPr>
              <w:t>汽油</w:t>
            </w:r>
          </w:p>
        </w:tc>
        <w:tc>
          <w:tcPr>
            <w:tcW w:w="1135" w:type="dxa"/>
            <w:tcBorders>
              <w:top w:val="nil"/>
              <w:left w:val="nil"/>
              <w:bottom w:val="single" w:sz="4" w:space="0" w:color="auto"/>
              <w:right w:val="single" w:sz="4" w:space="0" w:color="auto"/>
            </w:tcBorders>
            <w:shd w:val="clear" w:color="auto" w:fill="auto"/>
            <w:vAlign w:val="center"/>
          </w:tcPr>
          <w:p w14:paraId="180A2AD5"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5919DAC9" w14:textId="77777777" w:rsidR="00C3783F" w:rsidRDefault="000705B6">
            <w:pPr>
              <w:pStyle w:val="a0"/>
              <w:rPr>
                <w:rFonts w:ascii="宋体" w:hAnsi="宋体"/>
                <w:lang w:val="en-US"/>
              </w:rPr>
            </w:pPr>
            <w:r>
              <w:rPr>
                <w:rFonts w:ascii="宋体" w:hAnsi="宋体"/>
                <w:lang w:val="en-US"/>
              </w:rPr>
              <w:t>43.070</w:t>
            </w:r>
          </w:p>
        </w:tc>
        <w:tc>
          <w:tcPr>
            <w:tcW w:w="1680" w:type="dxa"/>
            <w:tcBorders>
              <w:top w:val="nil"/>
              <w:left w:val="nil"/>
              <w:bottom w:val="single" w:sz="4" w:space="0" w:color="auto"/>
              <w:right w:val="single" w:sz="4" w:space="0" w:color="auto"/>
            </w:tcBorders>
            <w:shd w:val="clear" w:color="auto" w:fill="auto"/>
            <w:vAlign w:val="center"/>
          </w:tcPr>
          <w:p w14:paraId="4FEB2DB5" w14:textId="77777777" w:rsidR="00C3783F" w:rsidRDefault="000705B6">
            <w:pPr>
              <w:pStyle w:val="a0"/>
              <w:rPr>
                <w:rFonts w:ascii="宋体" w:hAnsi="宋体"/>
                <w:lang w:val="en-US"/>
              </w:rPr>
            </w:pPr>
            <w:r>
              <w:rPr>
                <w:rFonts w:ascii="宋体" w:hAnsi="宋体"/>
                <w:lang w:val="en-US"/>
              </w:rPr>
              <w:t>18.9</w:t>
            </w:r>
          </w:p>
        </w:tc>
        <w:tc>
          <w:tcPr>
            <w:tcW w:w="1077" w:type="dxa"/>
            <w:tcBorders>
              <w:top w:val="nil"/>
              <w:left w:val="nil"/>
              <w:bottom w:val="single" w:sz="4" w:space="0" w:color="auto"/>
              <w:right w:val="single" w:sz="4" w:space="0" w:color="auto"/>
            </w:tcBorders>
            <w:shd w:val="clear" w:color="auto" w:fill="auto"/>
            <w:vAlign w:val="center"/>
          </w:tcPr>
          <w:p w14:paraId="0C4546AF" w14:textId="77777777" w:rsidR="00C3783F" w:rsidRDefault="000705B6">
            <w:pPr>
              <w:pStyle w:val="a0"/>
              <w:rPr>
                <w:rFonts w:ascii="宋体" w:hAnsi="宋体"/>
                <w:lang w:val="en-US"/>
              </w:rPr>
            </w:pPr>
            <w:r>
              <w:rPr>
                <w:rFonts w:ascii="宋体" w:hAnsi="宋体"/>
                <w:lang w:val="en-US"/>
              </w:rPr>
              <w:t>98%</w:t>
            </w:r>
          </w:p>
        </w:tc>
      </w:tr>
      <w:tr w:rsidR="00C3783F" w14:paraId="20793C2A" w14:textId="77777777">
        <w:trPr>
          <w:trHeight w:val="270"/>
        </w:trPr>
        <w:tc>
          <w:tcPr>
            <w:tcW w:w="526" w:type="dxa"/>
            <w:vMerge/>
            <w:tcBorders>
              <w:left w:val="single" w:sz="4" w:space="0" w:color="auto"/>
              <w:right w:val="single" w:sz="4" w:space="0" w:color="auto"/>
            </w:tcBorders>
            <w:shd w:val="clear" w:color="auto" w:fill="auto"/>
            <w:vAlign w:val="center"/>
          </w:tcPr>
          <w:p w14:paraId="3FE8D99A"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62F0C854" w14:textId="77777777" w:rsidR="00C3783F" w:rsidRDefault="000705B6">
            <w:pPr>
              <w:pStyle w:val="a0"/>
              <w:rPr>
                <w:rFonts w:ascii="宋体" w:hAnsi="宋体"/>
                <w:lang w:val="en-US"/>
              </w:rPr>
            </w:pPr>
            <w:r>
              <w:rPr>
                <w:rFonts w:ascii="宋体" w:hAnsi="宋体"/>
                <w:lang w:val="en-US"/>
              </w:rPr>
              <w:t>柴油</w:t>
            </w:r>
          </w:p>
        </w:tc>
        <w:tc>
          <w:tcPr>
            <w:tcW w:w="1135" w:type="dxa"/>
            <w:tcBorders>
              <w:top w:val="nil"/>
              <w:left w:val="nil"/>
              <w:bottom w:val="single" w:sz="4" w:space="0" w:color="auto"/>
              <w:right w:val="single" w:sz="4" w:space="0" w:color="auto"/>
            </w:tcBorders>
            <w:shd w:val="clear" w:color="auto" w:fill="auto"/>
            <w:vAlign w:val="center"/>
          </w:tcPr>
          <w:p w14:paraId="4A42211F"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65FD7D99" w14:textId="77777777" w:rsidR="00C3783F" w:rsidRDefault="000705B6">
            <w:pPr>
              <w:pStyle w:val="a0"/>
              <w:rPr>
                <w:rFonts w:ascii="宋体" w:hAnsi="宋体"/>
                <w:lang w:val="en-US"/>
              </w:rPr>
            </w:pPr>
            <w:r>
              <w:rPr>
                <w:rFonts w:ascii="宋体" w:hAnsi="宋体"/>
                <w:lang w:val="en-US"/>
              </w:rPr>
              <w:t>42.652</w:t>
            </w:r>
          </w:p>
        </w:tc>
        <w:tc>
          <w:tcPr>
            <w:tcW w:w="1680" w:type="dxa"/>
            <w:tcBorders>
              <w:top w:val="nil"/>
              <w:left w:val="nil"/>
              <w:bottom w:val="single" w:sz="4" w:space="0" w:color="auto"/>
              <w:right w:val="single" w:sz="4" w:space="0" w:color="auto"/>
            </w:tcBorders>
            <w:shd w:val="clear" w:color="auto" w:fill="auto"/>
            <w:vAlign w:val="center"/>
          </w:tcPr>
          <w:p w14:paraId="48C84088" w14:textId="77777777" w:rsidR="00C3783F" w:rsidRDefault="000705B6">
            <w:pPr>
              <w:pStyle w:val="a0"/>
              <w:rPr>
                <w:rFonts w:ascii="宋体" w:hAnsi="宋体"/>
                <w:lang w:val="en-US"/>
              </w:rPr>
            </w:pPr>
            <w:r>
              <w:rPr>
                <w:rFonts w:ascii="宋体" w:hAnsi="宋体"/>
                <w:lang w:val="en-US"/>
              </w:rPr>
              <w:t>20.2</w:t>
            </w:r>
          </w:p>
        </w:tc>
        <w:tc>
          <w:tcPr>
            <w:tcW w:w="1077" w:type="dxa"/>
            <w:tcBorders>
              <w:top w:val="nil"/>
              <w:left w:val="nil"/>
              <w:bottom w:val="single" w:sz="4" w:space="0" w:color="auto"/>
              <w:right w:val="single" w:sz="4" w:space="0" w:color="auto"/>
            </w:tcBorders>
            <w:shd w:val="clear" w:color="auto" w:fill="auto"/>
            <w:vAlign w:val="center"/>
          </w:tcPr>
          <w:p w14:paraId="4560751A" w14:textId="77777777" w:rsidR="00C3783F" w:rsidRDefault="000705B6">
            <w:pPr>
              <w:pStyle w:val="a0"/>
              <w:rPr>
                <w:rFonts w:ascii="宋体" w:hAnsi="宋体"/>
                <w:lang w:val="en-US"/>
              </w:rPr>
            </w:pPr>
            <w:r>
              <w:rPr>
                <w:rFonts w:ascii="宋体" w:hAnsi="宋体"/>
                <w:lang w:val="en-US"/>
              </w:rPr>
              <w:t>98%</w:t>
            </w:r>
          </w:p>
        </w:tc>
      </w:tr>
      <w:tr w:rsidR="00C3783F" w14:paraId="23DAD3A0" w14:textId="77777777">
        <w:trPr>
          <w:trHeight w:val="270"/>
        </w:trPr>
        <w:tc>
          <w:tcPr>
            <w:tcW w:w="526" w:type="dxa"/>
            <w:vMerge/>
            <w:tcBorders>
              <w:left w:val="single" w:sz="4" w:space="0" w:color="auto"/>
              <w:right w:val="single" w:sz="4" w:space="0" w:color="auto"/>
            </w:tcBorders>
            <w:shd w:val="clear" w:color="auto" w:fill="auto"/>
            <w:vAlign w:val="center"/>
          </w:tcPr>
          <w:p w14:paraId="6605E94D"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0BD42B35" w14:textId="77777777" w:rsidR="00C3783F" w:rsidRDefault="000705B6">
            <w:pPr>
              <w:pStyle w:val="a0"/>
              <w:rPr>
                <w:rFonts w:ascii="宋体" w:hAnsi="宋体"/>
                <w:lang w:val="en-US"/>
              </w:rPr>
            </w:pPr>
            <w:r>
              <w:rPr>
                <w:rFonts w:ascii="宋体" w:hAnsi="宋体"/>
                <w:lang w:val="en-US"/>
              </w:rPr>
              <w:t>煤油</w:t>
            </w:r>
          </w:p>
        </w:tc>
        <w:tc>
          <w:tcPr>
            <w:tcW w:w="1135" w:type="dxa"/>
            <w:tcBorders>
              <w:top w:val="nil"/>
              <w:left w:val="nil"/>
              <w:bottom w:val="single" w:sz="4" w:space="0" w:color="auto"/>
              <w:right w:val="single" w:sz="4" w:space="0" w:color="auto"/>
            </w:tcBorders>
            <w:shd w:val="clear" w:color="auto" w:fill="auto"/>
            <w:vAlign w:val="center"/>
          </w:tcPr>
          <w:p w14:paraId="658A49DF"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0540E401" w14:textId="77777777" w:rsidR="00C3783F" w:rsidRDefault="000705B6">
            <w:pPr>
              <w:pStyle w:val="a0"/>
              <w:rPr>
                <w:rFonts w:ascii="宋体" w:hAnsi="宋体"/>
                <w:lang w:val="en-US"/>
              </w:rPr>
            </w:pPr>
            <w:r>
              <w:rPr>
                <w:rFonts w:ascii="宋体" w:hAnsi="宋体"/>
                <w:lang w:val="en-US"/>
              </w:rPr>
              <w:t>43.070</w:t>
            </w:r>
          </w:p>
        </w:tc>
        <w:tc>
          <w:tcPr>
            <w:tcW w:w="1680" w:type="dxa"/>
            <w:tcBorders>
              <w:top w:val="nil"/>
              <w:left w:val="nil"/>
              <w:bottom w:val="single" w:sz="4" w:space="0" w:color="auto"/>
              <w:right w:val="single" w:sz="4" w:space="0" w:color="auto"/>
            </w:tcBorders>
            <w:shd w:val="clear" w:color="auto" w:fill="auto"/>
            <w:vAlign w:val="center"/>
          </w:tcPr>
          <w:p w14:paraId="2577B4BC" w14:textId="77777777" w:rsidR="00C3783F" w:rsidRDefault="000705B6">
            <w:pPr>
              <w:pStyle w:val="a0"/>
              <w:rPr>
                <w:rFonts w:ascii="宋体" w:hAnsi="宋体"/>
                <w:lang w:val="en-US"/>
              </w:rPr>
            </w:pPr>
            <w:r>
              <w:rPr>
                <w:rFonts w:ascii="宋体" w:hAnsi="宋体"/>
                <w:lang w:val="en-US"/>
              </w:rPr>
              <w:t>19.6</w:t>
            </w:r>
          </w:p>
        </w:tc>
        <w:tc>
          <w:tcPr>
            <w:tcW w:w="1077" w:type="dxa"/>
            <w:tcBorders>
              <w:top w:val="nil"/>
              <w:left w:val="nil"/>
              <w:bottom w:val="single" w:sz="4" w:space="0" w:color="auto"/>
              <w:right w:val="single" w:sz="4" w:space="0" w:color="auto"/>
            </w:tcBorders>
            <w:shd w:val="clear" w:color="auto" w:fill="auto"/>
            <w:vAlign w:val="center"/>
          </w:tcPr>
          <w:p w14:paraId="7C5D56E0" w14:textId="77777777" w:rsidR="00C3783F" w:rsidRDefault="000705B6">
            <w:pPr>
              <w:pStyle w:val="a0"/>
              <w:rPr>
                <w:rFonts w:ascii="宋体" w:hAnsi="宋体"/>
                <w:lang w:val="en-US"/>
              </w:rPr>
            </w:pPr>
            <w:r>
              <w:rPr>
                <w:rFonts w:ascii="宋体" w:hAnsi="宋体"/>
                <w:lang w:val="en-US"/>
              </w:rPr>
              <w:t>98%</w:t>
            </w:r>
          </w:p>
        </w:tc>
      </w:tr>
      <w:tr w:rsidR="00C3783F" w14:paraId="1F57FA6C" w14:textId="77777777">
        <w:trPr>
          <w:trHeight w:val="270"/>
        </w:trPr>
        <w:tc>
          <w:tcPr>
            <w:tcW w:w="526" w:type="dxa"/>
            <w:vMerge/>
            <w:tcBorders>
              <w:left w:val="single" w:sz="4" w:space="0" w:color="auto"/>
              <w:right w:val="single" w:sz="4" w:space="0" w:color="auto"/>
            </w:tcBorders>
            <w:shd w:val="clear" w:color="auto" w:fill="auto"/>
            <w:vAlign w:val="center"/>
          </w:tcPr>
          <w:p w14:paraId="1CF56B88"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0E2B020C" w14:textId="77777777" w:rsidR="00C3783F" w:rsidRDefault="000705B6">
            <w:pPr>
              <w:pStyle w:val="a0"/>
              <w:rPr>
                <w:rFonts w:ascii="宋体" w:hAnsi="宋体"/>
                <w:lang w:val="en-US"/>
              </w:rPr>
            </w:pPr>
            <w:r>
              <w:rPr>
                <w:rFonts w:ascii="宋体" w:hAnsi="宋体"/>
                <w:lang w:val="en-US"/>
              </w:rPr>
              <w:t>炼厂干气</w:t>
            </w:r>
          </w:p>
        </w:tc>
        <w:tc>
          <w:tcPr>
            <w:tcW w:w="1135" w:type="dxa"/>
            <w:tcBorders>
              <w:top w:val="nil"/>
              <w:left w:val="nil"/>
              <w:bottom w:val="single" w:sz="4" w:space="0" w:color="auto"/>
              <w:right w:val="single" w:sz="4" w:space="0" w:color="auto"/>
            </w:tcBorders>
            <w:shd w:val="clear" w:color="auto" w:fill="auto"/>
            <w:vAlign w:val="center"/>
          </w:tcPr>
          <w:p w14:paraId="22FA3E55"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753610A7" w14:textId="77777777" w:rsidR="00C3783F" w:rsidRDefault="000705B6">
            <w:pPr>
              <w:pStyle w:val="a0"/>
              <w:rPr>
                <w:rFonts w:ascii="宋体" w:hAnsi="宋体"/>
                <w:lang w:val="en-US"/>
              </w:rPr>
            </w:pPr>
            <w:r>
              <w:rPr>
                <w:rFonts w:ascii="宋体" w:hAnsi="宋体"/>
                <w:lang w:val="en-US"/>
              </w:rPr>
              <w:t>45.998</w:t>
            </w:r>
          </w:p>
        </w:tc>
        <w:tc>
          <w:tcPr>
            <w:tcW w:w="1680" w:type="dxa"/>
            <w:tcBorders>
              <w:top w:val="nil"/>
              <w:left w:val="nil"/>
              <w:bottom w:val="single" w:sz="4" w:space="0" w:color="auto"/>
              <w:right w:val="single" w:sz="4" w:space="0" w:color="auto"/>
            </w:tcBorders>
            <w:shd w:val="clear" w:color="auto" w:fill="auto"/>
            <w:vAlign w:val="center"/>
          </w:tcPr>
          <w:p w14:paraId="3629C557" w14:textId="77777777" w:rsidR="00C3783F" w:rsidRDefault="000705B6">
            <w:pPr>
              <w:pStyle w:val="a0"/>
              <w:rPr>
                <w:rFonts w:ascii="宋体" w:hAnsi="宋体"/>
                <w:lang w:val="en-US"/>
              </w:rPr>
            </w:pPr>
            <w:r>
              <w:rPr>
                <w:rFonts w:ascii="宋体" w:hAnsi="宋体"/>
                <w:lang w:val="en-US"/>
              </w:rPr>
              <w:t>18.2</w:t>
            </w:r>
          </w:p>
        </w:tc>
        <w:tc>
          <w:tcPr>
            <w:tcW w:w="1077" w:type="dxa"/>
            <w:tcBorders>
              <w:top w:val="nil"/>
              <w:left w:val="nil"/>
              <w:bottom w:val="single" w:sz="4" w:space="0" w:color="auto"/>
              <w:right w:val="single" w:sz="4" w:space="0" w:color="auto"/>
            </w:tcBorders>
            <w:shd w:val="clear" w:color="auto" w:fill="auto"/>
            <w:vAlign w:val="center"/>
          </w:tcPr>
          <w:p w14:paraId="7B845904" w14:textId="77777777" w:rsidR="00C3783F" w:rsidRDefault="000705B6">
            <w:pPr>
              <w:pStyle w:val="a0"/>
              <w:rPr>
                <w:rFonts w:ascii="宋体" w:hAnsi="宋体"/>
                <w:lang w:val="en-US"/>
              </w:rPr>
            </w:pPr>
            <w:r>
              <w:rPr>
                <w:rFonts w:ascii="宋体" w:hAnsi="宋体"/>
                <w:lang w:val="en-US"/>
              </w:rPr>
              <w:t>99%</w:t>
            </w:r>
          </w:p>
        </w:tc>
      </w:tr>
      <w:tr w:rsidR="00C3783F" w14:paraId="5369A61D" w14:textId="77777777">
        <w:trPr>
          <w:trHeight w:val="90"/>
        </w:trPr>
        <w:tc>
          <w:tcPr>
            <w:tcW w:w="526" w:type="dxa"/>
            <w:vMerge/>
            <w:tcBorders>
              <w:left w:val="single" w:sz="4" w:space="0" w:color="auto"/>
              <w:right w:val="single" w:sz="4" w:space="0" w:color="auto"/>
            </w:tcBorders>
            <w:shd w:val="clear" w:color="auto" w:fill="auto"/>
            <w:vAlign w:val="center"/>
          </w:tcPr>
          <w:p w14:paraId="0D2EC067"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5597E79D" w14:textId="77777777" w:rsidR="00C3783F" w:rsidRDefault="000705B6">
            <w:pPr>
              <w:pStyle w:val="a0"/>
              <w:rPr>
                <w:rFonts w:ascii="宋体" w:hAnsi="宋体"/>
                <w:lang w:val="en-US"/>
              </w:rPr>
            </w:pPr>
            <w:r>
              <w:rPr>
                <w:rFonts w:ascii="宋体" w:hAnsi="宋体"/>
                <w:lang w:val="en-US"/>
              </w:rPr>
              <w:t>液化天然气</w:t>
            </w:r>
          </w:p>
        </w:tc>
        <w:tc>
          <w:tcPr>
            <w:tcW w:w="1135" w:type="dxa"/>
            <w:tcBorders>
              <w:top w:val="nil"/>
              <w:left w:val="nil"/>
              <w:bottom w:val="single" w:sz="4" w:space="0" w:color="auto"/>
              <w:right w:val="single" w:sz="4" w:space="0" w:color="auto"/>
            </w:tcBorders>
            <w:shd w:val="clear" w:color="auto" w:fill="auto"/>
            <w:vAlign w:val="center"/>
          </w:tcPr>
          <w:p w14:paraId="3F9D54B7"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11C7D2CA" w14:textId="77777777" w:rsidR="00C3783F" w:rsidRDefault="000705B6">
            <w:pPr>
              <w:pStyle w:val="a0"/>
              <w:rPr>
                <w:rFonts w:ascii="宋体" w:hAnsi="宋体"/>
                <w:lang w:val="en-US"/>
              </w:rPr>
            </w:pPr>
            <w:r>
              <w:rPr>
                <w:rFonts w:ascii="宋体" w:hAnsi="宋体" w:hint="eastAsia"/>
                <w:lang w:val="en-US"/>
              </w:rPr>
              <w:t>44.2</w:t>
            </w:r>
          </w:p>
        </w:tc>
        <w:tc>
          <w:tcPr>
            <w:tcW w:w="1680" w:type="dxa"/>
            <w:tcBorders>
              <w:top w:val="nil"/>
              <w:left w:val="nil"/>
              <w:bottom w:val="single" w:sz="4" w:space="0" w:color="auto"/>
              <w:right w:val="single" w:sz="4" w:space="0" w:color="auto"/>
            </w:tcBorders>
            <w:shd w:val="clear" w:color="auto" w:fill="auto"/>
            <w:vAlign w:val="center"/>
          </w:tcPr>
          <w:p w14:paraId="39EE4ED9" w14:textId="77777777" w:rsidR="00C3783F" w:rsidRDefault="000705B6">
            <w:pPr>
              <w:pStyle w:val="a0"/>
              <w:rPr>
                <w:rFonts w:ascii="宋体" w:hAnsi="宋体"/>
                <w:lang w:val="en-US"/>
              </w:rPr>
            </w:pPr>
            <w:r>
              <w:rPr>
                <w:rFonts w:ascii="宋体" w:hAnsi="宋体"/>
                <w:lang w:val="en-US"/>
              </w:rPr>
              <w:t>17.2</w:t>
            </w:r>
          </w:p>
        </w:tc>
        <w:tc>
          <w:tcPr>
            <w:tcW w:w="1077" w:type="dxa"/>
            <w:tcBorders>
              <w:top w:val="nil"/>
              <w:left w:val="nil"/>
              <w:bottom w:val="single" w:sz="4" w:space="0" w:color="auto"/>
              <w:right w:val="single" w:sz="4" w:space="0" w:color="auto"/>
            </w:tcBorders>
            <w:shd w:val="clear" w:color="auto" w:fill="auto"/>
            <w:vAlign w:val="center"/>
          </w:tcPr>
          <w:p w14:paraId="0653AEE8" w14:textId="77777777" w:rsidR="00C3783F" w:rsidRDefault="000705B6">
            <w:pPr>
              <w:pStyle w:val="a0"/>
              <w:rPr>
                <w:rFonts w:ascii="宋体" w:hAnsi="宋体"/>
                <w:lang w:val="en-US"/>
              </w:rPr>
            </w:pPr>
            <w:r>
              <w:rPr>
                <w:rFonts w:ascii="宋体" w:hAnsi="宋体"/>
                <w:lang w:val="en-US"/>
              </w:rPr>
              <w:t>98%</w:t>
            </w:r>
          </w:p>
        </w:tc>
      </w:tr>
      <w:tr w:rsidR="00C3783F" w14:paraId="58FB662A" w14:textId="77777777">
        <w:trPr>
          <w:trHeight w:val="270"/>
        </w:trPr>
        <w:tc>
          <w:tcPr>
            <w:tcW w:w="526" w:type="dxa"/>
            <w:vMerge/>
            <w:tcBorders>
              <w:left w:val="single" w:sz="4" w:space="0" w:color="auto"/>
              <w:right w:val="single" w:sz="4" w:space="0" w:color="auto"/>
            </w:tcBorders>
            <w:shd w:val="clear" w:color="auto" w:fill="auto"/>
            <w:vAlign w:val="center"/>
          </w:tcPr>
          <w:p w14:paraId="17168A58"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56C60358" w14:textId="77777777" w:rsidR="00C3783F" w:rsidRDefault="000705B6">
            <w:pPr>
              <w:pStyle w:val="a0"/>
              <w:rPr>
                <w:rFonts w:ascii="宋体" w:hAnsi="宋体"/>
                <w:lang w:val="en-US"/>
              </w:rPr>
            </w:pPr>
            <w:r>
              <w:rPr>
                <w:rFonts w:ascii="宋体" w:hAnsi="宋体"/>
                <w:lang w:val="en-US"/>
              </w:rPr>
              <w:t>液化石油气</w:t>
            </w:r>
          </w:p>
        </w:tc>
        <w:tc>
          <w:tcPr>
            <w:tcW w:w="1135" w:type="dxa"/>
            <w:tcBorders>
              <w:top w:val="nil"/>
              <w:left w:val="nil"/>
              <w:bottom w:val="single" w:sz="4" w:space="0" w:color="auto"/>
              <w:right w:val="single" w:sz="4" w:space="0" w:color="auto"/>
            </w:tcBorders>
            <w:shd w:val="clear" w:color="auto" w:fill="auto"/>
            <w:vAlign w:val="center"/>
          </w:tcPr>
          <w:p w14:paraId="057B3BB6"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63AE6871" w14:textId="77777777" w:rsidR="00C3783F" w:rsidRDefault="000705B6">
            <w:pPr>
              <w:pStyle w:val="a0"/>
              <w:rPr>
                <w:rFonts w:ascii="宋体" w:hAnsi="宋体"/>
                <w:lang w:val="en-US"/>
              </w:rPr>
            </w:pPr>
            <w:r>
              <w:rPr>
                <w:rFonts w:ascii="宋体" w:hAnsi="宋体"/>
                <w:lang w:val="en-US"/>
              </w:rPr>
              <w:t>50.179</w:t>
            </w:r>
          </w:p>
        </w:tc>
        <w:tc>
          <w:tcPr>
            <w:tcW w:w="1680" w:type="dxa"/>
            <w:tcBorders>
              <w:top w:val="nil"/>
              <w:left w:val="nil"/>
              <w:bottom w:val="single" w:sz="4" w:space="0" w:color="auto"/>
              <w:right w:val="single" w:sz="4" w:space="0" w:color="auto"/>
            </w:tcBorders>
            <w:shd w:val="clear" w:color="auto" w:fill="auto"/>
            <w:vAlign w:val="center"/>
          </w:tcPr>
          <w:p w14:paraId="34E9A126" w14:textId="77777777" w:rsidR="00C3783F" w:rsidRDefault="000705B6">
            <w:pPr>
              <w:pStyle w:val="a0"/>
              <w:rPr>
                <w:rFonts w:ascii="宋体" w:hAnsi="宋体"/>
                <w:lang w:val="en-US"/>
              </w:rPr>
            </w:pPr>
            <w:r>
              <w:rPr>
                <w:rFonts w:ascii="宋体" w:hAnsi="宋体"/>
                <w:lang w:val="en-US"/>
              </w:rPr>
              <w:t>17.2</w:t>
            </w:r>
          </w:p>
        </w:tc>
        <w:tc>
          <w:tcPr>
            <w:tcW w:w="1077" w:type="dxa"/>
            <w:tcBorders>
              <w:top w:val="nil"/>
              <w:left w:val="nil"/>
              <w:bottom w:val="single" w:sz="4" w:space="0" w:color="auto"/>
              <w:right w:val="single" w:sz="4" w:space="0" w:color="auto"/>
            </w:tcBorders>
            <w:shd w:val="clear" w:color="auto" w:fill="auto"/>
            <w:vAlign w:val="center"/>
          </w:tcPr>
          <w:p w14:paraId="01D81071" w14:textId="77777777" w:rsidR="00C3783F" w:rsidRDefault="000705B6">
            <w:pPr>
              <w:pStyle w:val="a0"/>
              <w:rPr>
                <w:rFonts w:ascii="宋体" w:hAnsi="宋体"/>
                <w:lang w:val="en-US"/>
              </w:rPr>
            </w:pPr>
            <w:r>
              <w:rPr>
                <w:rFonts w:ascii="宋体" w:hAnsi="宋体"/>
                <w:lang w:val="en-US"/>
              </w:rPr>
              <w:t>98%</w:t>
            </w:r>
          </w:p>
        </w:tc>
      </w:tr>
      <w:tr w:rsidR="00C3783F" w14:paraId="12F00373" w14:textId="77777777">
        <w:trPr>
          <w:trHeight w:val="270"/>
        </w:trPr>
        <w:tc>
          <w:tcPr>
            <w:tcW w:w="526" w:type="dxa"/>
            <w:vMerge/>
            <w:tcBorders>
              <w:left w:val="single" w:sz="4" w:space="0" w:color="auto"/>
              <w:right w:val="single" w:sz="4" w:space="0" w:color="auto"/>
            </w:tcBorders>
            <w:shd w:val="clear" w:color="auto" w:fill="auto"/>
            <w:vAlign w:val="center"/>
          </w:tcPr>
          <w:p w14:paraId="3F8B2C0E"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5925FAEA" w14:textId="77777777" w:rsidR="00C3783F" w:rsidRDefault="000705B6">
            <w:pPr>
              <w:pStyle w:val="a0"/>
              <w:rPr>
                <w:rFonts w:ascii="宋体" w:hAnsi="宋体"/>
                <w:lang w:val="en-US"/>
              </w:rPr>
            </w:pPr>
            <w:r>
              <w:rPr>
                <w:rFonts w:ascii="宋体" w:hAnsi="宋体" w:hint="eastAsia"/>
                <w:lang w:val="en-US"/>
              </w:rPr>
              <w:t>石脑油</w:t>
            </w:r>
          </w:p>
        </w:tc>
        <w:tc>
          <w:tcPr>
            <w:tcW w:w="1135" w:type="dxa"/>
            <w:tcBorders>
              <w:top w:val="nil"/>
              <w:left w:val="nil"/>
              <w:bottom w:val="single" w:sz="4" w:space="0" w:color="auto"/>
              <w:right w:val="single" w:sz="4" w:space="0" w:color="auto"/>
            </w:tcBorders>
            <w:shd w:val="clear" w:color="auto" w:fill="auto"/>
            <w:vAlign w:val="center"/>
          </w:tcPr>
          <w:p w14:paraId="2117B714"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25D74C77" w14:textId="77777777" w:rsidR="00C3783F" w:rsidRDefault="000705B6">
            <w:pPr>
              <w:pStyle w:val="a0"/>
              <w:rPr>
                <w:rFonts w:ascii="宋体" w:hAnsi="宋体"/>
                <w:lang w:val="en-US"/>
              </w:rPr>
            </w:pPr>
            <w:r>
              <w:rPr>
                <w:rFonts w:ascii="宋体" w:hAnsi="宋体" w:hint="eastAsia"/>
                <w:lang w:val="en-US"/>
              </w:rPr>
              <w:t>44.5</w:t>
            </w:r>
          </w:p>
        </w:tc>
        <w:tc>
          <w:tcPr>
            <w:tcW w:w="1680" w:type="dxa"/>
            <w:tcBorders>
              <w:top w:val="nil"/>
              <w:left w:val="nil"/>
              <w:bottom w:val="single" w:sz="4" w:space="0" w:color="auto"/>
              <w:right w:val="single" w:sz="4" w:space="0" w:color="auto"/>
            </w:tcBorders>
            <w:shd w:val="clear" w:color="auto" w:fill="auto"/>
            <w:vAlign w:val="center"/>
          </w:tcPr>
          <w:p w14:paraId="4F9D2EAC" w14:textId="77777777" w:rsidR="00C3783F" w:rsidRDefault="000705B6">
            <w:pPr>
              <w:pStyle w:val="a0"/>
              <w:rPr>
                <w:rFonts w:ascii="宋体" w:hAnsi="宋体"/>
                <w:lang w:val="en-US"/>
              </w:rPr>
            </w:pPr>
            <w:r>
              <w:rPr>
                <w:rFonts w:ascii="宋体" w:hAnsi="宋体" w:hint="eastAsia"/>
                <w:lang w:val="en-US"/>
              </w:rPr>
              <w:t>20.0</w:t>
            </w:r>
          </w:p>
        </w:tc>
        <w:tc>
          <w:tcPr>
            <w:tcW w:w="1077" w:type="dxa"/>
            <w:tcBorders>
              <w:top w:val="nil"/>
              <w:left w:val="nil"/>
              <w:bottom w:val="single" w:sz="4" w:space="0" w:color="auto"/>
              <w:right w:val="single" w:sz="4" w:space="0" w:color="auto"/>
            </w:tcBorders>
            <w:shd w:val="clear" w:color="auto" w:fill="auto"/>
            <w:vAlign w:val="center"/>
          </w:tcPr>
          <w:p w14:paraId="5C145439" w14:textId="77777777" w:rsidR="00C3783F" w:rsidRDefault="000705B6">
            <w:pPr>
              <w:pStyle w:val="a0"/>
              <w:rPr>
                <w:rFonts w:ascii="宋体" w:hAnsi="宋体"/>
                <w:lang w:val="en-US"/>
              </w:rPr>
            </w:pPr>
            <w:r>
              <w:rPr>
                <w:rFonts w:ascii="宋体" w:hAnsi="宋体"/>
                <w:lang w:val="en-US"/>
              </w:rPr>
              <w:t>98%</w:t>
            </w:r>
          </w:p>
        </w:tc>
      </w:tr>
      <w:tr w:rsidR="00C3783F" w14:paraId="41E9C811" w14:textId="77777777">
        <w:trPr>
          <w:trHeight w:val="270"/>
        </w:trPr>
        <w:tc>
          <w:tcPr>
            <w:tcW w:w="526" w:type="dxa"/>
            <w:vMerge/>
            <w:tcBorders>
              <w:left w:val="single" w:sz="4" w:space="0" w:color="auto"/>
              <w:right w:val="single" w:sz="4" w:space="0" w:color="auto"/>
            </w:tcBorders>
            <w:shd w:val="clear" w:color="auto" w:fill="auto"/>
            <w:vAlign w:val="center"/>
          </w:tcPr>
          <w:p w14:paraId="1CC1061B"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3413FD8B" w14:textId="77777777" w:rsidR="00C3783F" w:rsidRDefault="000705B6">
            <w:pPr>
              <w:pStyle w:val="a0"/>
              <w:rPr>
                <w:rFonts w:ascii="宋体" w:hAnsi="宋体"/>
                <w:lang w:val="en-US"/>
              </w:rPr>
            </w:pPr>
            <w:r>
              <w:rPr>
                <w:rFonts w:ascii="宋体" w:hAnsi="宋体" w:hint="eastAsia"/>
                <w:lang w:val="en-US"/>
              </w:rPr>
              <w:t>煤</w:t>
            </w:r>
            <w:r>
              <w:rPr>
                <w:rFonts w:ascii="宋体" w:hAnsi="宋体"/>
                <w:lang w:val="en-US"/>
              </w:rPr>
              <w:t>焦油</w:t>
            </w:r>
          </w:p>
        </w:tc>
        <w:tc>
          <w:tcPr>
            <w:tcW w:w="1135" w:type="dxa"/>
            <w:tcBorders>
              <w:top w:val="nil"/>
              <w:left w:val="nil"/>
              <w:bottom w:val="single" w:sz="4" w:space="0" w:color="auto"/>
              <w:right w:val="single" w:sz="4" w:space="0" w:color="auto"/>
            </w:tcBorders>
            <w:shd w:val="clear" w:color="auto" w:fill="auto"/>
            <w:vAlign w:val="center"/>
          </w:tcPr>
          <w:p w14:paraId="7DF29F20"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5FCF8276" w14:textId="77777777" w:rsidR="00C3783F" w:rsidRDefault="000705B6">
            <w:pPr>
              <w:pStyle w:val="a0"/>
              <w:rPr>
                <w:rFonts w:ascii="宋体" w:hAnsi="宋体"/>
                <w:lang w:val="en-US"/>
              </w:rPr>
            </w:pPr>
            <w:r>
              <w:rPr>
                <w:rFonts w:ascii="宋体" w:hAnsi="宋体"/>
                <w:lang w:val="en-US"/>
              </w:rPr>
              <w:t>33.453</w:t>
            </w:r>
          </w:p>
        </w:tc>
        <w:tc>
          <w:tcPr>
            <w:tcW w:w="1680" w:type="dxa"/>
            <w:tcBorders>
              <w:top w:val="nil"/>
              <w:left w:val="nil"/>
              <w:bottom w:val="single" w:sz="4" w:space="0" w:color="auto"/>
              <w:right w:val="single" w:sz="4" w:space="0" w:color="auto"/>
            </w:tcBorders>
            <w:shd w:val="clear" w:color="auto" w:fill="auto"/>
            <w:vAlign w:val="center"/>
          </w:tcPr>
          <w:p w14:paraId="36CCE22D" w14:textId="77777777" w:rsidR="00C3783F" w:rsidRDefault="000705B6">
            <w:pPr>
              <w:pStyle w:val="a0"/>
              <w:rPr>
                <w:rFonts w:ascii="宋体" w:hAnsi="宋体"/>
                <w:lang w:val="en-US"/>
              </w:rPr>
            </w:pPr>
            <w:r>
              <w:rPr>
                <w:rFonts w:ascii="宋体" w:hAnsi="宋体"/>
                <w:lang w:val="en-US"/>
              </w:rPr>
              <w:t>22.0</w:t>
            </w:r>
          </w:p>
        </w:tc>
        <w:tc>
          <w:tcPr>
            <w:tcW w:w="1077" w:type="dxa"/>
            <w:tcBorders>
              <w:top w:val="nil"/>
              <w:left w:val="nil"/>
              <w:bottom w:val="single" w:sz="4" w:space="0" w:color="auto"/>
              <w:right w:val="single" w:sz="4" w:space="0" w:color="auto"/>
            </w:tcBorders>
            <w:shd w:val="clear" w:color="auto" w:fill="auto"/>
            <w:vAlign w:val="center"/>
          </w:tcPr>
          <w:p w14:paraId="6D0DB51B" w14:textId="77777777" w:rsidR="00C3783F" w:rsidRDefault="000705B6">
            <w:pPr>
              <w:pStyle w:val="a0"/>
              <w:rPr>
                <w:rFonts w:ascii="宋体" w:hAnsi="宋体"/>
                <w:lang w:val="en-US"/>
              </w:rPr>
            </w:pPr>
            <w:r>
              <w:rPr>
                <w:rFonts w:ascii="宋体" w:hAnsi="宋体"/>
                <w:lang w:val="en-US"/>
              </w:rPr>
              <w:t>98%</w:t>
            </w:r>
          </w:p>
        </w:tc>
      </w:tr>
      <w:tr w:rsidR="00C3783F" w14:paraId="6278EAA9" w14:textId="77777777">
        <w:trPr>
          <w:trHeight w:val="270"/>
        </w:trPr>
        <w:tc>
          <w:tcPr>
            <w:tcW w:w="526" w:type="dxa"/>
            <w:vMerge/>
            <w:tcBorders>
              <w:left w:val="single" w:sz="4" w:space="0" w:color="auto"/>
              <w:right w:val="single" w:sz="4" w:space="0" w:color="auto"/>
            </w:tcBorders>
            <w:shd w:val="clear" w:color="auto" w:fill="auto"/>
            <w:vAlign w:val="center"/>
          </w:tcPr>
          <w:p w14:paraId="40AD065F"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48DA4E51" w14:textId="77777777" w:rsidR="00C3783F" w:rsidRDefault="000705B6">
            <w:pPr>
              <w:pStyle w:val="a0"/>
              <w:rPr>
                <w:rFonts w:ascii="宋体" w:hAnsi="宋体"/>
                <w:lang w:val="en-US"/>
              </w:rPr>
            </w:pPr>
            <w:proofErr w:type="gramStart"/>
            <w:r>
              <w:rPr>
                <w:rFonts w:ascii="宋体" w:hAnsi="宋体"/>
                <w:lang w:val="en-US"/>
              </w:rPr>
              <w:t>粗苯</w:t>
            </w:r>
            <w:proofErr w:type="gramEnd"/>
          </w:p>
        </w:tc>
        <w:tc>
          <w:tcPr>
            <w:tcW w:w="1135" w:type="dxa"/>
            <w:tcBorders>
              <w:top w:val="nil"/>
              <w:left w:val="nil"/>
              <w:bottom w:val="single" w:sz="4" w:space="0" w:color="auto"/>
              <w:right w:val="single" w:sz="4" w:space="0" w:color="auto"/>
            </w:tcBorders>
            <w:shd w:val="clear" w:color="auto" w:fill="auto"/>
            <w:vAlign w:val="center"/>
          </w:tcPr>
          <w:p w14:paraId="79FB512A" w14:textId="77777777" w:rsidR="00C3783F" w:rsidRDefault="000705B6">
            <w:pPr>
              <w:pStyle w:val="a0"/>
              <w:rPr>
                <w:rFonts w:ascii="宋体" w:hAnsi="宋体"/>
                <w:lang w:val="en-US"/>
              </w:rPr>
            </w:pPr>
            <w:r>
              <w:rPr>
                <w:rFonts w:ascii="宋体" w:hAnsi="宋体"/>
                <w:lang w:val="en-US"/>
              </w:rPr>
              <w:t>吨</w:t>
            </w:r>
          </w:p>
        </w:tc>
        <w:tc>
          <w:tcPr>
            <w:tcW w:w="1929" w:type="dxa"/>
            <w:tcBorders>
              <w:top w:val="nil"/>
              <w:left w:val="nil"/>
              <w:bottom w:val="single" w:sz="4" w:space="0" w:color="auto"/>
              <w:right w:val="single" w:sz="4" w:space="0" w:color="auto"/>
            </w:tcBorders>
            <w:shd w:val="clear" w:color="auto" w:fill="auto"/>
            <w:vAlign w:val="center"/>
          </w:tcPr>
          <w:p w14:paraId="3965ACFF" w14:textId="77777777" w:rsidR="00C3783F" w:rsidRDefault="000705B6">
            <w:pPr>
              <w:pStyle w:val="a0"/>
              <w:rPr>
                <w:rFonts w:ascii="宋体" w:hAnsi="宋体"/>
                <w:lang w:val="en-US"/>
              </w:rPr>
            </w:pPr>
            <w:r>
              <w:rPr>
                <w:rFonts w:ascii="宋体" w:hAnsi="宋体"/>
                <w:lang w:val="en-US"/>
              </w:rPr>
              <w:t>41.816</w:t>
            </w:r>
          </w:p>
        </w:tc>
        <w:tc>
          <w:tcPr>
            <w:tcW w:w="1680" w:type="dxa"/>
            <w:tcBorders>
              <w:top w:val="nil"/>
              <w:left w:val="nil"/>
              <w:bottom w:val="single" w:sz="4" w:space="0" w:color="auto"/>
              <w:right w:val="single" w:sz="4" w:space="0" w:color="auto"/>
            </w:tcBorders>
            <w:shd w:val="clear" w:color="auto" w:fill="auto"/>
            <w:vAlign w:val="center"/>
          </w:tcPr>
          <w:p w14:paraId="0CAA8C7B" w14:textId="77777777" w:rsidR="00C3783F" w:rsidRDefault="000705B6">
            <w:pPr>
              <w:pStyle w:val="a0"/>
              <w:rPr>
                <w:rFonts w:ascii="宋体" w:hAnsi="宋体"/>
                <w:lang w:val="en-US"/>
              </w:rPr>
            </w:pPr>
            <w:r>
              <w:rPr>
                <w:rFonts w:ascii="宋体" w:hAnsi="宋体"/>
                <w:lang w:val="en-US"/>
              </w:rPr>
              <w:t>22.7</w:t>
            </w:r>
          </w:p>
        </w:tc>
        <w:tc>
          <w:tcPr>
            <w:tcW w:w="1077" w:type="dxa"/>
            <w:tcBorders>
              <w:top w:val="nil"/>
              <w:left w:val="nil"/>
              <w:bottom w:val="single" w:sz="4" w:space="0" w:color="auto"/>
              <w:right w:val="single" w:sz="4" w:space="0" w:color="auto"/>
            </w:tcBorders>
            <w:shd w:val="clear" w:color="auto" w:fill="auto"/>
            <w:vAlign w:val="center"/>
          </w:tcPr>
          <w:p w14:paraId="05DBF5FF" w14:textId="77777777" w:rsidR="00C3783F" w:rsidRDefault="000705B6">
            <w:pPr>
              <w:pStyle w:val="a0"/>
              <w:rPr>
                <w:rFonts w:ascii="宋体" w:hAnsi="宋体"/>
                <w:lang w:val="en-US"/>
              </w:rPr>
            </w:pPr>
            <w:r>
              <w:rPr>
                <w:rFonts w:ascii="宋体" w:hAnsi="宋体"/>
                <w:lang w:val="en-US"/>
              </w:rPr>
              <w:t>98%</w:t>
            </w:r>
          </w:p>
        </w:tc>
      </w:tr>
      <w:tr w:rsidR="00C3783F" w14:paraId="2F8B5C3F" w14:textId="77777777">
        <w:trPr>
          <w:trHeight w:val="270"/>
        </w:trPr>
        <w:tc>
          <w:tcPr>
            <w:tcW w:w="526" w:type="dxa"/>
            <w:vMerge/>
            <w:tcBorders>
              <w:left w:val="single" w:sz="4" w:space="0" w:color="auto"/>
              <w:bottom w:val="single" w:sz="4" w:space="0" w:color="auto"/>
              <w:right w:val="single" w:sz="4" w:space="0" w:color="auto"/>
            </w:tcBorders>
            <w:shd w:val="clear" w:color="auto" w:fill="auto"/>
            <w:vAlign w:val="center"/>
          </w:tcPr>
          <w:p w14:paraId="53CF49FB"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5256144C" w14:textId="77777777" w:rsidR="00C3783F" w:rsidRDefault="000705B6">
            <w:pPr>
              <w:pStyle w:val="a0"/>
              <w:rPr>
                <w:rFonts w:ascii="宋体" w:hAnsi="宋体"/>
                <w:lang w:val="en-US"/>
              </w:rPr>
            </w:pPr>
            <w:r>
              <w:rPr>
                <w:rFonts w:ascii="宋体" w:hAnsi="宋体" w:hint="eastAsia"/>
                <w:lang w:val="en-US"/>
              </w:rPr>
              <w:t>其他石油制品</w:t>
            </w:r>
          </w:p>
        </w:tc>
        <w:tc>
          <w:tcPr>
            <w:tcW w:w="1135" w:type="dxa"/>
            <w:tcBorders>
              <w:top w:val="nil"/>
              <w:left w:val="nil"/>
              <w:bottom w:val="single" w:sz="4" w:space="0" w:color="auto"/>
              <w:right w:val="single" w:sz="4" w:space="0" w:color="auto"/>
            </w:tcBorders>
            <w:shd w:val="clear" w:color="auto" w:fill="auto"/>
            <w:vAlign w:val="center"/>
          </w:tcPr>
          <w:p w14:paraId="4B5599F3" w14:textId="77777777" w:rsidR="00C3783F" w:rsidRDefault="000705B6">
            <w:pPr>
              <w:pStyle w:val="a0"/>
              <w:rPr>
                <w:rFonts w:ascii="宋体" w:hAnsi="宋体"/>
                <w:lang w:val="en-US"/>
              </w:rPr>
            </w:pPr>
            <w:r>
              <w:rPr>
                <w:rFonts w:ascii="宋体" w:hAnsi="宋体" w:hint="eastAsia"/>
                <w:lang w:val="en-US"/>
              </w:rPr>
              <w:t>吨</w:t>
            </w:r>
          </w:p>
        </w:tc>
        <w:tc>
          <w:tcPr>
            <w:tcW w:w="1929" w:type="dxa"/>
            <w:tcBorders>
              <w:top w:val="nil"/>
              <w:left w:val="nil"/>
              <w:bottom w:val="single" w:sz="4" w:space="0" w:color="auto"/>
              <w:right w:val="single" w:sz="4" w:space="0" w:color="auto"/>
            </w:tcBorders>
            <w:shd w:val="clear" w:color="auto" w:fill="auto"/>
            <w:vAlign w:val="center"/>
          </w:tcPr>
          <w:p w14:paraId="2DFFE029" w14:textId="77777777" w:rsidR="00C3783F" w:rsidRDefault="000705B6">
            <w:pPr>
              <w:pStyle w:val="a0"/>
              <w:rPr>
                <w:rFonts w:ascii="宋体" w:hAnsi="宋体"/>
                <w:lang w:val="en-US"/>
              </w:rPr>
            </w:pPr>
            <w:r>
              <w:rPr>
                <w:rFonts w:ascii="宋体" w:hAnsi="宋体" w:hint="eastAsia"/>
                <w:lang w:val="en-US"/>
              </w:rPr>
              <w:t>40.2</w:t>
            </w:r>
          </w:p>
        </w:tc>
        <w:tc>
          <w:tcPr>
            <w:tcW w:w="1680" w:type="dxa"/>
            <w:tcBorders>
              <w:top w:val="nil"/>
              <w:left w:val="nil"/>
              <w:bottom w:val="single" w:sz="4" w:space="0" w:color="auto"/>
              <w:right w:val="single" w:sz="4" w:space="0" w:color="auto"/>
            </w:tcBorders>
            <w:shd w:val="clear" w:color="auto" w:fill="auto"/>
            <w:vAlign w:val="center"/>
          </w:tcPr>
          <w:p w14:paraId="4C47596A" w14:textId="77777777" w:rsidR="00C3783F" w:rsidRDefault="000705B6">
            <w:pPr>
              <w:pStyle w:val="a0"/>
              <w:rPr>
                <w:rFonts w:ascii="宋体" w:hAnsi="宋体"/>
                <w:lang w:val="en-US"/>
              </w:rPr>
            </w:pPr>
            <w:r>
              <w:rPr>
                <w:rFonts w:ascii="宋体" w:hAnsi="宋体" w:hint="eastAsia"/>
                <w:lang w:val="en-US"/>
              </w:rPr>
              <w:t>20.0</w:t>
            </w:r>
          </w:p>
        </w:tc>
        <w:tc>
          <w:tcPr>
            <w:tcW w:w="1077" w:type="dxa"/>
            <w:tcBorders>
              <w:top w:val="nil"/>
              <w:left w:val="nil"/>
              <w:bottom w:val="single" w:sz="4" w:space="0" w:color="auto"/>
              <w:right w:val="single" w:sz="4" w:space="0" w:color="auto"/>
            </w:tcBorders>
            <w:shd w:val="clear" w:color="auto" w:fill="auto"/>
            <w:vAlign w:val="center"/>
          </w:tcPr>
          <w:p w14:paraId="683E0D26" w14:textId="77777777" w:rsidR="00C3783F" w:rsidRDefault="000705B6">
            <w:pPr>
              <w:pStyle w:val="a0"/>
              <w:rPr>
                <w:rFonts w:ascii="宋体" w:hAnsi="宋体"/>
                <w:lang w:val="en-US"/>
              </w:rPr>
            </w:pPr>
            <w:r>
              <w:rPr>
                <w:rFonts w:ascii="宋体" w:hAnsi="宋体"/>
                <w:lang w:val="en-US"/>
              </w:rPr>
              <w:t>98%</w:t>
            </w:r>
          </w:p>
        </w:tc>
      </w:tr>
      <w:tr w:rsidR="00C3783F" w14:paraId="32E25FF7" w14:textId="77777777">
        <w:trPr>
          <w:trHeight w:val="27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14:paraId="105EB6E1" w14:textId="77777777" w:rsidR="00C3783F" w:rsidRDefault="000705B6">
            <w:pPr>
              <w:pStyle w:val="a0"/>
              <w:rPr>
                <w:rFonts w:ascii="宋体" w:hAnsi="宋体"/>
                <w:lang w:val="en-US"/>
              </w:rPr>
            </w:pPr>
            <w:r>
              <w:rPr>
                <w:rFonts w:ascii="宋体" w:hAnsi="宋体"/>
                <w:lang w:val="en-US"/>
              </w:rPr>
              <w:t>气体燃料</w:t>
            </w:r>
          </w:p>
        </w:tc>
        <w:tc>
          <w:tcPr>
            <w:tcW w:w="2198" w:type="dxa"/>
            <w:gridSpan w:val="3"/>
            <w:tcBorders>
              <w:top w:val="nil"/>
              <w:left w:val="nil"/>
              <w:bottom w:val="single" w:sz="4" w:space="0" w:color="auto"/>
              <w:right w:val="single" w:sz="4" w:space="0" w:color="auto"/>
            </w:tcBorders>
            <w:shd w:val="clear" w:color="auto" w:fill="auto"/>
            <w:vAlign w:val="center"/>
          </w:tcPr>
          <w:p w14:paraId="1C9A8EFC" w14:textId="77777777" w:rsidR="00C3783F" w:rsidRDefault="000705B6">
            <w:pPr>
              <w:pStyle w:val="a0"/>
              <w:rPr>
                <w:rFonts w:ascii="宋体" w:hAnsi="宋体"/>
                <w:lang w:val="en-US"/>
              </w:rPr>
            </w:pPr>
            <w:r>
              <w:rPr>
                <w:rFonts w:ascii="宋体" w:hAnsi="宋体"/>
                <w:lang w:val="en-US"/>
              </w:rPr>
              <w:t>天然气</w:t>
            </w:r>
          </w:p>
        </w:tc>
        <w:tc>
          <w:tcPr>
            <w:tcW w:w="1135" w:type="dxa"/>
            <w:tcBorders>
              <w:top w:val="nil"/>
              <w:left w:val="nil"/>
              <w:bottom w:val="single" w:sz="4" w:space="0" w:color="auto"/>
              <w:right w:val="single" w:sz="4" w:space="0" w:color="auto"/>
            </w:tcBorders>
            <w:shd w:val="clear" w:color="auto" w:fill="auto"/>
            <w:vAlign w:val="center"/>
          </w:tcPr>
          <w:p w14:paraId="706C2AB1"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00AEBDA5" w14:textId="77777777" w:rsidR="00C3783F" w:rsidRDefault="000705B6">
            <w:pPr>
              <w:pStyle w:val="a0"/>
              <w:rPr>
                <w:rFonts w:ascii="宋体" w:hAnsi="宋体"/>
                <w:lang w:val="en-US"/>
              </w:rPr>
            </w:pPr>
            <w:r>
              <w:rPr>
                <w:rFonts w:ascii="宋体" w:hAnsi="宋体" w:hint="eastAsia"/>
                <w:lang w:val="en-US"/>
              </w:rPr>
              <w:t>322.38</w:t>
            </w:r>
            <w:r>
              <w:rPr>
                <w:rFonts w:ascii="宋体" w:hAnsi="宋体" w:hint="eastAsia"/>
                <w:lang w:val="en-US"/>
              </w:rPr>
              <w:t>～</w:t>
            </w:r>
            <w:r>
              <w:rPr>
                <w:rFonts w:ascii="宋体" w:hAnsi="宋体"/>
                <w:lang w:val="en-US"/>
              </w:rPr>
              <w:t>389. 31</w:t>
            </w:r>
          </w:p>
        </w:tc>
        <w:tc>
          <w:tcPr>
            <w:tcW w:w="1680" w:type="dxa"/>
            <w:tcBorders>
              <w:top w:val="nil"/>
              <w:left w:val="nil"/>
              <w:bottom w:val="single" w:sz="4" w:space="0" w:color="auto"/>
              <w:right w:val="single" w:sz="4" w:space="0" w:color="auto"/>
            </w:tcBorders>
            <w:shd w:val="clear" w:color="auto" w:fill="auto"/>
            <w:vAlign w:val="center"/>
          </w:tcPr>
          <w:p w14:paraId="4AAE0170" w14:textId="77777777" w:rsidR="00C3783F" w:rsidRDefault="000705B6">
            <w:pPr>
              <w:pStyle w:val="a0"/>
              <w:rPr>
                <w:rFonts w:ascii="宋体" w:hAnsi="宋体"/>
                <w:lang w:val="en-US"/>
              </w:rPr>
            </w:pPr>
            <w:r>
              <w:rPr>
                <w:rFonts w:ascii="宋体" w:hAnsi="宋体"/>
                <w:lang w:val="en-US"/>
              </w:rPr>
              <w:t>15.3</w:t>
            </w:r>
            <w:r>
              <w:rPr>
                <w:rFonts w:ascii="宋体" w:hAnsi="宋体" w:hint="eastAsia"/>
                <w:lang w:val="en-US"/>
              </w:rPr>
              <w:t>0</w:t>
            </w:r>
          </w:p>
        </w:tc>
        <w:tc>
          <w:tcPr>
            <w:tcW w:w="1077" w:type="dxa"/>
            <w:tcBorders>
              <w:top w:val="nil"/>
              <w:left w:val="nil"/>
              <w:bottom w:val="single" w:sz="4" w:space="0" w:color="auto"/>
              <w:right w:val="single" w:sz="4" w:space="0" w:color="auto"/>
            </w:tcBorders>
            <w:shd w:val="clear" w:color="auto" w:fill="auto"/>
            <w:vAlign w:val="center"/>
          </w:tcPr>
          <w:p w14:paraId="1079FCC2" w14:textId="77777777" w:rsidR="00C3783F" w:rsidRDefault="000705B6">
            <w:pPr>
              <w:pStyle w:val="a0"/>
              <w:rPr>
                <w:rFonts w:ascii="宋体" w:hAnsi="宋体"/>
                <w:lang w:val="en-US"/>
              </w:rPr>
            </w:pPr>
            <w:r>
              <w:rPr>
                <w:rFonts w:ascii="宋体" w:hAnsi="宋体"/>
                <w:lang w:val="en-US"/>
              </w:rPr>
              <w:t>99%</w:t>
            </w:r>
          </w:p>
        </w:tc>
      </w:tr>
      <w:tr w:rsidR="00C3783F" w14:paraId="403E830B" w14:textId="77777777">
        <w:trPr>
          <w:trHeight w:val="270"/>
        </w:trPr>
        <w:tc>
          <w:tcPr>
            <w:tcW w:w="526" w:type="dxa"/>
            <w:vMerge/>
            <w:tcBorders>
              <w:left w:val="single" w:sz="4" w:space="0" w:color="auto"/>
              <w:right w:val="single" w:sz="4" w:space="0" w:color="auto"/>
            </w:tcBorders>
            <w:shd w:val="clear" w:color="auto" w:fill="auto"/>
            <w:vAlign w:val="center"/>
          </w:tcPr>
          <w:p w14:paraId="31885721"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56836301" w14:textId="77777777" w:rsidR="00C3783F" w:rsidRDefault="000705B6">
            <w:pPr>
              <w:pStyle w:val="a0"/>
              <w:rPr>
                <w:rFonts w:ascii="宋体" w:hAnsi="宋体"/>
                <w:lang w:val="en-US"/>
              </w:rPr>
            </w:pPr>
            <w:r>
              <w:rPr>
                <w:rFonts w:ascii="宋体" w:hAnsi="宋体"/>
                <w:lang w:val="en-US"/>
              </w:rPr>
              <w:t>高炉煤气</w:t>
            </w:r>
          </w:p>
        </w:tc>
        <w:tc>
          <w:tcPr>
            <w:tcW w:w="1135" w:type="dxa"/>
            <w:tcBorders>
              <w:top w:val="nil"/>
              <w:left w:val="nil"/>
              <w:bottom w:val="single" w:sz="4" w:space="0" w:color="auto"/>
              <w:right w:val="single" w:sz="4" w:space="0" w:color="auto"/>
            </w:tcBorders>
            <w:shd w:val="clear" w:color="auto" w:fill="auto"/>
            <w:vAlign w:val="center"/>
          </w:tcPr>
          <w:p w14:paraId="097A0B49"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2A0FB4E8" w14:textId="77777777" w:rsidR="00C3783F" w:rsidRDefault="000705B6">
            <w:pPr>
              <w:pStyle w:val="a0"/>
              <w:rPr>
                <w:rFonts w:ascii="宋体" w:hAnsi="宋体"/>
                <w:lang w:val="en-US"/>
              </w:rPr>
            </w:pPr>
            <w:r>
              <w:rPr>
                <w:rFonts w:ascii="宋体" w:hAnsi="宋体"/>
                <w:lang w:val="en-US"/>
              </w:rPr>
              <w:t>33.00</w:t>
            </w:r>
          </w:p>
        </w:tc>
        <w:tc>
          <w:tcPr>
            <w:tcW w:w="1680" w:type="dxa"/>
            <w:tcBorders>
              <w:top w:val="nil"/>
              <w:left w:val="nil"/>
              <w:bottom w:val="single" w:sz="4" w:space="0" w:color="auto"/>
              <w:right w:val="single" w:sz="4" w:space="0" w:color="auto"/>
            </w:tcBorders>
            <w:shd w:val="clear" w:color="auto" w:fill="auto"/>
            <w:vAlign w:val="center"/>
          </w:tcPr>
          <w:p w14:paraId="379BE367" w14:textId="77777777" w:rsidR="00C3783F" w:rsidRDefault="000705B6">
            <w:pPr>
              <w:pStyle w:val="a0"/>
              <w:rPr>
                <w:rFonts w:ascii="宋体" w:hAnsi="宋体"/>
                <w:lang w:val="en-US"/>
              </w:rPr>
            </w:pPr>
            <w:r>
              <w:rPr>
                <w:rFonts w:ascii="宋体" w:hAnsi="宋体"/>
                <w:lang w:val="en-US"/>
              </w:rPr>
              <w:t>70.8</w:t>
            </w:r>
            <w:r>
              <w:rPr>
                <w:rFonts w:ascii="宋体" w:hAnsi="宋体" w:hint="eastAsia"/>
                <w:lang w:val="en-US"/>
              </w:rPr>
              <w:t>0</w:t>
            </w:r>
          </w:p>
        </w:tc>
        <w:tc>
          <w:tcPr>
            <w:tcW w:w="1077" w:type="dxa"/>
            <w:tcBorders>
              <w:top w:val="nil"/>
              <w:left w:val="nil"/>
              <w:bottom w:val="single" w:sz="4" w:space="0" w:color="auto"/>
              <w:right w:val="single" w:sz="4" w:space="0" w:color="auto"/>
            </w:tcBorders>
            <w:shd w:val="clear" w:color="auto" w:fill="auto"/>
            <w:vAlign w:val="center"/>
          </w:tcPr>
          <w:p w14:paraId="726FA5F4" w14:textId="77777777" w:rsidR="00C3783F" w:rsidRDefault="000705B6">
            <w:pPr>
              <w:pStyle w:val="a0"/>
              <w:rPr>
                <w:rFonts w:ascii="宋体" w:hAnsi="宋体"/>
                <w:lang w:val="en-US"/>
              </w:rPr>
            </w:pPr>
            <w:r>
              <w:rPr>
                <w:rFonts w:ascii="宋体" w:hAnsi="宋体"/>
                <w:lang w:val="en-US"/>
              </w:rPr>
              <w:t>99%</w:t>
            </w:r>
          </w:p>
        </w:tc>
      </w:tr>
      <w:tr w:rsidR="00C3783F" w14:paraId="19320B0D"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39360B26"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69567596" w14:textId="77777777" w:rsidR="00C3783F" w:rsidRDefault="000705B6">
            <w:pPr>
              <w:pStyle w:val="a0"/>
              <w:rPr>
                <w:rFonts w:ascii="宋体" w:hAnsi="宋体"/>
                <w:lang w:val="en-US"/>
              </w:rPr>
            </w:pPr>
            <w:r>
              <w:rPr>
                <w:rFonts w:ascii="宋体" w:hAnsi="宋体"/>
                <w:lang w:val="en-US"/>
              </w:rPr>
              <w:t>转炉煤气</w:t>
            </w:r>
          </w:p>
        </w:tc>
        <w:tc>
          <w:tcPr>
            <w:tcW w:w="1135" w:type="dxa"/>
            <w:tcBorders>
              <w:top w:val="nil"/>
              <w:left w:val="nil"/>
              <w:bottom w:val="single" w:sz="4" w:space="0" w:color="auto"/>
              <w:right w:val="single" w:sz="4" w:space="0" w:color="auto"/>
            </w:tcBorders>
            <w:shd w:val="clear" w:color="auto" w:fill="auto"/>
            <w:vAlign w:val="center"/>
          </w:tcPr>
          <w:p w14:paraId="34E9F1F4"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0DF3FE27" w14:textId="77777777" w:rsidR="00C3783F" w:rsidRDefault="000705B6">
            <w:pPr>
              <w:pStyle w:val="a0"/>
              <w:rPr>
                <w:rFonts w:ascii="宋体" w:hAnsi="宋体"/>
                <w:lang w:val="en-US"/>
              </w:rPr>
            </w:pPr>
            <w:r>
              <w:rPr>
                <w:rFonts w:ascii="宋体" w:hAnsi="宋体"/>
                <w:lang w:val="en-US"/>
              </w:rPr>
              <w:t>84.00</w:t>
            </w:r>
          </w:p>
        </w:tc>
        <w:tc>
          <w:tcPr>
            <w:tcW w:w="1680" w:type="dxa"/>
            <w:tcBorders>
              <w:top w:val="nil"/>
              <w:left w:val="nil"/>
              <w:bottom w:val="single" w:sz="4" w:space="0" w:color="auto"/>
              <w:right w:val="single" w:sz="4" w:space="0" w:color="auto"/>
            </w:tcBorders>
            <w:shd w:val="clear" w:color="auto" w:fill="auto"/>
            <w:vAlign w:val="center"/>
          </w:tcPr>
          <w:p w14:paraId="6469CFD8" w14:textId="77777777" w:rsidR="00C3783F" w:rsidRDefault="000705B6">
            <w:pPr>
              <w:pStyle w:val="a0"/>
              <w:rPr>
                <w:rFonts w:ascii="宋体" w:hAnsi="宋体"/>
                <w:lang w:val="en-US"/>
              </w:rPr>
            </w:pPr>
            <w:r>
              <w:rPr>
                <w:rFonts w:ascii="宋体" w:hAnsi="宋体"/>
                <w:lang w:val="en-US"/>
              </w:rPr>
              <w:t>49.6</w:t>
            </w:r>
            <w:r>
              <w:rPr>
                <w:rFonts w:ascii="宋体" w:hAnsi="宋体" w:hint="eastAsia"/>
                <w:lang w:val="en-US"/>
              </w:rPr>
              <w:t>0</w:t>
            </w:r>
          </w:p>
        </w:tc>
        <w:tc>
          <w:tcPr>
            <w:tcW w:w="1077" w:type="dxa"/>
            <w:tcBorders>
              <w:top w:val="nil"/>
              <w:left w:val="nil"/>
              <w:bottom w:val="single" w:sz="4" w:space="0" w:color="auto"/>
              <w:right w:val="single" w:sz="4" w:space="0" w:color="auto"/>
            </w:tcBorders>
            <w:shd w:val="clear" w:color="auto" w:fill="auto"/>
            <w:vAlign w:val="center"/>
          </w:tcPr>
          <w:p w14:paraId="4A577BB7" w14:textId="77777777" w:rsidR="00C3783F" w:rsidRDefault="000705B6">
            <w:pPr>
              <w:pStyle w:val="a0"/>
              <w:rPr>
                <w:rFonts w:ascii="宋体" w:hAnsi="宋体"/>
                <w:lang w:val="en-US"/>
              </w:rPr>
            </w:pPr>
            <w:r>
              <w:rPr>
                <w:rFonts w:ascii="宋体" w:hAnsi="宋体"/>
                <w:lang w:val="en-US"/>
              </w:rPr>
              <w:t>99%</w:t>
            </w:r>
          </w:p>
        </w:tc>
      </w:tr>
      <w:tr w:rsidR="00C3783F" w14:paraId="287F7EE9"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2FDEB6F5" w14:textId="77777777" w:rsidR="00C3783F" w:rsidRDefault="00C3783F">
            <w:pPr>
              <w:pStyle w:val="a0"/>
              <w:rPr>
                <w:rFonts w:ascii="宋体" w:hAnsi="宋体"/>
                <w:lang w:val="en-US"/>
              </w:rPr>
            </w:pPr>
          </w:p>
        </w:tc>
        <w:tc>
          <w:tcPr>
            <w:tcW w:w="2198" w:type="dxa"/>
            <w:gridSpan w:val="3"/>
            <w:tcBorders>
              <w:top w:val="nil"/>
              <w:left w:val="nil"/>
              <w:bottom w:val="single" w:sz="4" w:space="0" w:color="auto"/>
              <w:right w:val="single" w:sz="4" w:space="0" w:color="auto"/>
            </w:tcBorders>
            <w:shd w:val="clear" w:color="auto" w:fill="auto"/>
            <w:vAlign w:val="center"/>
          </w:tcPr>
          <w:p w14:paraId="0E1DA88D" w14:textId="77777777" w:rsidR="00C3783F" w:rsidRDefault="000705B6">
            <w:pPr>
              <w:pStyle w:val="a0"/>
              <w:rPr>
                <w:rFonts w:ascii="宋体" w:hAnsi="宋体"/>
                <w:lang w:val="en-US"/>
              </w:rPr>
            </w:pPr>
            <w:r>
              <w:rPr>
                <w:rFonts w:ascii="宋体" w:hAnsi="宋体"/>
                <w:lang w:val="en-US"/>
              </w:rPr>
              <w:t>焦炉煤气</w:t>
            </w:r>
          </w:p>
        </w:tc>
        <w:tc>
          <w:tcPr>
            <w:tcW w:w="1135" w:type="dxa"/>
            <w:tcBorders>
              <w:top w:val="nil"/>
              <w:left w:val="nil"/>
              <w:bottom w:val="single" w:sz="4" w:space="0" w:color="auto"/>
              <w:right w:val="single" w:sz="4" w:space="0" w:color="auto"/>
            </w:tcBorders>
            <w:shd w:val="clear" w:color="auto" w:fill="auto"/>
            <w:vAlign w:val="center"/>
          </w:tcPr>
          <w:p w14:paraId="22D7F102"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51458DA7" w14:textId="77777777" w:rsidR="00C3783F" w:rsidRDefault="000705B6">
            <w:pPr>
              <w:pStyle w:val="a0"/>
              <w:rPr>
                <w:rFonts w:ascii="宋体" w:hAnsi="宋体"/>
                <w:lang w:val="en-US"/>
              </w:rPr>
            </w:pPr>
            <w:r>
              <w:rPr>
                <w:rFonts w:ascii="宋体" w:hAnsi="宋体" w:hint="eastAsia"/>
                <w:lang w:val="en-US"/>
              </w:rPr>
              <w:t>167.26</w:t>
            </w:r>
            <w:r>
              <w:rPr>
                <w:rFonts w:ascii="宋体" w:hAnsi="宋体" w:hint="eastAsia"/>
                <w:lang w:val="en-US"/>
              </w:rPr>
              <w:t>～</w:t>
            </w:r>
            <w:r>
              <w:rPr>
                <w:rFonts w:ascii="宋体" w:hAnsi="宋体"/>
                <w:lang w:val="en-US"/>
              </w:rPr>
              <w:t>17</w:t>
            </w:r>
            <w:r>
              <w:rPr>
                <w:rFonts w:ascii="宋体" w:hAnsi="宋体" w:hint="eastAsia"/>
                <w:lang w:val="en-US"/>
              </w:rPr>
              <w:t>9.81</w:t>
            </w:r>
          </w:p>
        </w:tc>
        <w:tc>
          <w:tcPr>
            <w:tcW w:w="1680" w:type="dxa"/>
            <w:tcBorders>
              <w:top w:val="nil"/>
              <w:left w:val="nil"/>
              <w:bottom w:val="single" w:sz="4" w:space="0" w:color="auto"/>
              <w:right w:val="single" w:sz="4" w:space="0" w:color="auto"/>
            </w:tcBorders>
            <w:shd w:val="clear" w:color="auto" w:fill="auto"/>
            <w:vAlign w:val="center"/>
          </w:tcPr>
          <w:p w14:paraId="745814C9" w14:textId="77777777" w:rsidR="00C3783F" w:rsidRDefault="000705B6">
            <w:pPr>
              <w:pStyle w:val="a0"/>
              <w:rPr>
                <w:rFonts w:ascii="宋体" w:hAnsi="宋体"/>
                <w:lang w:val="en-US"/>
              </w:rPr>
            </w:pPr>
            <w:r>
              <w:rPr>
                <w:rFonts w:ascii="宋体" w:hAnsi="宋体" w:hint="eastAsia"/>
                <w:lang w:val="en-US"/>
              </w:rPr>
              <w:t>13.58</w:t>
            </w:r>
          </w:p>
        </w:tc>
        <w:tc>
          <w:tcPr>
            <w:tcW w:w="1077" w:type="dxa"/>
            <w:tcBorders>
              <w:top w:val="nil"/>
              <w:left w:val="nil"/>
              <w:bottom w:val="single" w:sz="4" w:space="0" w:color="auto"/>
              <w:right w:val="single" w:sz="4" w:space="0" w:color="auto"/>
            </w:tcBorders>
            <w:shd w:val="clear" w:color="auto" w:fill="auto"/>
            <w:vAlign w:val="center"/>
          </w:tcPr>
          <w:p w14:paraId="72224A0B" w14:textId="77777777" w:rsidR="00C3783F" w:rsidRDefault="000705B6">
            <w:pPr>
              <w:pStyle w:val="a0"/>
              <w:rPr>
                <w:rFonts w:ascii="宋体" w:hAnsi="宋体"/>
                <w:lang w:val="en-US"/>
              </w:rPr>
            </w:pPr>
            <w:r>
              <w:rPr>
                <w:rFonts w:ascii="宋体" w:hAnsi="宋体"/>
                <w:lang w:val="en-US"/>
              </w:rPr>
              <w:t>99%</w:t>
            </w:r>
          </w:p>
        </w:tc>
      </w:tr>
      <w:tr w:rsidR="00C3783F" w14:paraId="0C9989BC"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3E346E50" w14:textId="77777777" w:rsidR="00C3783F" w:rsidRDefault="00C3783F">
            <w:pPr>
              <w:pStyle w:val="a0"/>
              <w:rPr>
                <w:rFonts w:ascii="宋体" w:hAnsi="宋体"/>
                <w:lang w:val="en-US"/>
              </w:rPr>
            </w:pPr>
          </w:p>
        </w:tc>
        <w:tc>
          <w:tcPr>
            <w:tcW w:w="426" w:type="dxa"/>
            <w:vMerge w:val="restart"/>
            <w:tcBorders>
              <w:top w:val="nil"/>
              <w:left w:val="nil"/>
              <w:right w:val="single" w:sz="4" w:space="0" w:color="auto"/>
            </w:tcBorders>
            <w:shd w:val="clear" w:color="auto" w:fill="auto"/>
            <w:vAlign w:val="center"/>
          </w:tcPr>
          <w:p w14:paraId="7C78B958" w14:textId="77777777" w:rsidR="00C3783F" w:rsidRDefault="000705B6">
            <w:pPr>
              <w:pStyle w:val="a0"/>
              <w:rPr>
                <w:rFonts w:ascii="宋体" w:hAnsi="宋体"/>
                <w:lang w:val="en-US"/>
              </w:rPr>
            </w:pPr>
            <w:r>
              <w:rPr>
                <w:rFonts w:ascii="宋体" w:hAnsi="宋体"/>
                <w:lang w:val="en-US"/>
              </w:rPr>
              <w:t>其他煤气</w:t>
            </w:r>
          </w:p>
        </w:tc>
        <w:tc>
          <w:tcPr>
            <w:tcW w:w="1772" w:type="dxa"/>
            <w:gridSpan w:val="2"/>
            <w:tcBorders>
              <w:top w:val="nil"/>
              <w:left w:val="nil"/>
              <w:bottom w:val="single" w:sz="4" w:space="0" w:color="auto"/>
              <w:right w:val="single" w:sz="4" w:space="0" w:color="auto"/>
            </w:tcBorders>
            <w:shd w:val="clear" w:color="auto" w:fill="auto"/>
            <w:vAlign w:val="center"/>
          </w:tcPr>
          <w:p w14:paraId="3E6B4D58" w14:textId="77777777" w:rsidR="00C3783F" w:rsidRDefault="000705B6">
            <w:pPr>
              <w:pStyle w:val="a0"/>
              <w:rPr>
                <w:rFonts w:ascii="宋体" w:hAnsi="宋体"/>
                <w:lang w:val="en-US"/>
              </w:rPr>
            </w:pPr>
            <w:r>
              <w:rPr>
                <w:rFonts w:ascii="宋体" w:hAnsi="宋体" w:hint="eastAsia"/>
                <w:lang w:val="en-US"/>
              </w:rPr>
              <w:t>发生炉煤气</w:t>
            </w:r>
          </w:p>
        </w:tc>
        <w:tc>
          <w:tcPr>
            <w:tcW w:w="1135" w:type="dxa"/>
            <w:tcBorders>
              <w:top w:val="nil"/>
              <w:left w:val="nil"/>
              <w:bottom w:val="single" w:sz="4" w:space="0" w:color="auto"/>
              <w:right w:val="single" w:sz="4" w:space="0" w:color="auto"/>
            </w:tcBorders>
            <w:shd w:val="clear" w:color="auto" w:fill="auto"/>
            <w:vAlign w:val="center"/>
          </w:tcPr>
          <w:p w14:paraId="358303DC"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7E37CF0F" w14:textId="77777777" w:rsidR="00C3783F" w:rsidRDefault="000705B6">
            <w:pPr>
              <w:pStyle w:val="a0"/>
              <w:rPr>
                <w:rFonts w:ascii="宋体" w:hAnsi="宋体"/>
                <w:lang w:val="en-US"/>
              </w:rPr>
            </w:pPr>
            <w:r>
              <w:rPr>
                <w:rFonts w:ascii="宋体" w:hAnsi="宋体"/>
                <w:lang w:val="en-US"/>
              </w:rPr>
              <w:t>52.27</w:t>
            </w:r>
          </w:p>
        </w:tc>
        <w:tc>
          <w:tcPr>
            <w:tcW w:w="1680" w:type="dxa"/>
            <w:vMerge w:val="restart"/>
            <w:tcBorders>
              <w:top w:val="nil"/>
              <w:left w:val="nil"/>
              <w:right w:val="single" w:sz="4" w:space="0" w:color="auto"/>
            </w:tcBorders>
            <w:shd w:val="clear" w:color="auto" w:fill="auto"/>
            <w:vAlign w:val="center"/>
          </w:tcPr>
          <w:p w14:paraId="3E0F5EDF" w14:textId="77777777" w:rsidR="00C3783F" w:rsidRDefault="000705B6">
            <w:pPr>
              <w:pStyle w:val="a0"/>
              <w:rPr>
                <w:rFonts w:ascii="宋体" w:hAnsi="宋体"/>
                <w:lang w:val="en-US"/>
              </w:rPr>
            </w:pPr>
            <w:r>
              <w:rPr>
                <w:rFonts w:ascii="宋体" w:hAnsi="宋体"/>
                <w:lang w:val="en-US"/>
              </w:rPr>
              <w:t>12.2</w:t>
            </w:r>
            <w:r>
              <w:rPr>
                <w:rFonts w:ascii="宋体" w:hAnsi="宋体" w:hint="eastAsia"/>
                <w:lang w:val="en-US"/>
              </w:rPr>
              <w:t>0</w:t>
            </w:r>
          </w:p>
        </w:tc>
        <w:tc>
          <w:tcPr>
            <w:tcW w:w="1077" w:type="dxa"/>
            <w:vMerge w:val="restart"/>
            <w:tcBorders>
              <w:top w:val="nil"/>
              <w:left w:val="nil"/>
              <w:right w:val="single" w:sz="4" w:space="0" w:color="auto"/>
            </w:tcBorders>
            <w:shd w:val="clear" w:color="auto" w:fill="auto"/>
            <w:vAlign w:val="center"/>
          </w:tcPr>
          <w:p w14:paraId="6EB7648E" w14:textId="77777777" w:rsidR="00C3783F" w:rsidRDefault="000705B6">
            <w:pPr>
              <w:pStyle w:val="a0"/>
              <w:rPr>
                <w:rFonts w:ascii="宋体" w:hAnsi="宋体"/>
                <w:lang w:val="en-US"/>
              </w:rPr>
            </w:pPr>
            <w:r>
              <w:rPr>
                <w:rFonts w:ascii="宋体" w:hAnsi="宋体"/>
                <w:lang w:val="en-US"/>
              </w:rPr>
              <w:t>99%</w:t>
            </w:r>
          </w:p>
        </w:tc>
      </w:tr>
      <w:tr w:rsidR="00C3783F" w14:paraId="536A9037"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7945A55E" w14:textId="77777777" w:rsidR="00C3783F" w:rsidRDefault="00C3783F">
            <w:pPr>
              <w:pStyle w:val="a0"/>
              <w:rPr>
                <w:rFonts w:ascii="宋体" w:hAnsi="宋体"/>
                <w:sz w:val="18"/>
                <w:szCs w:val="18"/>
                <w:lang w:val="en-US"/>
              </w:rPr>
            </w:pPr>
          </w:p>
        </w:tc>
        <w:tc>
          <w:tcPr>
            <w:tcW w:w="426" w:type="dxa"/>
            <w:vMerge/>
            <w:tcBorders>
              <w:left w:val="nil"/>
              <w:right w:val="single" w:sz="4" w:space="0" w:color="auto"/>
            </w:tcBorders>
            <w:shd w:val="clear" w:color="auto" w:fill="auto"/>
            <w:vAlign w:val="center"/>
          </w:tcPr>
          <w:p w14:paraId="7FE61090" w14:textId="77777777" w:rsidR="00C3783F" w:rsidRDefault="00C3783F">
            <w:pPr>
              <w:pStyle w:val="a0"/>
              <w:rPr>
                <w:rFonts w:ascii="宋体" w:hAnsi="宋体"/>
                <w:sz w:val="18"/>
                <w:szCs w:val="18"/>
                <w:lang w:val="en-US"/>
              </w:rPr>
            </w:pPr>
          </w:p>
        </w:tc>
        <w:tc>
          <w:tcPr>
            <w:tcW w:w="1772" w:type="dxa"/>
            <w:gridSpan w:val="2"/>
            <w:tcBorders>
              <w:top w:val="nil"/>
              <w:left w:val="nil"/>
              <w:bottom w:val="single" w:sz="4" w:space="0" w:color="auto"/>
              <w:right w:val="single" w:sz="4" w:space="0" w:color="auto"/>
            </w:tcBorders>
            <w:shd w:val="clear" w:color="auto" w:fill="auto"/>
            <w:vAlign w:val="center"/>
          </w:tcPr>
          <w:p w14:paraId="3816699C" w14:textId="77777777" w:rsidR="00C3783F" w:rsidRDefault="000705B6">
            <w:pPr>
              <w:pStyle w:val="a0"/>
              <w:rPr>
                <w:rFonts w:ascii="宋体" w:hAnsi="宋体"/>
                <w:lang w:val="en-US"/>
              </w:rPr>
            </w:pPr>
            <w:r>
              <w:rPr>
                <w:rFonts w:ascii="宋体" w:hAnsi="宋体" w:hint="eastAsia"/>
                <w:lang w:val="en-US"/>
              </w:rPr>
              <w:t>重油催化裂解煤气</w:t>
            </w:r>
          </w:p>
        </w:tc>
        <w:tc>
          <w:tcPr>
            <w:tcW w:w="1135" w:type="dxa"/>
            <w:tcBorders>
              <w:top w:val="nil"/>
              <w:left w:val="nil"/>
              <w:bottom w:val="single" w:sz="4" w:space="0" w:color="auto"/>
              <w:right w:val="single" w:sz="4" w:space="0" w:color="auto"/>
            </w:tcBorders>
            <w:shd w:val="clear" w:color="auto" w:fill="auto"/>
            <w:vAlign w:val="center"/>
          </w:tcPr>
          <w:p w14:paraId="4EDE64E8"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44D1ECF3" w14:textId="77777777" w:rsidR="00C3783F" w:rsidRDefault="000705B6">
            <w:pPr>
              <w:pStyle w:val="a0"/>
              <w:rPr>
                <w:rFonts w:ascii="宋体" w:hAnsi="宋体"/>
                <w:lang w:val="en-US"/>
              </w:rPr>
            </w:pPr>
            <w:r>
              <w:rPr>
                <w:rFonts w:ascii="宋体" w:hAnsi="宋体" w:hint="eastAsia"/>
                <w:lang w:val="en-US"/>
              </w:rPr>
              <w:t>192.35</w:t>
            </w:r>
          </w:p>
        </w:tc>
        <w:tc>
          <w:tcPr>
            <w:tcW w:w="1680" w:type="dxa"/>
            <w:vMerge/>
            <w:tcBorders>
              <w:left w:val="nil"/>
              <w:right w:val="single" w:sz="4" w:space="0" w:color="auto"/>
            </w:tcBorders>
            <w:shd w:val="clear" w:color="auto" w:fill="auto"/>
            <w:vAlign w:val="center"/>
          </w:tcPr>
          <w:p w14:paraId="447C09DB" w14:textId="77777777" w:rsidR="00C3783F" w:rsidRDefault="00C3783F">
            <w:pPr>
              <w:pStyle w:val="a0"/>
              <w:rPr>
                <w:rFonts w:ascii="宋体" w:hAnsi="宋体"/>
                <w:sz w:val="18"/>
                <w:szCs w:val="18"/>
                <w:lang w:val="en-US"/>
              </w:rPr>
            </w:pPr>
          </w:p>
        </w:tc>
        <w:tc>
          <w:tcPr>
            <w:tcW w:w="1077" w:type="dxa"/>
            <w:vMerge/>
            <w:tcBorders>
              <w:left w:val="nil"/>
              <w:right w:val="single" w:sz="4" w:space="0" w:color="auto"/>
            </w:tcBorders>
            <w:shd w:val="clear" w:color="auto" w:fill="auto"/>
            <w:vAlign w:val="center"/>
          </w:tcPr>
          <w:p w14:paraId="6592FFC2" w14:textId="77777777" w:rsidR="00C3783F" w:rsidRDefault="00C3783F">
            <w:pPr>
              <w:pStyle w:val="a0"/>
              <w:rPr>
                <w:rFonts w:ascii="宋体" w:hAnsi="宋体"/>
                <w:sz w:val="18"/>
                <w:szCs w:val="18"/>
                <w:lang w:val="en-US"/>
              </w:rPr>
            </w:pPr>
          </w:p>
        </w:tc>
      </w:tr>
      <w:tr w:rsidR="00C3783F" w14:paraId="137F03F1"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3A2B668C" w14:textId="77777777" w:rsidR="00C3783F" w:rsidRDefault="00C3783F">
            <w:pPr>
              <w:pStyle w:val="a0"/>
              <w:rPr>
                <w:rFonts w:ascii="宋体" w:hAnsi="宋体"/>
                <w:sz w:val="18"/>
                <w:szCs w:val="18"/>
                <w:lang w:val="en-US"/>
              </w:rPr>
            </w:pPr>
          </w:p>
        </w:tc>
        <w:tc>
          <w:tcPr>
            <w:tcW w:w="426" w:type="dxa"/>
            <w:vMerge/>
            <w:tcBorders>
              <w:left w:val="nil"/>
              <w:right w:val="single" w:sz="4" w:space="0" w:color="auto"/>
            </w:tcBorders>
            <w:shd w:val="clear" w:color="auto" w:fill="auto"/>
            <w:vAlign w:val="center"/>
          </w:tcPr>
          <w:p w14:paraId="2E09D729" w14:textId="77777777" w:rsidR="00C3783F" w:rsidRDefault="00C3783F">
            <w:pPr>
              <w:pStyle w:val="a0"/>
              <w:rPr>
                <w:rFonts w:ascii="宋体" w:hAnsi="宋体"/>
                <w:sz w:val="18"/>
                <w:szCs w:val="18"/>
                <w:lang w:val="en-US"/>
              </w:rPr>
            </w:pPr>
          </w:p>
        </w:tc>
        <w:tc>
          <w:tcPr>
            <w:tcW w:w="1772" w:type="dxa"/>
            <w:gridSpan w:val="2"/>
            <w:tcBorders>
              <w:top w:val="nil"/>
              <w:left w:val="nil"/>
              <w:bottom w:val="single" w:sz="4" w:space="0" w:color="auto"/>
              <w:right w:val="single" w:sz="4" w:space="0" w:color="auto"/>
            </w:tcBorders>
            <w:shd w:val="clear" w:color="auto" w:fill="auto"/>
            <w:vAlign w:val="center"/>
          </w:tcPr>
          <w:p w14:paraId="4A90129D" w14:textId="77777777" w:rsidR="00C3783F" w:rsidRDefault="000705B6">
            <w:pPr>
              <w:pStyle w:val="a0"/>
              <w:rPr>
                <w:rFonts w:ascii="宋体" w:hAnsi="宋体"/>
                <w:lang w:val="en-US"/>
              </w:rPr>
            </w:pPr>
            <w:r>
              <w:rPr>
                <w:rFonts w:ascii="宋体" w:hAnsi="宋体" w:hint="eastAsia"/>
                <w:lang w:val="en-US"/>
              </w:rPr>
              <w:t>重油热裂解煤气</w:t>
            </w:r>
          </w:p>
        </w:tc>
        <w:tc>
          <w:tcPr>
            <w:tcW w:w="1135" w:type="dxa"/>
            <w:tcBorders>
              <w:top w:val="nil"/>
              <w:left w:val="nil"/>
              <w:bottom w:val="single" w:sz="4" w:space="0" w:color="auto"/>
              <w:right w:val="single" w:sz="4" w:space="0" w:color="auto"/>
            </w:tcBorders>
            <w:shd w:val="clear" w:color="auto" w:fill="auto"/>
            <w:vAlign w:val="center"/>
          </w:tcPr>
          <w:p w14:paraId="1426FF42"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371B41DF" w14:textId="77777777" w:rsidR="00C3783F" w:rsidRDefault="000705B6">
            <w:pPr>
              <w:pStyle w:val="a0"/>
              <w:rPr>
                <w:rFonts w:ascii="宋体" w:hAnsi="宋体"/>
                <w:lang w:val="en-US"/>
              </w:rPr>
            </w:pPr>
            <w:r>
              <w:rPr>
                <w:rFonts w:ascii="宋体" w:hAnsi="宋体" w:hint="eastAsia"/>
                <w:lang w:val="en-US"/>
              </w:rPr>
              <w:t>355.44</w:t>
            </w:r>
          </w:p>
        </w:tc>
        <w:tc>
          <w:tcPr>
            <w:tcW w:w="1680" w:type="dxa"/>
            <w:vMerge/>
            <w:tcBorders>
              <w:left w:val="nil"/>
              <w:right w:val="single" w:sz="4" w:space="0" w:color="auto"/>
            </w:tcBorders>
            <w:shd w:val="clear" w:color="auto" w:fill="auto"/>
            <w:vAlign w:val="center"/>
          </w:tcPr>
          <w:p w14:paraId="2BBAD903" w14:textId="77777777" w:rsidR="00C3783F" w:rsidRDefault="00C3783F">
            <w:pPr>
              <w:pStyle w:val="a0"/>
              <w:rPr>
                <w:rFonts w:ascii="宋体" w:hAnsi="宋体"/>
                <w:sz w:val="18"/>
                <w:szCs w:val="18"/>
                <w:lang w:val="en-US"/>
              </w:rPr>
            </w:pPr>
          </w:p>
        </w:tc>
        <w:tc>
          <w:tcPr>
            <w:tcW w:w="1077" w:type="dxa"/>
            <w:vMerge/>
            <w:tcBorders>
              <w:left w:val="nil"/>
              <w:right w:val="single" w:sz="4" w:space="0" w:color="auto"/>
            </w:tcBorders>
            <w:shd w:val="clear" w:color="auto" w:fill="auto"/>
            <w:vAlign w:val="center"/>
          </w:tcPr>
          <w:p w14:paraId="3A240921" w14:textId="77777777" w:rsidR="00C3783F" w:rsidRDefault="00C3783F">
            <w:pPr>
              <w:pStyle w:val="a0"/>
              <w:rPr>
                <w:rFonts w:ascii="宋体" w:hAnsi="宋体"/>
                <w:sz w:val="18"/>
                <w:szCs w:val="18"/>
                <w:lang w:val="en-US"/>
              </w:rPr>
            </w:pPr>
          </w:p>
        </w:tc>
      </w:tr>
      <w:tr w:rsidR="00C3783F" w14:paraId="0E70D487"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0AC6FCEF" w14:textId="77777777" w:rsidR="00C3783F" w:rsidRDefault="00C3783F">
            <w:pPr>
              <w:pStyle w:val="a0"/>
              <w:rPr>
                <w:rFonts w:ascii="宋体" w:hAnsi="宋体"/>
                <w:sz w:val="18"/>
                <w:szCs w:val="18"/>
                <w:lang w:val="en-US"/>
              </w:rPr>
            </w:pPr>
          </w:p>
        </w:tc>
        <w:tc>
          <w:tcPr>
            <w:tcW w:w="426" w:type="dxa"/>
            <w:vMerge/>
            <w:tcBorders>
              <w:left w:val="nil"/>
              <w:right w:val="single" w:sz="4" w:space="0" w:color="auto"/>
            </w:tcBorders>
            <w:shd w:val="clear" w:color="auto" w:fill="auto"/>
            <w:vAlign w:val="center"/>
          </w:tcPr>
          <w:p w14:paraId="0EE22223" w14:textId="77777777" w:rsidR="00C3783F" w:rsidRDefault="00C3783F">
            <w:pPr>
              <w:pStyle w:val="a0"/>
              <w:rPr>
                <w:rFonts w:ascii="宋体" w:hAnsi="宋体"/>
                <w:sz w:val="18"/>
                <w:szCs w:val="18"/>
                <w:lang w:val="en-US"/>
              </w:rPr>
            </w:pPr>
          </w:p>
        </w:tc>
        <w:tc>
          <w:tcPr>
            <w:tcW w:w="1772" w:type="dxa"/>
            <w:gridSpan w:val="2"/>
            <w:tcBorders>
              <w:top w:val="nil"/>
              <w:left w:val="nil"/>
              <w:bottom w:val="single" w:sz="4" w:space="0" w:color="auto"/>
              <w:right w:val="single" w:sz="4" w:space="0" w:color="auto"/>
            </w:tcBorders>
            <w:shd w:val="clear" w:color="auto" w:fill="auto"/>
            <w:vAlign w:val="center"/>
          </w:tcPr>
          <w:p w14:paraId="14444CDE" w14:textId="77777777" w:rsidR="00C3783F" w:rsidRDefault="000705B6">
            <w:pPr>
              <w:pStyle w:val="a0"/>
              <w:rPr>
                <w:rFonts w:ascii="宋体" w:hAnsi="宋体"/>
                <w:lang w:val="en-US"/>
              </w:rPr>
            </w:pPr>
            <w:r>
              <w:rPr>
                <w:rFonts w:ascii="宋体" w:hAnsi="宋体" w:hint="eastAsia"/>
                <w:lang w:val="en-US"/>
              </w:rPr>
              <w:t>焦炭制气</w:t>
            </w:r>
          </w:p>
        </w:tc>
        <w:tc>
          <w:tcPr>
            <w:tcW w:w="1135" w:type="dxa"/>
            <w:tcBorders>
              <w:top w:val="nil"/>
              <w:left w:val="nil"/>
              <w:bottom w:val="single" w:sz="4" w:space="0" w:color="auto"/>
              <w:right w:val="single" w:sz="4" w:space="0" w:color="auto"/>
            </w:tcBorders>
            <w:shd w:val="clear" w:color="auto" w:fill="auto"/>
            <w:vAlign w:val="center"/>
          </w:tcPr>
          <w:p w14:paraId="1B45A450"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59BD455C" w14:textId="77777777" w:rsidR="00C3783F" w:rsidRDefault="000705B6">
            <w:pPr>
              <w:pStyle w:val="a0"/>
              <w:rPr>
                <w:rFonts w:ascii="宋体" w:hAnsi="宋体"/>
                <w:lang w:val="en-US"/>
              </w:rPr>
            </w:pPr>
            <w:r>
              <w:rPr>
                <w:rFonts w:ascii="宋体" w:hAnsi="宋体" w:hint="eastAsia"/>
                <w:lang w:val="en-US"/>
              </w:rPr>
              <w:t>163.08</w:t>
            </w:r>
          </w:p>
        </w:tc>
        <w:tc>
          <w:tcPr>
            <w:tcW w:w="1680" w:type="dxa"/>
            <w:vMerge/>
            <w:tcBorders>
              <w:left w:val="nil"/>
              <w:right w:val="single" w:sz="4" w:space="0" w:color="auto"/>
            </w:tcBorders>
            <w:shd w:val="clear" w:color="auto" w:fill="auto"/>
            <w:vAlign w:val="center"/>
          </w:tcPr>
          <w:p w14:paraId="4D1AD262" w14:textId="77777777" w:rsidR="00C3783F" w:rsidRDefault="00C3783F">
            <w:pPr>
              <w:pStyle w:val="a0"/>
              <w:rPr>
                <w:rFonts w:ascii="宋体" w:hAnsi="宋体"/>
                <w:sz w:val="18"/>
                <w:szCs w:val="18"/>
                <w:lang w:val="en-US"/>
              </w:rPr>
            </w:pPr>
          </w:p>
        </w:tc>
        <w:tc>
          <w:tcPr>
            <w:tcW w:w="1077" w:type="dxa"/>
            <w:vMerge/>
            <w:tcBorders>
              <w:left w:val="nil"/>
              <w:right w:val="single" w:sz="4" w:space="0" w:color="auto"/>
            </w:tcBorders>
            <w:shd w:val="clear" w:color="auto" w:fill="auto"/>
            <w:vAlign w:val="center"/>
          </w:tcPr>
          <w:p w14:paraId="1905CC06" w14:textId="77777777" w:rsidR="00C3783F" w:rsidRDefault="00C3783F">
            <w:pPr>
              <w:pStyle w:val="a0"/>
              <w:rPr>
                <w:rFonts w:ascii="宋体" w:hAnsi="宋体"/>
                <w:sz w:val="18"/>
                <w:szCs w:val="18"/>
                <w:lang w:val="en-US"/>
              </w:rPr>
            </w:pPr>
          </w:p>
        </w:tc>
      </w:tr>
      <w:tr w:rsidR="00C3783F" w14:paraId="511C97C9" w14:textId="77777777">
        <w:trPr>
          <w:trHeight w:val="270"/>
        </w:trPr>
        <w:tc>
          <w:tcPr>
            <w:tcW w:w="526" w:type="dxa"/>
            <w:vMerge/>
            <w:tcBorders>
              <w:top w:val="nil"/>
              <w:left w:val="single" w:sz="4" w:space="0" w:color="auto"/>
              <w:bottom w:val="single" w:sz="4" w:space="0" w:color="auto"/>
              <w:right w:val="single" w:sz="4" w:space="0" w:color="auto"/>
            </w:tcBorders>
            <w:shd w:val="clear" w:color="auto" w:fill="auto"/>
            <w:vAlign w:val="center"/>
          </w:tcPr>
          <w:p w14:paraId="19960A6C" w14:textId="77777777" w:rsidR="00C3783F" w:rsidRDefault="00C3783F">
            <w:pPr>
              <w:pStyle w:val="a0"/>
              <w:rPr>
                <w:rFonts w:ascii="宋体" w:hAnsi="宋体"/>
                <w:sz w:val="18"/>
                <w:szCs w:val="18"/>
                <w:lang w:val="en-US"/>
              </w:rPr>
            </w:pPr>
          </w:p>
        </w:tc>
        <w:tc>
          <w:tcPr>
            <w:tcW w:w="426" w:type="dxa"/>
            <w:vMerge/>
            <w:tcBorders>
              <w:left w:val="nil"/>
              <w:bottom w:val="single" w:sz="4" w:space="0" w:color="auto"/>
              <w:right w:val="single" w:sz="4" w:space="0" w:color="auto"/>
            </w:tcBorders>
            <w:shd w:val="clear" w:color="auto" w:fill="auto"/>
            <w:vAlign w:val="center"/>
          </w:tcPr>
          <w:p w14:paraId="2C1AA0BC" w14:textId="77777777" w:rsidR="00C3783F" w:rsidRDefault="00C3783F">
            <w:pPr>
              <w:pStyle w:val="a0"/>
              <w:rPr>
                <w:rFonts w:ascii="宋体" w:hAnsi="宋体"/>
                <w:sz w:val="18"/>
                <w:szCs w:val="18"/>
                <w:lang w:val="en-US"/>
              </w:rPr>
            </w:pPr>
          </w:p>
        </w:tc>
        <w:tc>
          <w:tcPr>
            <w:tcW w:w="1772" w:type="dxa"/>
            <w:gridSpan w:val="2"/>
            <w:tcBorders>
              <w:top w:val="nil"/>
              <w:left w:val="nil"/>
              <w:bottom w:val="single" w:sz="4" w:space="0" w:color="auto"/>
              <w:right w:val="single" w:sz="4" w:space="0" w:color="auto"/>
            </w:tcBorders>
            <w:shd w:val="clear" w:color="auto" w:fill="auto"/>
            <w:vAlign w:val="center"/>
          </w:tcPr>
          <w:p w14:paraId="14951B6D" w14:textId="77777777" w:rsidR="00C3783F" w:rsidRDefault="000705B6">
            <w:pPr>
              <w:pStyle w:val="a0"/>
              <w:rPr>
                <w:rFonts w:ascii="宋体" w:hAnsi="宋体"/>
                <w:lang w:val="en-US"/>
              </w:rPr>
            </w:pPr>
            <w:r>
              <w:rPr>
                <w:rFonts w:ascii="宋体" w:hAnsi="宋体" w:hint="eastAsia"/>
                <w:lang w:val="en-US"/>
              </w:rPr>
              <w:t>压力气化煤气</w:t>
            </w:r>
          </w:p>
        </w:tc>
        <w:tc>
          <w:tcPr>
            <w:tcW w:w="1135" w:type="dxa"/>
            <w:tcBorders>
              <w:top w:val="nil"/>
              <w:left w:val="nil"/>
              <w:bottom w:val="single" w:sz="4" w:space="0" w:color="auto"/>
              <w:right w:val="single" w:sz="4" w:space="0" w:color="auto"/>
            </w:tcBorders>
            <w:shd w:val="clear" w:color="auto" w:fill="auto"/>
            <w:vAlign w:val="center"/>
          </w:tcPr>
          <w:p w14:paraId="3749D0E2" w14:textId="77777777" w:rsidR="00C3783F" w:rsidRDefault="000705B6">
            <w:pPr>
              <w:pStyle w:val="a0"/>
              <w:rPr>
                <w:rFonts w:ascii="宋体" w:hAnsi="宋体"/>
                <w:lang w:val="en-US"/>
              </w:rPr>
            </w:pPr>
            <w:proofErr w:type="gramStart"/>
            <w:r>
              <w:rPr>
                <w:rFonts w:ascii="宋体" w:hAnsi="宋体"/>
                <w:lang w:val="en-US"/>
              </w:rPr>
              <w:t>万立方米</w:t>
            </w:r>
            <w:proofErr w:type="gramEnd"/>
          </w:p>
        </w:tc>
        <w:tc>
          <w:tcPr>
            <w:tcW w:w="1929" w:type="dxa"/>
            <w:tcBorders>
              <w:top w:val="nil"/>
              <w:left w:val="nil"/>
              <w:bottom w:val="single" w:sz="4" w:space="0" w:color="auto"/>
              <w:right w:val="single" w:sz="4" w:space="0" w:color="auto"/>
            </w:tcBorders>
            <w:shd w:val="clear" w:color="auto" w:fill="auto"/>
            <w:vAlign w:val="center"/>
          </w:tcPr>
          <w:p w14:paraId="25DF2EFE" w14:textId="77777777" w:rsidR="00C3783F" w:rsidRDefault="000705B6">
            <w:pPr>
              <w:pStyle w:val="a0"/>
              <w:rPr>
                <w:rFonts w:ascii="宋体" w:hAnsi="宋体"/>
                <w:lang w:val="en-US"/>
              </w:rPr>
            </w:pPr>
            <w:r>
              <w:rPr>
                <w:rFonts w:ascii="宋体" w:hAnsi="宋体" w:hint="eastAsia"/>
                <w:lang w:val="en-US"/>
              </w:rPr>
              <w:t>150.54</w:t>
            </w:r>
          </w:p>
        </w:tc>
        <w:tc>
          <w:tcPr>
            <w:tcW w:w="1680" w:type="dxa"/>
            <w:vMerge/>
            <w:tcBorders>
              <w:left w:val="nil"/>
              <w:bottom w:val="single" w:sz="4" w:space="0" w:color="auto"/>
              <w:right w:val="single" w:sz="4" w:space="0" w:color="auto"/>
            </w:tcBorders>
            <w:shd w:val="clear" w:color="auto" w:fill="auto"/>
            <w:vAlign w:val="center"/>
          </w:tcPr>
          <w:p w14:paraId="7E1A8549" w14:textId="77777777" w:rsidR="00C3783F" w:rsidRDefault="00C3783F">
            <w:pPr>
              <w:pStyle w:val="a0"/>
              <w:rPr>
                <w:rFonts w:ascii="宋体" w:hAnsi="宋体"/>
                <w:sz w:val="18"/>
                <w:szCs w:val="18"/>
                <w:lang w:val="en-US"/>
              </w:rPr>
            </w:pPr>
          </w:p>
        </w:tc>
        <w:tc>
          <w:tcPr>
            <w:tcW w:w="1077" w:type="dxa"/>
            <w:vMerge/>
            <w:tcBorders>
              <w:left w:val="nil"/>
              <w:bottom w:val="single" w:sz="4" w:space="0" w:color="auto"/>
              <w:right w:val="single" w:sz="4" w:space="0" w:color="auto"/>
            </w:tcBorders>
            <w:shd w:val="clear" w:color="auto" w:fill="auto"/>
            <w:vAlign w:val="center"/>
          </w:tcPr>
          <w:p w14:paraId="5A783881" w14:textId="77777777" w:rsidR="00C3783F" w:rsidRDefault="00C3783F">
            <w:pPr>
              <w:pStyle w:val="a0"/>
              <w:rPr>
                <w:rFonts w:ascii="宋体" w:hAnsi="宋体"/>
                <w:sz w:val="18"/>
                <w:szCs w:val="18"/>
                <w:lang w:val="en-US"/>
              </w:rPr>
            </w:pPr>
          </w:p>
        </w:tc>
      </w:tr>
    </w:tbl>
    <w:p w14:paraId="50F7DB93" w14:textId="77777777" w:rsidR="00C3783F" w:rsidRDefault="000705B6">
      <w:pPr>
        <w:pStyle w:val="a0"/>
        <w:jc w:val="left"/>
        <w:rPr>
          <w:rFonts w:eastAsia="宋体" w:cs="Times New Roman"/>
          <w:kern w:val="0"/>
          <w:szCs w:val="24"/>
          <w:lang w:val="en-US" w:bidi="ar-SA"/>
        </w:rPr>
      </w:pPr>
      <w:r>
        <w:rPr>
          <w:rFonts w:ascii="宋体" w:eastAsia="宋体" w:hAnsi="宋体" w:hint="eastAsia"/>
        </w:rPr>
        <w:t>注：</w:t>
      </w:r>
      <w:r>
        <w:rPr>
          <w:rFonts w:eastAsia="宋体" w:cs="Times New Roman"/>
          <w:kern w:val="0"/>
          <w:szCs w:val="24"/>
          <w:lang w:val="en-US" w:bidi="ar-SA"/>
        </w:rPr>
        <w:t>1.</w:t>
      </w:r>
      <w:r>
        <w:rPr>
          <w:rFonts w:eastAsia="宋体" w:cs="Times New Roman"/>
          <w:kern w:val="0"/>
          <w:szCs w:val="24"/>
          <w:lang w:val="en-US" w:bidi="ar-SA"/>
        </w:rPr>
        <w:t>若企业直接购入炼焦煤、动力煤应将其购入量按表中所列煤种拆分</w:t>
      </w:r>
      <w:r>
        <w:rPr>
          <w:rFonts w:eastAsia="宋体" w:cs="Times New Roman" w:hint="eastAsia"/>
          <w:kern w:val="0"/>
          <w:szCs w:val="24"/>
          <w:lang w:val="en-US" w:bidi="ar-SA"/>
        </w:rPr>
        <w:t>；</w:t>
      </w:r>
    </w:p>
    <w:p w14:paraId="4FAF8346" w14:textId="77777777" w:rsidR="00C3783F" w:rsidRDefault="000705B6">
      <w:pPr>
        <w:ind w:firstLine="420"/>
      </w:pPr>
      <w:r>
        <w:t>2</w:t>
      </w:r>
      <w:r>
        <w:rPr>
          <w:rFonts w:hint="eastAsia"/>
        </w:rPr>
        <w:t>.</w:t>
      </w:r>
      <w:r>
        <w:rPr>
          <w:rFonts w:hint="eastAsia"/>
          <w:kern w:val="0"/>
        </w:rPr>
        <w:t>洗精煤、其他洗煤、焦炭、原油、燃料油、汽油、柴油、煤油、炼厂干气、液化石油气、煤焦油、</w:t>
      </w:r>
      <w:proofErr w:type="gramStart"/>
      <w:r>
        <w:rPr>
          <w:rFonts w:hint="eastAsia"/>
          <w:kern w:val="0"/>
        </w:rPr>
        <w:t>粗苯</w:t>
      </w:r>
      <w:proofErr w:type="gramEnd"/>
      <w:r>
        <w:rPr>
          <w:rFonts w:hint="eastAsia"/>
          <w:kern w:val="0"/>
        </w:rPr>
        <w:t>、天然气、焦炉煤气和其他煤气的低位发热量来源于《中国能源统计年鉴</w:t>
      </w:r>
      <w:r>
        <w:rPr>
          <w:rFonts w:hint="eastAsia"/>
          <w:kern w:val="0"/>
        </w:rPr>
        <w:t>2020</w:t>
      </w:r>
      <w:r>
        <w:rPr>
          <w:rFonts w:hint="eastAsia"/>
          <w:kern w:val="0"/>
        </w:rPr>
        <w:t>》，无烟煤、褐煤、液化天然气、石脑油、其他石油制品的低位发热量来源于《</w:t>
      </w:r>
      <w:r>
        <w:rPr>
          <w:rFonts w:hint="eastAsia"/>
          <w:kern w:val="0"/>
        </w:rPr>
        <w:t>2006</w:t>
      </w:r>
      <w:r>
        <w:rPr>
          <w:rFonts w:hint="eastAsia"/>
          <w:kern w:val="0"/>
        </w:rPr>
        <w:t>年</w:t>
      </w:r>
      <w:r>
        <w:rPr>
          <w:rFonts w:hint="eastAsia"/>
          <w:kern w:val="0"/>
        </w:rPr>
        <w:t>IPCC</w:t>
      </w:r>
      <w:r>
        <w:rPr>
          <w:rFonts w:hint="eastAsia"/>
          <w:kern w:val="0"/>
        </w:rPr>
        <w:t>国家温室气体清单指南》，其他燃料的低位发热量来源于《中国温室气体清单研究》（</w:t>
      </w:r>
      <w:r>
        <w:rPr>
          <w:rFonts w:hint="eastAsia"/>
          <w:kern w:val="0"/>
        </w:rPr>
        <w:t>2007</w:t>
      </w:r>
      <w:r>
        <w:rPr>
          <w:rFonts w:hint="eastAsia"/>
          <w:kern w:val="0"/>
        </w:rPr>
        <w:t>）；</w:t>
      </w:r>
    </w:p>
    <w:p w14:paraId="1B4BEB59" w14:textId="77777777" w:rsidR="00C3783F" w:rsidRDefault="000705B6">
      <w:pPr>
        <w:ind w:firstLine="420"/>
      </w:pPr>
      <w:r>
        <w:t>3.</w:t>
      </w:r>
      <w:r>
        <w:rPr>
          <w:rFonts w:hint="eastAsia"/>
        </w:rPr>
        <w:t>（煤）焦油、高炉煤气的单位热值含碳量来源于《</w:t>
      </w:r>
      <w:r>
        <w:rPr>
          <w:rFonts w:hint="eastAsia"/>
        </w:rPr>
        <w:t>2006</w:t>
      </w:r>
      <w:r>
        <w:rPr>
          <w:rFonts w:hint="eastAsia"/>
        </w:rPr>
        <w:t>年</w:t>
      </w:r>
      <w:r>
        <w:rPr>
          <w:rFonts w:hint="eastAsia"/>
        </w:rPr>
        <w:t>IPCC</w:t>
      </w:r>
      <w:r>
        <w:rPr>
          <w:rFonts w:hint="eastAsia"/>
        </w:rPr>
        <w:t>国家温室气体清单指南》，</w:t>
      </w:r>
      <w:proofErr w:type="gramStart"/>
      <w:r>
        <w:rPr>
          <w:rFonts w:hint="eastAsia"/>
        </w:rPr>
        <w:t>粗苯</w:t>
      </w:r>
      <w:proofErr w:type="gramEnd"/>
      <w:r>
        <w:rPr>
          <w:rFonts w:hint="eastAsia"/>
        </w:rPr>
        <w:t>、转炉煤气的单位热值含碳量来源于《中国温室气体清单研究》（</w:t>
      </w:r>
      <w:r>
        <w:rPr>
          <w:rFonts w:hint="eastAsia"/>
        </w:rPr>
        <w:t>2007</w:t>
      </w:r>
      <w:r>
        <w:rPr>
          <w:rFonts w:hint="eastAsia"/>
        </w:rPr>
        <w:t>），其他燃料的单位热值含碳量来源于《省级温室气体清单编制指南（试行）》。</w:t>
      </w:r>
    </w:p>
    <w:p w14:paraId="4A9083C8" w14:textId="77777777" w:rsidR="00C3783F" w:rsidRDefault="00C3783F">
      <w:pPr>
        <w:ind w:firstLine="420"/>
      </w:pPr>
    </w:p>
    <w:p w14:paraId="251C7051" w14:textId="77777777" w:rsidR="00C3783F" w:rsidRDefault="000705B6">
      <w:pPr>
        <w:tabs>
          <w:tab w:val="left" w:pos="1370"/>
        </w:tabs>
        <w:ind w:firstLineChars="0" w:firstLine="0"/>
        <w:jc w:val="center"/>
        <w:rPr>
          <w:rFonts w:eastAsia="仿宋_GB2312"/>
          <w:b/>
          <w:bCs/>
          <w:sz w:val="24"/>
        </w:rPr>
      </w:pPr>
      <w:r>
        <w:rPr>
          <w:rStyle w:val="af6"/>
          <w:rFonts w:eastAsia="黑体"/>
          <w:b w:val="0"/>
          <w:bCs/>
          <w:snapToGrid w:val="0"/>
          <w:szCs w:val="20"/>
        </w:rPr>
        <w:lastRenderedPageBreak/>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3 </w:t>
      </w:r>
      <w:r>
        <w:rPr>
          <w:rStyle w:val="af6"/>
          <w:rFonts w:eastAsia="黑体" w:hint="eastAsia"/>
          <w:b w:val="0"/>
          <w:bCs/>
          <w:snapToGrid w:val="0"/>
          <w:szCs w:val="20"/>
        </w:rPr>
        <w:t>常见化工产品的含碳量</w:t>
      </w:r>
      <w:r>
        <w:rPr>
          <w:rStyle w:val="af6"/>
          <w:rFonts w:eastAsia="黑体"/>
          <w:b w:val="0"/>
          <w:bCs/>
          <w:snapToGrid w:val="0"/>
          <w:szCs w:val="20"/>
        </w:rPr>
        <w:t>缺省值</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5203"/>
      </w:tblGrid>
      <w:tr w:rsidR="00C3783F" w14:paraId="55F40588" w14:textId="77777777">
        <w:trPr>
          <w:trHeight w:val="338"/>
          <w:jc w:val="center"/>
        </w:trPr>
        <w:tc>
          <w:tcPr>
            <w:tcW w:w="3246" w:type="dxa"/>
            <w:shd w:val="clear" w:color="000000" w:fill="auto"/>
            <w:vAlign w:val="center"/>
          </w:tcPr>
          <w:p w14:paraId="4F0D930A" w14:textId="77777777" w:rsidR="00C3783F" w:rsidRDefault="000705B6">
            <w:pPr>
              <w:pStyle w:val="a0"/>
            </w:pPr>
            <w:r>
              <w:rPr>
                <w:rFonts w:hint="eastAsia"/>
              </w:rPr>
              <w:t>产品</w:t>
            </w:r>
            <w:r>
              <w:t>名称</w:t>
            </w:r>
          </w:p>
        </w:tc>
        <w:tc>
          <w:tcPr>
            <w:tcW w:w="5203" w:type="dxa"/>
            <w:shd w:val="clear" w:color="000000" w:fill="auto"/>
            <w:vAlign w:val="center"/>
          </w:tcPr>
          <w:p w14:paraId="56CEC8A3" w14:textId="77777777" w:rsidR="00C3783F" w:rsidRDefault="000705B6">
            <w:pPr>
              <w:pStyle w:val="a0"/>
            </w:pPr>
            <w:r>
              <w:rPr>
                <w:rFonts w:hint="eastAsia"/>
              </w:rPr>
              <w:t>含碳量（</w:t>
            </w:r>
            <w:r>
              <w:rPr>
                <w:rFonts w:hint="eastAsia"/>
              </w:rPr>
              <w:t>t C/t</w:t>
            </w:r>
            <w:r>
              <w:rPr>
                <w:rFonts w:hint="eastAsia"/>
              </w:rPr>
              <w:t>）</w:t>
            </w:r>
          </w:p>
        </w:tc>
      </w:tr>
      <w:tr w:rsidR="00C3783F" w14:paraId="24ABD3B5" w14:textId="77777777">
        <w:trPr>
          <w:trHeight w:val="315"/>
          <w:jc w:val="center"/>
        </w:trPr>
        <w:tc>
          <w:tcPr>
            <w:tcW w:w="3246" w:type="dxa"/>
            <w:vAlign w:val="center"/>
          </w:tcPr>
          <w:p w14:paraId="0D8516F7" w14:textId="77777777" w:rsidR="00C3783F" w:rsidRDefault="000705B6">
            <w:pPr>
              <w:pStyle w:val="a0"/>
            </w:pPr>
            <w:r>
              <w:rPr>
                <w:rFonts w:hint="eastAsia"/>
              </w:rPr>
              <w:t>乙腈</w:t>
            </w:r>
          </w:p>
        </w:tc>
        <w:tc>
          <w:tcPr>
            <w:tcW w:w="5203" w:type="dxa"/>
            <w:vAlign w:val="center"/>
          </w:tcPr>
          <w:p w14:paraId="45CEAC11" w14:textId="77777777" w:rsidR="00C3783F" w:rsidRDefault="000705B6">
            <w:pPr>
              <w:pStyle w:val="a0"/>
            </w:pPr>
            <w:r>
              <w:rPr>
                <w:rFonts w:hint="eastAsia"/>
              </w:rPr>
              <w:t>0.5852</w:t>
            </w:r>
          </w:p>
        </w:tc>
      </w:tr>
      <w:tr w:rsidR="00C3783F" w14:paraId="5977EF19" w14:textId="77777777">
        <w:trPr>
          <w:trHeight w:val="315"/>
          <w:jc w:val="center"/>
        </w:trPr>
        <w:tc>
          <w:tcPr>
            <w:tcW w:w="3246" w:type="dxa"/>
            <w:vAlign w:val="center"/>
          </w:tcPr>
          <w:p w14:paraId="6EE57DD3" w14:textId="77777777" w:rsidR="00C3783F" w:rsidRDefault="000705B6">
            <w:pPr>
              <w:pStyle w:val="a0"/>
            </w:pPr>
            <w:r>
              <w:rPr>
                <w:rFonts w:hint="eastAsia"/>
              </w:rPr>
              <w:t>丙烯腈</w:t>
            </w:r>
          </w:p>
        </w:tc>
        <w:tc>
          <w:tcPr>
            <w:tcW w:w="5203" w:type="dxa"/>
            <w:vAlign w:val="center"/>
          </w:tcPr>
          <w:p w14:paraId="7518F4E5" w14:textId="77777777" w:rsidR="00C3783F" w:rsidRDefault="000705B6">
            <w:pPr>
              <w:pStyle w:val="a0"/>
            </w:pPr>
            <w:r>
              <w:t>0.6664</w:t>
            </w:r>
          </w:p>
        </w:tc>
      </w:tr>
      <w:tr w:rsidR="00C3783F" w14:paraId="24B7076F" w14:textId="77777777">
        <w:trPr>
          <w:trHeight w:val="315"/>
          <w:jc w:val="center"/>
        </w:trPr>
        <w:tc>
          <w:tcPr>
            <w:tcW w:w="3246" w:type="dxa"/>
            <w:vAlign w:val="center"/>
          </w:tcPr>
          <w:p w14:paraId="691C804D" w14:textId="77777777" w:rsidR="00C3783F" w:rsidRDefault="000705B6">
            <w:pPr>
              <w:pStyle w:val="a0"/>
            </w:pPr>
            <w:r>
              <w:rPr>
                <w:rFonts w:hint="eastAsia"/>
              </w:rPr>
              <w:t>丁二烯</w:t>
            </w:r>
          </w:p>
        </w:tc>
        <w:tc>
          <w:tcPr>
            <w:tcW w:w="5203" w:type="dxa"/>
            <w:vAlign w:val="center"/>
          </w:tcPr>
          <w:p w14:paraId="0572EB3C" w14:textId="77777777" w:rsidR="00C3783F" w:rsidRDefault="000705B6">
            <w:pPr>
              <w:pStyle w:val="a0"/>
            </w:pPr>
            <w:r>
              <w:t>0.888</w:t>
            </w:r>
          </w:p>
        </w:tc>
      </w:tr>
      <w:tr w:rsidR="00C3783F" w14:paraId="3EFC450B" w14:textId="77777777">
        <w:trPr>
          <w:trHeight w:val="315"/>
          <w:jc w:val="center"/>
        </w:trPr>
        <w:tc>
          <w:tcPr>
            <w:tcW w:w="3246" w:type="dxa"/>
            <w:vAlign w:val="center"/>
          </w:tcPr>
          <w:p w14:paraId="1CA4EE5D" w14:textId="77777777" w:rsidR="00C3783F" w:rsidRDefault="000705B6">
            <w:pPr>
              <w:pStyle w:val="a0"/>
            </w:pPr>
            <w:r>
              <w:rPr>
                <w:rFonts w:hint="eastAsia"/>
              </w:rPr>
              <w:t>炭黑</w:t>
            </w:r>
          </w:p>
        </w:tc>
        <w:tc>
          <w:tcPr>
            <w:tcW w:w="5203" w:type="dxa"/>
            <w:vAlign w:val="center"/>
          </w:tcPr>
          <w:p w14:paraId="7E5932BC" w14:textId="77777777" w:rsidR="00C3783F" w:rsidRDefault="000705B6">
            <w:pPr>
              <w:pStyle w:val="a0"/>
            </w:pPr>
            <w:r>
              <w:rPr>
                <w:rFonts w:hint="eastAsia"/>
              </w:rPr>
              <w:t>0.970</w:t>
            </w:r>
          </w:p>
        </w:tc>
      </w:tr>
      <w:tr w:rsidR="00C3783F" w14:paraId="5C46C0C9" w14:textId="77777777">
        <w:trPr>
          <w:trHeight w:val="315"/>
          <w:jc w:val="center"/>
        </w:trPr>
        <w:tc>
          <w:tcPr>
            <w:tcW w:w="3246" w:type="dxa"/>
            <w:vAlign w:val="center"/>
          </w:tcPr>
          <w:p w14:paraId="6EF17C74" w14:textId="77777777" w:rsidR="00C3783F" w:rsidRDefault="000705B6">
            <w:pPr>
              <w:pStyle w:val="a0"/>
            </w:pPr>
            <w:r>
              <w:rPr>
                <w:rFonts w:hint="eastAsia"/>
              </w:rPr>
              <w:t>乙烯</w:t>
            </w:r>
          </w:p>
        </w:tc>
        <w:tc>
          <w:tcPr>
            <w:tcW w:w="5203" w:type="dxa"/>
            <w:vAlign w:val="center"/>
          </w:tcPr>
          <w:p w14:paraId="41405697" w14:textId="77777777" w:rsidR="00C3783F" w:rsidRDefault="000705B6">
            <w:pPr>
              <w:pStyle w:val="a0"/>
            </w:pPr>
            <w:r>
              <w:rPr>
                <w:rFonts w:hint="eastAsia"/>
              </w:rPr>
              <w:t>0.856</w:t>
            </w:r>
          </w:p>
        </w:tc>
      </w:tr>
      <w:tr w:rsidR="00C3783F" w14:paraId="5AC1BCF9" w14:textId="77777777">
        <w:trPr>
          <w:trHeight w:val="315"/>
          <w:jc w:val="center"/>
        </w:trPr>
        <w:tc>
          <w:tcPr>
            <w:tcW w:w="3246" w:type="dxa"/>
          </w:tcPr>
          <w:p w14:paraId="215EC85F" w14:textId="77777777" w:rsidR="00C3783F" w:rsidRDefault="000705B6">
            <w:pPr>
              <w:pStyle w:val="a0"/>
            </w:pPr>
            <w:r>
              <w:rPr>
                <w:rFonts w:hint="eastAsia"/>
              </w:rPr>
              <w:t>二氯乙烷</w:t>
            </w:r>
          </w:p>
        </w:tc>
        <w:tc>
          <w:tcPr>
            <w:tcW w:w="5203" w:type="dxa"/>
          </w:tcPr>
          <w:p w14:paraId="4C39A6D3" w14:textId="77777777" w:rsidR="00C3783F" w:rsidRDefault="000705B6">
            <w:pPr>
              <w:pStyle w:val="a0"/>
            </w:pPr>
            <w:r>
              <w:rPr>
                <w:rFonts w:hint="eastAsia"/>
              </w:rPr>
              <w:t>0.245</w:t>
            </w:r>
          </w:p>
        </w:tc>
      </w:tr>
      <w:tr w:rsidR="00C3783F" w14:paraId="5E06C24F" w14:textId="77777777">
        <w:trPr>
          <w:trHeight w:val="315"/>
          <w:jc w:val="center"/>
        </w:trPr>
        <w:tc>
          <w:tcPr>
            <w:tcW w:w="3246" w:type="dxa"/>
          </w:tcPr>
          <w:p w14:paraId="557B91DE" w14:textId="77777777" w:rsidR="00C3783F" w:rsidRDefault="000705B6">
            <w:pPr>
              <w:pStyle w:val="a0"/>
            </w:pPr>
            <w:r>
              <w:rPr>
                <w:rFonts w:hint="eastAsia"/>
              </w:rPr>
              <w:t>乙二醇</w:t>
            </w:r>
          </w:p>
        </w:tc>
        <w:tc>
          <w:tcPr>
            <w:tcW w:w="5203" w:type="dxa"/>
          </w:tcPr>
          <w:p w14:paraId="0097E3B2" w14:textId="77777777" w:rsidR="00C3783F" w:rsidRDefault="000705B6">
            <w:pPr>
              <w:pStyle w:val="a0"/>
            </w:pPr>
            <w:r>
              <w:rPr>
                <w:rFonts w:hint="eastAsia"/>
              </w:rPr>
              <w:t>0.387</w:t>
            </w:r>
          </w:p>
        </w:tc>
      </w:tr>
      <w:tr w:rsidR="00C3783F" w14:paraId="73E84325" w14:textId="77777777">
        <w:trPr>
          <w:trHeight w:val="315"/>
          <w:jc w:val="center"/>
        </w:trPr>
        <w:tc>
          <w:tcPr>
            <w:tcW w:w="3246" w:type="dxa"/>
          </w:tcPr>
          <w:p w14:paraId="445935B4" w14:textId="77777777" w:rsidR="00C3783F" w:rsidRDefault="000705B6">
            <w:pPr>
              <w:pStyle w:val="a0"/>
            </w:pPr>
            <w:r>
              <w:rPr>
                <w:rFonts w:hint="eastAsia"/>
              </w:rPr>
              <w:t>环氧乙烷</w:t>
            </w:r>
          </w:p>
        </w:tc>
        <w:tc>
          <w:tcPr>
            <w:tcW w:w="5203" w:type="dxa"/>
          </w:tcPr>
          <w:p w14:paraId="2D6E1A00" w14:textId="77777777" w:rsidR="00C3783F" w:rsidRDefault="000705B6">
            <w:pPr>
              <w:pStyle w:val="a0"/>
            </w:pPr>
            <w:r>
              <w:rPr>
                <w:rFonts w:hint="eastAsia"/>
              </w:rPr>
              <w:t>0.545</w:t>
            </w:r>
          </w:p>
        </w:tc>
      </w:tr>
      <w:tr w:rsidR="00C3783F" w14:paraId="2C9D1705" w14:textId="77777777">
        <w:trPr>
          <w:trHeight w:val="315"/>
          <w:jc w:val="center"/>
        </w:trPr>
        <w:tc>
          <w:tcPr>
            <w:tcW w:w="3246" w:type="dxa"/>
          </w:tcPr>
          <w:p w14:paraId="3064D7C8" w14:textId="77777777" w:rsidR="00C3783F" w:rsidRDefault="000705B6">
            <w:pPr>
              <w:pStyle w:val="a0"/>
            </w:pPr>
            <w:r>
              <w:rPr>
                <w:rFonts w:hint="eastAsia"/>
              </w:rPr>
              <w:t>氰化氢</w:t>
            </w:r>
          </w:p>
        </w:tc>
        <w:tc>
          <w:tcPr>
            <w:tcW w:w="5203" w:type="dxa"/>
          </w:tcPr>
          <w:p w14:paraId="27B6D884" w14:textId="77777777" w:rsidR="00C3783F" w:rsidRDefault="000705B6">
            <w:pPr>
              <w:pStyle w:val="a0"/>
            </w:pPr>
            <w:r>
              <w:rPr>
                <w:rFonts w:hint="eastAsia"/>
              </w:rPr>
              <w:t>0.4444</w:t>
            </w:r>
          </w:p>
        </w:tc>
      </w:tr>
      <w:tr w:rsidR="00C3783F" w14:paraId="3DAEBD10" w14:textId="77777777">
        <w:trPr>
          <w:trHeight w:val="315"/>
          <w:jc w:val="center"/>
        </w:trPr>
        <w:tc>
          <w:tcPr>
            <w:tcW w:w="3246" w:type="dxa"/>
          </w:tcPr>
          <w:p w14:paraId="2188F735" w14:textId="77777777" w:rsidR="00C3783F" w:rsidRDefault="000705B6">
            <w:pPr>
              <w:pStyle w:val="a0"/>
            </w:pPr>
            <w:r>
              <w:rPr>
                <w:rFonts w:hint="eastAsia"/>
              </w:rPr>
              <w:t>甲醇</w:t>
            </w:r>
          </w:p>
        </w:tc>
        <w:tc>
          <w:tcPr>
            <w:tcW w:w="5203" w:type="dxa"/>
          </w:tcPr>
          <w:p w14:paraId="1E805E4F" w14:textId="77777777" w:rsidR="00C3783F" w:rsidRDefault="000705B6">
            <w:pPr>
              <w:pStyle w:val="a0"/>
            </w:pPr>
            <w:r>
              <w:rPr>
                <w:rFonts w:hint="eastAsia"/>
              </w:rPr>
              <w:t>0.375</w:t>
            </w:r>
          </w:p>
        </w:tc>
      </w:tr>
      <w:tr w:rsidR="00C3783F" w14:paraId="0C96B76F" w14:textId="77777777">
        <w:trPr>
          <w:trHeight w:val="315"/>
          <w:jc w:val="center"/>
        </w:trPr>
        <w:tc>
          <w:tcPr>
            <w:tcW w:w="3246" w:type="dxa"/>
          </w:tcPr>
          <w:p w14:paraId="7397E9C6" w14:textId="77777777" w:rsidR="00C3783F" w:rsidRDefault="000705B6">
            <w:pPr>
              <w:pStyle w:val="a0"/>
            </w:pPr>
            <w:r>
              <w:rPr>
                <w:rFonts w:hint="eastAsia"/>
              </w:rPr>
              <w:t>甲烷</w:t>
            </w:r>
          </w:p>
        </w:tc>
        <w:tc>
          <w:tcPr>
            <w:tcW w:w="5203" w:type="dxa"/>
          </w:tcPr>
          <w:p w14:paraId="25F03E67" w14:textId="77777777" w:rsidR="00C3783F" w:rsidRDefault="000705B6">
            <w:pPr>
              <w:pStyle w:val="a0"/>
            </w:pPr>
            <w:r>
              <w:rPr>
                <w:rFonts w:hint="eastAsia"/>
              </w:rPr>
              <w:t>0.749</w:t>
            </w:r>
          </w:p>
        </w:tc>
      </w:tr>
      <w:tr w:rsidR="00C3783F" w14:paraId="39A53769" w14:textId="77777777">
        <w:trPr>
          <w:trHeight w:val="315"/>
          <w:jc w:val="center"/>
        </w:trPr>
        <w:tc>
          <w:tcPr>
            <w:tcW w:w="3246" w:type="dxa"/>
          </w:tcPr>
          <w:p w14:paraId="0D07D1C7" w14:textId="77777777" w:rsidR="00C3783F" w:rsidRDefault="000705B6">
            <w:pPr>
              <w:pStyle w:val="a0"/>
            </w:pPr>
            <w:r>
              <w:rPr>
                <w:rFonts w:hint="eastAsia"/>
              </w:rPr>
              <w:t>乙烷</w:t>
            </w:r>
          </w:p>
        </w:tc>
        <w:tc>
          <w:tcPr>
            <w:tcW w:w="5203" w:type="dxa"/>
          </w:tcPr>
          <w:p w14:paraId="00077878" w14:textId="77777777" w:rsidR="00C3783F" w:rsidRDefault="000705B6">
            <w:pPr>
              <w:pStyle w:val="a0"/>
            </w:pPr>
            <w:r>
              <w:rPr>
                <w:rFonts w:hint="eastAsia"/>
              </w:rPr>
              <w:t>0.856</w:t>
            </w:r>
          </w:p>
        </w:tc>
      </w:tr>
      <w:tr w:rsidR="00C3783F" w14:paraId="52815D09" w14:textId="77777777">
        <w:trPr>
          <w:trHeight w:val="315"/>
          <w:jc w:val="center"/>
        </w:trPr>
        <w:tc>
          <w:tcPr>
            <w:tcW w:w="3246" w:type="dxa"/>
          </w:tcPr>
          <w:p w14:paraId="124B8A3F" w14:textId="77777777" w:rsidR="00C3783F" w:rsidRDefault="000705B6">
            <w:pPr>
              <w:pStyle w:val="a0"/>
            </w:pPr>
            <w:r>
              <w:rPr>
                <w:rFonts w:hint="eastAsia"/>
              </w:rPr>
              <w:t>丙烷</w:t>
            </w:r>
          </w:p>
        </w:tc>
        <w:tc>
          <w:tcPr>
            <w:tcW w:w="5203" w:type="dxa"/>
          </w:tcPr>
          <w:p w14:paraId="77033E7E" w14:textId="77777777" w:rsidR="00C3783F" w:rsidRDefault="000705B6">
            <w:pPr>
              <w:pStyle w:val="a0"/>
            </w:pPr>
            <w:r>
              <w:rPr>
                <w:rFonts w:hint="eastAsia"/>
              </w:rPr>
              <w:t>0.817</w:t>
            </w:r>
          </w:p>
        </w:tc>
      </w:tr>
      <w:tr w:rsidR="00C3783F" w14:paraId="03BE3FC6" w14:textId="77777777">
        <w:trPr>
          <w:trHeight w:val="315"/>
          <w:jc w:val="center"/>
        </w:trPr>
        <w:tc>
          <w:tcPr>
            <w:tcW w:w="3246" w:type="dxa"/>
          </w:tcPr>
          <w:p w14:paraId="47DB0673" w14:textId="77777777" w:rsidR="00C3783F" w:rsidRDefault="000705B6">
            <w:pPr>
              <w:pStyle w:val="a0"/>
            </w:pPr>
            <w:r>
              <w:rPr>
                <w:rFonts w:hint="eastAsia"/>
              </w:rPr>
              <w:t>丙烯</w:t>
            </w:r>
          </w:p>
        </w:tc>
        <w:tc>
          <w:tcPr>
            <w:tcW w:w="5203" w:type="dxa"/>
          </w:tcPr>
          <w:p w14:paraId="38933DFF" w14:textId="77777777" w:rsidR="00C3783F" w:rsidRDefault="000705B6">
            <w:pPr>
              <w:pStyle w:val="a0"/>
            </w:pPr>
            <w:r>
              <w:rPr>
                <w:rFonts w:hint="eastAsia"/>
              </w:rPr>
              <w:t>0.8563</w:t>
            </w:r>
          </w:p>
        </w:tc>
      </w:tr>
      <w:tr w:rsidR="00C3783F" w14:paraId="3263FC04" w14:textId="77777777">
        <w:trPr>
          <w:trHeight w:val="315"/>
          <w:jc w:val="center"/>
        </w:trPr>
        <w:tc>
          <w:tcPr>
            <w:tcW w:w="3246" w:type="dxa"/>
          </w:tcPr>
          <w:p w14:paraId="34A14421" w14:textId="77777777" w:rsidR="00C3783F" w:rsidRDefault="000705B6">
            <w:pPr>
              <w:pStyle w:val="a0"/>
            </w:pPr>
            <w:r>
              <w:rPr>
                <w:rFonts w:hint="eastAsia"/>
              </w:rPr>
              <w:t>氯乙烯单体</w:t>
            </w:r>
          </w:p>
        </w:tc>
        <w:tc>
          <w:tcPr>
            <w:tcW w:w="5203" w:type="dxa"/>
          </w:tcPr>
          <w:p w14:paraId="29BF7E7B" w14:textId="77777777" w:rsidR="00C3783F" w:rsidRDefault="000705B6">
            <w:pPr>
              <w:pStyle w:val="a0"/>
            </w:pPr>
            <w:r>
              <w:rPr>
                <w:rFonts w:hint="eastAsia"/>
              </w:rPr>
              <w:t>0.384</w:t>
            </w:r>
          </w:p>
        </w:tc>
      </w:tr>
      <w:tr w:rsidR="00C3783F" w14:paraId="0F4AD223" w14:textId="77777777">
        <w:trPr>
          <w:trHeight w:val="315"/>
          <w:jc w:val="center"/>
        </w:trPr>
        <w:tc>
          <w:tcPr>
            <w:tcW w:w="3246" w:type="dxa"/>
          </w:tcPr>
          <w:p w14:paraId="40C7FC4C" w14:textId="77777777" w:rsidR="00C3783F" w:rsidRDefault="000705B6">
            <w:pPr>
              <w:pStyle w:val="a0"/>
            </w:pPr>
            <w:r>
              <w:rPr>
                <w:rFonts w:hint="eastAsia"/>
              </w:rPr>
              <w:t>尿素</w:t>
            </w:r>
          </w:p>
        </w:tc>
        <w:tc>
          <w:tcPr>
            <w:tcW w:w="5203" w:type="dxa"/>
          </w:tcPr>
          <w:p w14:paraId="5326B717" w14:textId="77777777" w:rsidR="00C3783F" w:rsidRDefault="000705B6">
            <w:pPr>
              <w:pStyle w:val="a0"/>
            </w:pPr>
            <w:r>
              <w:rPr>
                <w:rFonts w:hint="eastAsia"/>
              </w:rPr>
              <w:t>0.200</w:t>
            </w:r>
          </w:p>
        </w:tc>
      </w:tr>
      <w:tr w:rsidR="00C3783F" w14:paraId="75FDED2D" w14:textId="77777777">
        <w:trPr>
          <w:trHeight w:val="315"/>
          <w:jc w:val="center"/>
        </w:trPr>
        <w:tc>
          <w:tcPr>
            <w:tcW w:w="3246" w:type="dxa"/>
          </w:tcPr>
          <w:p w14:paraId="446C47F4" w14:textId="77777777" w:rsidR="00C3783F" w:rsidRDefault="000705B6">
            <w:pPr>
              <w:pStyle w:val="a0"/>
            </w:pPr>
            <w:r>
              <w:rPr>
                <w:rFonts w:hint="eastAsia"/>
              </w:rPr>
              <w:t>碳酸氢铵</w:t>
            </w:r>
          </w:p>
        </w:tc>
        <w:tc>
          <w:tcPr>
            <w:tcW w:w="5203" w:type="dxa"/>
          </w:tcPr>
          <w:p w14:paraId="0911412C" w14:textId="77777777" w:rsidR="00C3783F" w:rsidRDefault="000705B6">
            <w:pPr>
              <w:pStyle w:val="a0"/>
            </w:pPr>
            <w:r>
              <w:rPr>
                <w:rFonts w:hint="eastAsia"/>
              </w:rPr>
              <w:t>0.1519</w:t>
            </w:r>
          </w:p>
        </w:tc>
      </w:tr>
      <w:tr w:rsidR="00C3783F" w14:paraId="72CB928C" w14:textId="77777777">
        <w:trPr>
          <w:trHeight w:val="315"/>
          <w:jc w:val="center"/>
        </w:trPr>
        <w:tc>
          <w:tcPr>
            <w:tcW w:w="3246" w:type="dxa"/>
          </w:tcPr>
          <w:p w14:paraId="2980E065" w14:textId="77777777" w:rsidR="00C3783F" w:rsidRDefault="000705B6">
            <w:pPr>
              <w:pStyle w:val="a0"/>
            </w:pPr>
            <w:r>
              <w:rPr>
                <w:rFonts w:hint="eastAsia"/>
              </w:rPr>
              <w:t>标准电石</w:t>
            </w:r>
            <w:r>
              <w:rPr>
                <w:rFonts w:hint="eastAsia"/>
                <w:vertAlign w:val="superscript"/>
              </w:rPr>
              <w:t>1</w:t>
            </w:r>
          </w:p>
        </w:tc>
        <w:tc>
          <w:tcPr>
            <w:tcW w:w="5203" w:type="dxa"/>
          </w:tcPr>
          <w:p w14:paraId="502D3EB5" w14:textId="77777777" w:rsidR="00C3783F" w:rsidRDefault="000705B6">
            <w:pPr>
              <w:pStyle w:val="a0"/>
            </w:pPr>
            <w:r>
              <w:rPr>
                <w:rFonts w:hint="eastAsia"/>
              </w:rPr>
              <w:t>0.314</w:t>
            </w:r>
          </w:p>
        </w:tc>
      </w:tr>
      <w:tr w:rsidR="00C3783F" w14:paraId="5ACD99A1" w14:textId="77777777">
        <w:trPr>
          <w:trHeight w:val="138"/>
          <w:jc w:val="center"/>
        </w:trPr>
        <w:tc>
          <w:tcPr>
            <w:tcW w:w="8449" w:type="dxa"/>
            <w:gridSpan w:val="2"/>
            <w:vAlign w:val="center"/>
          </w:tcPr>
          <w:p w14:paraId="06C1FB2D" w14:textId="77777777" w:rsidR="00C3783F" w:rsidRDefault="000705B6">
            <w:pPr>
              <w:pStyle w:val="a0"/>
              <w:jc w:val="both"/>
              <w:rPr>
                <w:lang w:val="en-US"/>
              </w:rPr>
            </w:pPr>
            <w:r>
              <w:rPr>
                <w:rFonts w:cs="Times New Roman"/>
                <w:vertAlign w:val="superscript"/>
                <w:lang w:val="en-US" w:bidi="ar-SA"/>
              </w:rPr>
              <w:t>1</w:t>
            </w:r>
            <w:r>
              <w:rPr>
                <w:rFonts w:cs="Times New Roman"/>
                <w:lang w:val="en-US" w:bidi="ar-SA"/>
              </w:rPr>
              <w:t>根据电石产品在</w:t>
            </w:r>
            <w:r>
              <w:rPr>
                <w:rFonts w:cs="Times New Roman"/>
                <w:lang w:val="en-US" w:bidi="ar-SA"/>
              </w:rPr>
              <w:t>20℃</w:t>
            </w:r>
            <w:r>
              <w:rPr>
                <w:rFonts w:cs="Times New Roman"/>
                <w:lang w:val="en-US" w:bidi="ar-SA"/>
              </w:rPr>
              <w:t>、</w:t>
            </w:r>
            <w:r>
              <w:rPr>
                <w:rFonts w:cs="Times New Roman"/>
                <w:lang w:val="en-US" w:bidi="ar-SA"/>
              </w:rPr>
              <w:t>101.3kPa</w:t>
            </w:r>
            <w:r>
              <w:rPr>
                <w:rFonts w:cs="Times New Roman"/>
                <w:lang w:val="en-US" w:bidi="ar-SA"/>
              </w:rPr>
              <w:t>下的实际发气量按</w:t>
            </w:r>
            <w:r>
              <w:rPr>
                <w:rFonts w:cs="Times New Roman"/>
                <w:lang w:val="en-US" w:bidi="ar-SA"/>
              </w:rPr>
              <w:t>300L/kg</w:t>
            </w:r>
            <w:r>
              <w:rPr>
                <w:rFonts w:cs="Times New Roman"/>
                <w:lang w:val="en-US" w:bidi="ar-SA"/>
              </w:rPr>
              <w:t>折标。</w:t>
            </w:r>
          </w:p>
        </w:tc>
      </w:tr>
    </w:tbl>
    <w:p w14:paraId="1C8B9CBE" w14:textId="77777777" w:rsidR="00C3783F" w:rsidRDefault="000705B6">
      <w:pPr>
        <w:ind w:firstLineChars="0" w:firstLine="0"/>
        <w:rPr>
          <w:rStyle w:val="af6"/>
          <w:rFonts w:ascii="宋体" w:hAnsi="宋体"/>
          <w:b w:val="0"/>
          <w:bCs/>
          <w:snapToGrid w:val="0"/>
          <w:szCs w:val="20"/>
        </w:rPr>
      </w:pPr>
      <w:r>
        <w:rPr>
          <w:rStyle w:val="af6"/>
          <w:rFonts w:ascii="宋体" w:hAnsi="宋体" w:hint="eastAsia"/>
          <w:b w:val="0"/>
          <w:bCs/>
          <w:snapToGrid w:val="0"/>
          <w:szCs w:val="20"/>
        </w:rPr>
        <w:t>注：数据来源于《中国化工生产企业温室气体排放核算方法与报告指南（试行）》。</w:t>
      </w:r>
    </w:p>
    <w:p w14:paraId="3308E40A" w14:textId="77777777" w:rsidR="00C3783F" w:rsidRDefault="00C3783F">
      <w:pPr>
        <w:pStyle w:val="a0"/>
        <w:rPr>
          <w:lang w:val="en-US" w:bidi="ar-SA"/>
        </w:rPr>
      </w:pPr>
    </w:p>
    <w:p w14:paraId="77212441" w14:textId="77777777" w:rsidR="00C3783F" w:rsidRDefault="000705B6">
      <w:pPr>
        <w:ind w:firstLineChars="0" w:firstLine="0"/>
        <w:jc w:val="center"/>
        <w:rPr>
          <w:rFonts w:eastAsia="仿宋_GB2312"/>
          <w:b/>
          <w:bCs/>
          <w:sz w:val="24"/>
        </w:rPr>
      </w:pPr>
      <w:r>
        <w:rPr>
          <w:rStyle w:val="af6"/>
          <w:rFonts w:eastAsia="黑体"/>
          <w:b w:val="0"/>
          <w:bCs/>
          <w:snapToGrid w:val="0"/>
          <w:szCs w:val="20"/>
        </w:rPr>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4 </w:t>
      </w:r>
      <w:r>
        <w:rPr>
          <w:rStyle w:val="af6"/>
          <w:rFonts w:eastAsia="黑体" w:hint="eastAsia"/>
          <w:b w:val="0"/>
          <w:bCs/>
          <w:snapToGrid w:val="0"/>
          <w:szCs w:val="20"/>
        </w:rPr>
        <w:t>常见碳酸盐的</w:t>
      </w:r>
      <w:r>
        <w:rPr>
          <w:rStyle w:val="af6"/>
          <w:rFonts w:eastAsia="黑体" w:hint="eastAsia"/>
          <w:b w:val="0"/>
          <w:bCs/>
          <w:snapToGrid w:val="0"/>
          <w:szCs w:val="20"/>
        </w:rPr>
        <w:t>CO</w:t>
      </w:r>
      <w:r>
        <w:rPr>
          <w:rStyle w:val="af6"/>
          <w:rFonts w:eastAsia="黑体" w:hint="eastAsia"/>
          <w:b w:val="0"/>
          <w:bCs/>
          <w:snapToGrid w:val="0"/>
          <w:szCs w:val="20"/>
          <w:vertAlign w:val="subscript"/>
        </w:rPr>
        <w:t>2</w:t>
      </w:r>
      <w:r>
        <w:rPr>
          <w:rStyle w:val="af6"/>
          <w:rFonts w:eastAsia="黑体" w:hint="eastAsia"/>
          <w:b w:val="0"/>
          <w:bCs/>
          <w:snapToGrid w:val="0"/>
          <w:szCs w:val="20"/>
        </w:rPr>
        <w:t>排放因子</w:t>
      </w:r>
      <w:r>
        <w:rPr>
          <w:rStyle w:val="af6"/>
          <w:rFonts w:eastAsia="黑体"/>
          <w:b w:val="0"/>
          <w:bCs/>
          <w:snapToGrid w:val="0"/>
          <w:szCs w:val="20"/>
        </w:rPr>
        <w:t>缺省值</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5205"/>
      </w:tblGrid>
      <w:tr w:rsidR="00C3783F" w14:paraId="266CFDE5" w14:textId="77777777">
        <w:trPr>
          <w:trHeight w:val="338"/>
          <w:jc w:val="center"/>
        </w:trPr>
        <w:tc>
          <w:tcPr>
            <w:tcW w:w="3244" w:type="dxa"/>
            <w:shd w:val="clear" w:color="000000" w:fill="auto"/>
            <w:vAlign w:val="center"/>
          </w:tcPr>
          <w:p w14:paraId="4D78BC89" w14:textId="77777777" w:rsidR="00C3783F" w:rsidRDefault="000705B6">
            <w:pPr>
              <w:pStyle w:val="a0"/>
            </w:pPr>
            <w:r>
              <w:rPr>
                <w:rFonts w:hint="eastAsia"/>
              </w:rPr>
              <w:t>产品</w:t>
            </w:r>
            <w:r>
              <w:t>名称</w:t>
            </w:r>
          </w:p>
        </w:tc>
        <w:tc>
          <w:tcPr>
            <w:tcW w:w="5205" w:type="dxa"/>
            <w:shd w:val="clear" w:color="000000" w:fill="auto"/>
            <w:vAlign w:val="center"/>
          </w:tcPr>
          <w:p w14:paraId="2BE5B567" w14:textId="77777777" w:rsidR="00C3783F" w:rsidRDefault="000705B6">
            <w:pPr>
              <w:pStyle w:val="a0"/>
            </w:pPr>
            <w:r>
              <w:rPr>
                <w:rFonts w:hint="eastAsia"/>
              </w:rPr>
              <w:t>排放因子（</w:t>
            </w:r>
            <w:r>
              <w:rPr>
                <w:rFonts w:hint="eastAsia"/>
              </w:rPr>
              <w:t xml:space="preserve">t </w:t>
            </w:r>
            <w:r>
              <w:rPr>
                <w:rStyle w:val="af6"/>
                <w:b w:val="0"/>
                <w:bCs/>
                <w:snapToGrid w:val="0"/>
                <w:szCs w:val="20"/>
              </w:rPr>
              <w:t>CO</w:t>
            </w:r>
            <w:r>
              <w:rPr>
                <w:rStyle w:val="af6"/>
                <w:b w:val="0"/>
                <w:bCs/>
                <w:snapToGrid w:val="0"/>
                <w:szCs w:val="20"/>
                <w:vertAlign w:val="subscript"/>
              </w:rPr>
              <w:t>2</w:t>
            </w:r>
            <w:r>
              <w:rPr>
                <w:rFonts w:hint="eastAsia"/>
              </w:rPr>
              <w:t>/t</w:t>
            </w:r>
            <w:r>
              <w:rPr>
                <w:rFonts w:hint="eastAsia"/>
              </w:rPr>
              <w:t>碳酸盐）</w:t>
            </w:r>
          </w:p>
        </w:tc>
      </w:tr>
      <w:tr w:rsidR="00C3783F" w14:paraId="32884D6F" w14:textId="77777777">
        <w:trPr>
          <w:trHeight w:val="315"/>
          <w:jc w:val="center"/>
        </w:trPr>
        <w:tc>
          <w:tcPr>
            <w:tcW w:w="3244" w:type="dxa"/>
            <w:vAlign w:val="center"/>
          </w:tcPr>
          <w:p w14:paraId="3E550CFD" w14:textId="77777777" w:rsidR="00C3783F" w:rsidRDefault="000705B6">
            <w:pPr>
              <w:pStyle w:val="a0"/>
            </w:pPr>
            <w:r>
              <w:rPr>
                <w:rFonts w:hint="eastAsia"/>
              </w:rPr>
              <w:t>CaCO</w:t>
            </w:r>
            <w:r>
              <w:rPr>
                <w:rFonts w:hint="eastAsia"/>
                <w:vertAlign w:val="subscript"/>
              </w:rPr>
              <w:t>3</w:t>
            </w:r>
          </w:p>
        </w:tc>
        <w:tc>
          <w:tcPr>
            <w:tcW w:w="5205" w:type="dxa"/>
            <w:vAlign w:val="center"/>
          </w:tcPr>
          <w:p w14:paraId="5FE014BC" w14:textId="77777777" w:rsidR="00C3783F" w:rsidRDefault="000705B6">
            <w:pPr>
              <w:pStyle w:val="a0"/>
            </w:pPr>
            <w:r>
              <w:rPr>
                <w:rFonts w:hint="eastAsia"/>
              </w:rPr>
              <w:t>0.4397</w:t>
            </w:r>
          </w:p>
        </w:tc>
      </w:tr>
      <w:tr w:rsidR="00C3783F" w14:paraId="1CB8CF35" w14:textId="77777777">
        <w:trPr>
          <w:trHeight w:val="315"/>
          <w:jc w:val="center"/>
        </w:trPr>
        <w:tc>
          <w:tcPr>
            <w:tcW w:w="3244" w:type="dxa"/>
            <w:vAlign w:val="center"/>
          </w:tcPr>
          <w:p w14:paraId="320F6CB3" w14:textId="77777777" w:rsidR="00C3783F" w:rsidRDefault="000705B6">
            <w:pPr>
              <w:pStyle w:val="a0"/>
            </w:pPr>
            <w:r>
              <w:t>MgCO</w:t>
            </w:r>
            <w:r>
              <w:rPr>
                <w:vertAlign w:val="subscript"/>
              </w:rPr>
              <w:t>3</w:t>
            </w:r>
          </w:p>
        </w:tc>
        <w:tc>
          <w:tcPr>
            <w:tcW w:w="5205" w:type="dxa"/>
            <w:vAlign w:val="center"/>
          </w:tcPr>
          <w:p w14:paraId="14C9CC8C" w14:textId="77777777" w:rsidR="00C3783F" w:rsidRDefault="000705B6">
            <w:pPr>
              <w:pStyle w:val="a0"/>
            </w:pPr>
            <w:r>
              <w:rPr>
                <w:rFonts w:hint="eastAsia"/>
              </w:rPr>
              <w:t>0.5220</w:t>
            </w:r>
          </w:p>
        </w:tc>
      </w:tr>
      <w:tr w:rsidR="00C3783F" w14:paraId="671EBC9C" w14:textId="77777777">
        <w:trPr>
          <w:trHeight w:val="315"/>
          <w:jc w:val="center"/>
        </w:trPr>
        <w:tc>
          <w:tcPr>
            <w:tcW w:w="3244" w:type="dxa"/>
            <w:vAlign w:val="center"/>
          </w:tcPr>
          <w:p w14:paraId="78F1EE81" w14:textId="77777777" w:rsidR="00C3783F" w:rsidRDefault="000705B6">
            <w:pPr>
              <w:pStyle w:val="a0"/>
            </w:pPr>
            <w:r>
              <w:t>Na</w:t>
            </w:r>
            <w:r>
              <w:rPr>
                <w:vertAlign w:val="subscript"/>
              </w:rPr>
              <w:t>2</w:t>
            </w:r>
            <w:r>
              <w:t>CO</w:t>
            </w:r>
            <w:r>
              <w:rPr>
                <w:vertAlign w:val="subscript"/>
              </w:rPr>
              <w:t>3</w:t>
            </w:r>
            <w:r>
              <w:t xml:space="preserve"> </w:t>
            </w:r>
          </w:p>
        </w:tc>
        <w:tc>
          <w:tcPr>
            <w:tcW w:w="5205" w:type="dxa"/>
            <w:vAlign w:val="center"/>
          </w:tcPr>
          <w:p w14:paraId="7457CB4A" w14:textId="77777777" w:rsidR="00C3783F" w:rsidRDefault="000705B6">
            <w:pPr>
              <w:pStyle w:val="a0"/>
            </w:pPr>
            <w:r>
              <w:rPr>
                <w:rFonts w:hint="eastAsia"/>
              </w:rPr>
              <w:t>0.4149</w:t>
            </w:r>
          </w:p>
        </w:tc>
      </w:tr>
      <w:tr w:rsidR="00C3783F" w14:paraId="7A167EFA" w14:textId="77777777">
        <w:trPr>
          <w:trHeight w:val="315"/>
          <w:jc w:val="center"/>
        </w:trPr>
        <w:tc>
          <w:tcPr>
            <w:tcW w:w="3244" w:type="dxa"/>
            <w:vAlign w:val="center"/>
          </w:tcPr>
          <w:p w14:paraId="213687B6" w14:textId="77777777" w:rsidR="00C3783F" w:rsidRDefault="000705B6">
            <w:pPr>
              <w:pStyle w:val="a0"/>
            </w:pPr>
            <w:r>
              <w:t>NaHCO</w:t>
            </w:r>
            <w:r>
              <w:rPr>
                <w:vertAlign w:val="subscript"/>
              </w:rPr>
              <w:t>3</w:t>
            </w:r>
            <w:r>
              <w:t xml:space="preserve"> </w:t>
            </w:r>
          </w:p>
        </w:tc>
        <w:tc>
          <w:tcPr>
            <w:tcW w:w="5205" w:type="dxa"/>
            <w:vAlign w:val="center"/>
          </w:tcPr>
          <w:p w14:paraId="44011F31" w14:textId="77777777" w:rsidR="00C3783F" w:rsidRDefault="000705B6">
            <w:pPr>
              <w:pStyle w:val="a0"/>
            </w:pPr>
            <w:r>
              <w:rPr>
                <w:rFonts w:hint="eastAsia"/>
              </w:rPr>
              <w:t>0.5237</w:t>
            </w:r>
          </w:p>
        </w:tc>
      </w:tr>
      <w:tr w:rsidR="00C3783F" w14:paraId="5E0CDEC9" w14:textId="77777777">
        <w:trPr>
          <w:trHeight w:val="315"/>
          <w:jc w:val="center"/>
        </w:trPr>
        <w:tc>
          <w:tcPr>
            <w:tcW w:w="3244" w:type="dxa"/>
            <w:vAlign w:val="center"/>
          </w:tcPr>
          <w:p w14:paraId="4C123767" w14:textId="77777777" w:rsidR="00C3783F" w:rsidRDefault="000705B6">
            <w:pPr>
              <w:pStyle w:val="a0"/>
            </w:pPr>
            <w:r>
              <w:t>FeCO</w:t>
            </w:r>
            <w:r>
              <w:rPr>
                <w:vertAlign w:val="subscript"/>
              </w:rPr>
              <w:t>3</w:t>
            </w:r>
          </w:p>
        </w:tc>
        <w:tc>
          <w:tcPr>
            <w:tcW w:w="5205" w:type="dxa"/>
            <w:vAlign w:val="center"/>
          </w:tcPr>
          <w:p w14:paraId="71E44A8C" w14:textId="77777777" w:rsidR="00C3783F" w:rsidRDefault="000705B6">
            <w:pPr>
              <w:pStyle w:val="a0"/>
            </w:pPr>
            <w:r>
              <w:rPr>
                <w:rFonts w:hint="eastAsia"/>
              </w:rPr>
              <w:t>0.3799</w:t>
            </w:r>
          </w:p>
        </w:tc>
      </w:tr>
      <w:tr w:rsidR="00C3783F" w14:paraId="55BA155B" w14:textId="77777777">
        <w:trPr>
          <w:trHeight w:val="315"/>
          <w:jc w:val="center"/>
        </w:trPr>
        <w:tc>
          <w:tcPr>
            <w:tcW w:w="3244" w:type="dxa"/>
          </w:tcPr>
          <w:p w14:paraId="2ECB9DA9" w14:textId="77777777" w:rsidR="00C3783F" w:rsidRDefault="000705B6">
            <w:pPr>
              <w:pStyle w:val="a0"/>
            </w:pPr>
            <w:r>
              <w:t>MnCO</w:t>
            </w:r>
            <w:r>
              <w:rPr>
                <w:vertAlign w:val="subscript"/>
              </w:rPr>
              <w:t>3</w:t>
            </w:r>
          </w:p>
        </w:tc>
        <w:tc>
          <w:tcPr>
            <w:tcW w:w="5205" w:type="dxa"/>
          </w:tcPr>
          <w:p w14:paraId="546C31A9" w14:textId="77777777" w:rsidR="00C3783F" w:rsidRDefault="000705B6">
            <w:pPr>
              <w:pStyle w:val="a0"/>
            </w:pPr>
            <w:r>
              <w:rPr>
                <w:rFonts w:hint="eastAsia"/>
              </w:rPr>
              <w:t>0.3829</w:t>
            </w:r>
          </w:p>
        </w:tc>
      </w:tr>
      <w:tr w:rsidR="00C3783F" w14:paraId="07AB682D" w14:textId="77777777">
        <w:trPr>
          <w:trHeight w:val="315"/>
          <w:jc w:val="center"/>
        </w:trPr>
        <w:tc>
          <w:tcPr>
            <w:tcW w:w="3244" w:type="dxa"/>
          </w:tcPr>
          <w:p w14:paraId="5ED232A7" w14:textId="77777777" w:rsidR="00C3783F" w:rsidRDefault="000705B6">
            <w:pPr>
              <w:pStyle w:val="a0"/>
            </w:pPr>
            <w:r>
              <w:t>BaCO</w:t>
            </w:r>
            <w:r>
              <w:rPr>
                <w:vertAlign w:val="subscript"/>
              </w:rPr>
              <w:t>3</w:t>
            </w:r>
          </w:p>
        </w:tc>
        <w:tc>
          <w:tcPr>
            <w:tcW w:w="5205" w:type="dxa"/>
          </w:tcPr>
          <w:p w14:paraId="40EE0E67" w14:textId="77777777" w:rsidR="00C3783F" w:rsidRDefault="000705B6">
            <w:pPr>
              <w:pStyle w:val="a0"/>
            </w:pPr>
            <w:r>
              <w:rPr>
                <w:rFonts w:hint="eastAsia"/>
              </w:rPr>
              <w:t>0.2230</w:t>
            </w:r>
          </w:p>
        </w:tc>
      </w:tr>
      <w:tr w:rsidR="00C3783F" w14:paraId="02D0F006" w14:textId="77777777">
        <w:trPr>
          <w:trHeight w:val="315"/>
          <w:jc w:val="center"/>
        </w:trPr>
        <w:tc>
          <w:tcPr>
            <w:tcW w:w="3244" w:type="dxa"/>
          </w:tcPr>
          <w:p w14:paraId="55C84942" w14:textId="77777777" w:rsidR="00C3783F" w:rsidRDefault="000705B6">
            <w:pPr>
              <w:pStyle w:val="a0"/>
            </w:pPr>
            <w:r>
              <w:t>Li</w:t>
            </w:r>
            <w:r>
              <w:rPr>
                <w:vertAlign w:val="subscript"/>
              </w:rPr>
              <w:t>2</w:t>
            </w:r>
            <w:r>
              <w:t>CO</w:t>
            </w:r>
            <w:r>
              <w:rPr>
                <w:vertAlign w:val="subscript"/>
              </w:rPr>
              <w:t>3</w:t>
            </w:r>
            <w:r>
              <w:t xml:space="preserve"> </w:t>
            </w:r>
          </w:p>
        </w:tc>
        <w:tc>
          <w:tcPr>
            <w:tcW w:w="5205" w:type="dxa"/>
          </w:tcPr>
          <w:p w14:paraId="7FAF4AAE" w14:textId="77777777" w:rsidR="00C3783F" w:rsidRDefault="000705B6">
            <w:pPr>
              <w:pStyle w:val="a0"/>
            </w:pPr>
            <w:r>
              <w:rPr>
                <w:rFonts w:hint="eastAsia"/>
              </w:rPr>
              <w:t>0.5955</w:t>
            </w:r>
          </w:p>
        </w:tc>
      </w:tr>
      <w:tr w:rsidR="00C3783F" w14:paraId="632AC8F7" w14:textId="77777777">
        <w:trPr>
          <w:trHeight w:val="315"/>
          <w:jc w:val="center"/>
        </w:trPr>
        <w:tc>
          <w:tcPr>
            <w:tcW w:w="3244" w:type="dxa"/>
          </w:tcPr>
          <w:p w14:paraId="2494BE91" w14:textId="77777777" w:rsidR="00C3783F" w:rsidRDefault="000705B6">
            <w:pPr>
              <w:pStyle w:val="a0"/>
            </w:pPr>
            <w:r>
              <w:t>K</w:t>
            </w:r>
            <w:r>
              <w:rPr>
                <w:vertAlign w:val="subscript"/>
              </w:rPr>
              <w:t>2</w:t>
            </w:r>
            <w:r>
              <w:t>CO</w:t>
            </w:r>
            <w:r>
              <w:rPr>
                <w:vertAlign w:val="subscript"/>
              </w:rPr>
              <w:t xml:space="preserve">3 </w:t>
            </w:r>
          </w:p>
        </w:tc>
        <w:tc>
          <w:tcPr>
            <w:tcW w:w="5205" w:type="dxa"/>
          </w:tcPr>
          <w:p w14:paraId="795F96D8" w14:textId="77777777" w:rsidR="00C3783F" w:rsidRDefault="000705B6">
            <w:pPr>
              <w:pStyle w:val="a0"/>
            </w:pPr>
            <w:r>
              <w:rPr>
                <w:rFonts w:hint="eastAsia"/>
              </w:rPr>
              <w:t>0.3184</w:t>
            </w:r>
          </w:p>
        </w:tc>
      </w:tr>
      <w:tr w:rsidR="00C3783F" w14:paraId="50C785C8" w14:textId="77777777">
        <w:trPr>
          <w:trHeight w:val="315"/>
          <w:jc w:val="center"/>
        </w:trPr>
        <w:tc>
          <w:tcPr>
            <w:tcW w:w="3244" w:type="dxa"/>
          </w:tcPr>
          <w:p w14:paraId="7B6C862A" w14:textId="77777777" w:rsidR="00C3783F" w:rsidRDefault="000705B6">
            <w:pPr>
              <w:pStyle w:val="a0"/>
            </w:pPr>
            <w:r>
              <w:t>SrCO</w:t>
            </w:r>
            <w:r>
              <w:rPr>
                <w:vertAlign w:val="subscript"/>
              </w:rPr>
              <w:t>3</w:t>
            </w:r>
            <w:r>
              <w:t xml:space="preserve"> </w:t>
            </w:r>
          </w:p>
        </w:tc>
        <w:tc>
          <w:tcPr>
            <w:tcW w:w="5205" w:type="dxa"/>
          </w:tcPr>
          <w:p w14:paraId="0D6402AE" w14:textId="77777777" w:rsidR="00C3783F" w:rsidRDefault="000705B6">
            <w:pPr>
              <w:pStyle w:val="a0"/>
            </w:pPr>
            <w:r>
              <w:rPr>
                <w:rFonts w:hint="eastAsia"/>
              </w:rPr>
              <w:t>0.2980</w:t>
            </w:r>
          </w:p>
        </w:tc>
      </w:tr>
      <w:tr w:rsidR="00C3783F" w14:paraId="77F18CD3" w14:textId="77777777">
        <w:trPr>
          <w:trHeight w:val="315"/>
          <w:jc w:val="center"/>
        </w:trPr>
        <w:tc>
          <w:tcPr>
            <w:tcW w:w="3244" w:type="dxa"/>
          </w:tcPr>
          <w:p w14:paraId="116428D1" w14:textId="77777777" w:rsidR="00C3783F" w:rsidRDefault="000705B6">
            <w:pPr>
              <w:pStyle w:val="a0"/>
            </w:pPr>
            <w:r>
              <w:t>CaMg(CO</w:t>
            </w:r>
            <w:r>
              <w:rPr>
                <w:vertAlign w:val="subscript"/>
              </w:rPr>
              <w:t>3</w:t>
            </w:r>
            <w:r>
              <w:t>)</w:t>
            </w:r>
            <w:r>
              <w:rPr>
                <w:vertAlign w:val="subscript"/>
              </w:rPr>
              <w:t>2</w:t>
            </w:r>
          </w:p>
        </w:tc>
        <w:tc>
          <w:tcPr>
            <w:tcW w:w="5205" w:type="dxa"/>
          </w:tcPr>
          <w:p w14:paraId="4A7EA7A0" w14:textId="77777777" w:rsidR="00C3783F" w:rsidRDefault="000705B6">
            <w:pPr>
              <w:pStyle w:val="a0"/>
            </w:pPr>
            <w:r>
              <w:rPr>
                <w:rFonts w:hint="eastAsia"/>
              </w:rPr>
              <w:t>0.4773</w:t>
            </w:r>
          </w:p>
        </w:tc>
      </w:tr>
    </w:tbl>
    <w:p w14:paraId="08B4637B" w14:textId="77777777" w:rsidR="00C3783F" w:rsidRDefault="000705B6">
      <w:pPr>
        <w:ind w:firstLineChars="0" w:firstLine="0"/>
        <w:rPr>
          <w:rStyle w:val="af6"/>
          <w:rFonts w:ascii="宋体" w:hAnsi="宋体"/>
          <w:b w:val="0"/>
          <w:bCs/>
          <w:snapToGrid w:val="0"/>
          <w:szCs w:val="20"/>
        </w:rPr>
      </w:pPr>
      <w:r>
        <w:rPr>
          <w:rStyle w:val="af6"/>
          <w:rFonts w:ascii="宋体" w:hAnsi="宋体" w:hint="eastAsia"/>
          <w:b w:val="0"/>
          <w:bCs/>
          <w:snapToGrid w:val="0"/>
          <w:szCs w:val="20"/>
        </w:rPr>
        <w:t>注：数据来源于《中国化工生产企业温室气体排放核算方法与报告指南（试行）》。</w:t>
      </w:r>
    </w:p>
    <w:p w14:paraId="0B591DA9" w14:textId="77777777" w:rsidR="00C3783F" w:rsidRDefault="00C3783F">
      <w:pPr>
        <w:ind w:firstLine="420"/>
        <w:rPr>
          <w:rStyle w:val="af6"/>
          <w:rFonts w:ascii="宋体" w:hAnsi="宋体"/>
          <w:b w:val="0"/>
          <w:bCs/>
          <w:snapToGrid w:val="0"/>
          <w:szCs w:val="20"/>
        </w:rPr>
      </w:pPr>
    </w:p>
    <w:p w14:paraId="74D383CE"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5 </w:t>
      </w:r>
      <w:r>
        <w:rPr>
          <w:rStyle w:val="af6"/>
          <w:rFonts w:eastAsia="黑体" w:hint="eastAsia"/>
          <w:b w:val="0"/>
          <w:bCs/>
          <w:snapToGrid w:val="0"/>
          <w:szCs w:val="20"/>
        </w:rPr>
        <w:t>硝酸生产过程氧化亚氮生成因子推荐值</w:t>
      </w:r>
    </w:p>
    <w:tbl>
      <w:tblPr>
        <w:tblStyle w:val="af5"/>
        <w:tblW w:w="8296" w:type="dxa"/>
        <w:tblLayout w:type="fixed"/>
        <w:tblLook w:val="04A0" w:firstRow="1" w:lastRow="0" w:firstColumn="1" w:lastColumn="0" w:noHBand="0" w:noVBand="1"/>
      </w:tblPr>
      <w:tblGrid>
        <w:gridCol w:w="1125"/>
        <w:gridCol w:w="1564"/>
        <w:gridCol w:w="5607"/>
      </w:tblGrid>
      <w:tr w:rsidR="00C3783F" w14:paraId="34B4909D" w14:textId="77777777">
        <w:tc>
          <w:tcPr>
            <w:tcW w:w="1125" w:type="dxa"/>
            <w:vAlign w:val="center"/>
          </w:tcPr>
          <w:p w14:paraId="71746481" w14:textId="77777777" w:rsidR="00C3783F" w:rsidRDefault="000705B6">
            <w:pPr>
              <w:pStyle w:val="a0"/>
              <w:rPr>
                <w:rStyle w:val="af6"/>
                <w:b w:val="0"/>
                <w:bCs/>
                <w:snapToGrid w:val="0"/>
                <w:szCs w:val="20"/>
              </w:rPr>
            </w:pPr>
            <w:r>
              <w:rPr>
                <w:rStyle w:val="af6"/>
                <w:rFonts w:hint="eastAsia"/>
                <w:b w:val="0"/>
                <w:bCs/>
                <w:snapToGrid w:val="0"/>
                <w:szCs w:val="20"/>
              </w:rPr>
              <w:t>技术类型</w:t>
            </w:r>
          </w:p>
        </w:tc>
        <w:tc>
          <w:tcPr>
            <w:tcW w:w="1564" w:type="dxa"/>
            <w:vAlign w:val="center"/>
          </w:tcPr>
          <w:p w14:paraId="19408DA5" w14:textId="77777777" w:rsidR="00C3783F" w:rsidRDefault="000705B6">
            <w:pPr>
              <w:pStyle w:val="a0"/>
              <w:rPr>
                <w:rStyle w:val="af6"/>
                <w:b w:val="0"/>
                <w:bCs/>
                <w:snapToGrid w:val="0"/>
                <w:szCs w:val="20"/>
                <w:lang w:val="en-US"/>
              </w:rPr>
            </w:pPr>
            <w:r>
              <w:rPr>
                <w:rStyle w:val="af6"/>
                <w:rFonts w:hint="eastAsia"/>
                <w:b w:val="0"/>
                <w:bCs/>
                <w:snapToGrid w:val="0"/>
                <w:szCs w:val="20"/>
              </w:rPr>
              <w:t>生成因子</w:t>
            </w:r>
          </w:p>
          <w:p w14:paraId="5C86B241" w14:textId="77777777" w:rsidR="00C3783F" w:rsidRDefault="000705B6">
            <w:pPr>
              <w:pStyle w:val="a0"/>
              <w:rPr>
                <w:lang w:val="en-US"/>
              </w:rPr>
            </w:pPr>
            <w:r>
              <w:rPr>
                <w:lang w:val="en-US"/>
              </w:rPr>
              <w:t>kg</w:t>
            </w:r>
            <w:r>
              <w:rPr>
                <w:rFonts w:hint="eastAsia"/>
                <w:lang w:val="en-US"/>
              </w:rPr>
              <w:t>N</w:t>
            </w:r>
            <w:r>
              <w:rPr>
                <w:vertAlign w:val="subscript"/>
                <w:lang w:val="en-US"/>
              </w:rPr>
              <w:t>2</w:t>
            </w:r>
            <w:r>
              <w:rPr>
                <w:rFonts w:hint="eastAsia"/>
                <w:lang w:val="en-US"/>
              </w:rPr>
              <w:t>O</w:t>
            </w:r>
            <w:r>
              <w:rPr>
                <w:lang w:val="en-US"/>
              </w:rPr>
              <w:t>/tHNO</w:t>
            </w:r>
            <w:r>
              <w:rPr>
                <w:vertAlign w:val="subscript"/>
                <w:lang w:val="en-US"/>
              </w:rPr>
              <w:t>3</w:t>
            </w:r>
          </w:p>
        </w:tc>
        <w:tc>
          <w:tcPr>
            <w:tcW w:w="5607" w:type="dxa"/>
            <w:vAlign w:val="center"/>
          </w:tcPr>
          <w:p w14:paraId="3671541C" w14:textId="77777777" w:rsidR="00C3783F" w:rsidRDefault="000705B6">
            <w:pPr>
              <w:pStyle w:val="a0"/>
              <w:rPr>
                <w:rStyle w:val="af6"/>
                <w:b w:val="0"/>
                <w:bCs/>
                <w:snapToGrid w:val="0"/>
                <w:szCs w:val="20"/>
              </w:rPr>
            </w:pPr>
            <w:r>
              <w:rPr>
                <w:rStyle w:val="af6"/>
                <w:rFonts w:hint="eastAsia"/>
                <w:b w:val="0"/>
                <w:bCs/>
                <w:snapToGrid w:val="0"/>
                <w:szCs w:val="20"/>
              </w:rPr>
              <w:t>备注</w:t>
            </w:r>
          </w:p>
        </w:tc>
      </w:tr>
      <w:tr w:rsidR="00C3783F" w14:paraId="4C95D119" w14:textId="77777777">
        <w:tc>
          <w:tcPr>
            <w:tcW w:w="1125" w:type="dxa"/>
            <w:vAlign w:val="center"/>
          </w:tcPr>
          <w:p w14:paraId="0E1C93BB" w14:textId="77777777" w:rsidR="00C3783F" w:rsidRDefault="000705B6">
            <w:pPr>
              <w:pStyle w:val="a0"/>
              <w:rPr>
                <w:rStyle w:val="af6"/>
                <w:b w:val="0"/>
                <w:bCs/>
                <w:snapToGrid w:val="0"/>
                <w:szCs w:val="20"/>
              </w:rPr>
            </w:pPr>
            <w:r>
              <w:rPr>
                <w:rStyle w:val="af6"/>
                <w:rFonts w:hint="eastAsia"/>
                <w:b w:val="0"/>
                <w:bCs/>
                <w:snapToGrid w:val="0"/>
                <w:szCs w:val="20"/>
              </w:rPr>
              <w:t>高压法</w:t>
            </w:r>
          </w:p>
        </w:tc>
        <w:tc>
          <w:tcPr>
            <w:tcW w:w="1564" w:type="dxa"/>
            <w:vAlign w:val="center"/>
          </w:tcPr>
          <w:p w14:paraId="795C255A" w14:textId="77777777" w:rsidR="00C3783F" w:rsidRDefault="000705B6">
            <w:pPr>
              <w:pStyle w:val="a0"/>
              <w:rPr>
                <w:rStyle w:val="af6"/>
                <w:b w:val="0"/>
                <w:bCs/>
                <w:snapToGrid w:val="0"/>
                <w:szCs w:val="20"/>
              </w:rPr>
            </w:pPr>
            <w:r>
              <w:rPr>
                <w:rStyle w:val="af6"/>
                <w:rFonts w:hint="eastAsia"/>
                <w:b w:val="0"/>
                <w:bCs/>
                <w:snapToGrid w:val="0"/>
                <w:szCs w:val="20"/>
              </w:rPr>
              <w:t>1</w:t>
            </w:r>
            <w:r>
              <w:rPr>
                <w:rStyle w:val="af6"/>
                <w:b w:val="0"/>
                <w:bCs/>
                <w:snapToGrid w:val="0"/>
                <w:szCs w:val="20"/>
              </w:rPr>
              <w:t>3</w:t>
            </w:r>
            <w:r>
              <w:rPr>
                <w:rStyle w:val="af6"/>
                <w:rFonts w:hint="eastAsia"/>
                <w:b w:val="0"/>
                <w:bCs/>
                <w:snapToGrid w:val="0"/>
                <w:szCs w:val="20"/>
              </w:rPr>
              <w:t>.</w:t>
            </w:r>
            <w:r>
              <w:rPr>
                <w:rStyle w:val="af6"/>
                <w:b w:val="0"/>
                <w:bCs/>
                <w:snapToGrid w:val="0"/>
                <w:szCs w:val="20"/>
              </w:rPr>
              <w:t>9</w:t>
            </w:r>
          </w:p>
        </w:tc>
        <w:tc>
          <w:tcPr>
            <w:tcW w:w="5607" w:type="dxa"/>
            <w:vAlign w:val="center"/>
          </w:tcPr>
          <w:p w14:paraId="5F11E547" w14:textId="77777777" w:rsidR="00C3783F" w:rsidRDefault="000705B6">
            <w:pPr>
              <w:pStyle w:val="a0"/>
              <w:rPr>
                <w:rStyle w:val="af6"/>
                <w:b w:val="0"/>
                <w:bCs/>
                <w:snapToGrid w:val="0"/>
                <w:szCs w:val="20"/>
              </w:rPr>
            </w:pPr>
            <w:r>
              <w:rPr>
                <w:rStyle w:val="af6"/>
                <w:rFonts w:hint="eastAsia"/>
                <w:b w:val="0"/>
                <w:bCs/>
                <w:snapToGrid w:val="0"/>
                <w:szCs w:val="20"/>
              </w:rPr>
              <w:t>高压法指氨的氧化和</w:t>
            </w:r>
            <w:r>
              <w:rPr>
                <w:rStyle w:val="af6"/>
                <w:rFonts w:hint="eastAsia"/>
                <w:b w:val="0"/>
                <w:bCs/>
                <w:snapToGrid w:val="0"/>
                <w:szCs w:val="20"/>
              </w:rPr>
              <w:t>NOx</w:t>
            </w:r>
            <w:r>
              <w:rPr>
                <w:rStyle w:val="af6"/>
                <w:rFonts w:hint="eastAsia"/>
                <w:b w:val="0"/>
                <w:bCs/>
                <w:snapToGrid w:val="0"/>
                <w:szCs w:val="20"/>
              </w:rPr>
              <w:t>吸收均在</w:t>
            </w:r>
            <w:r>
              <w:rPr>
                <w:rStyle w:val="af6"/>
                <w:rFonts w:hint="eastAsia"/>
                <w:b w:val="0"/>
                <w:bCs/>
                <w:snapToGrid w:val="0"/>
                <w:szCs w:val="20"/>
              </w:rPr>
              <w:t>0.</w:t>
            </w:r>
            <w:r>
              <w:rPr>
                <w:rStyle w:val="af6"/>
                <w:b w:val="0"/>
                <w:bCs/>
                <w:snapToGrid w:val="0"/>
                <w:szCs w:val="20"/>
              </w:rPr>
              <w:t>71</w:t>
            </w:r>
            <w:r>
              <w:rPr>
                <w:rStyle w:val="af6"/>
                <w:rFonts w:hint="eastAsia"/>
                <w:b w:val="0"/>
                <w:bCs/>
                <w:snapToGrid w:val="0"/>
                <w:szCs w:val="20"/>
              </w:rPr>
              <w:t>MPa~</w:t>
            </w:r>
            <w:r>
              <w:rPr>
                <w:rStyle w:val="af6"/>
                <w:b w:val="0"/>
                <w:bCs/>
                <w:snapToGrid w:val="0"/>
                <w:szCs w:val="20"/>
              </w:rPr>
              <w:t>1</w:t>
            </w:r>
            <w:r>
              <w:rPr>
                <w:rStyle w:val="af6"/>
                <w:rFonts w:hint="eastAsia"/>
                <w:b w:val="0"/>
                <w:bCs/>
                <w:snapToGrid w:val="0"/>
                <w:szCs w:val="20"/>
              </w:rPr>
              <w:t>.</w:t>
            </w:r>
            <w:r>
              <w:rPr>
                <w:rStyle w:val="af6"/>
                <w:b w:val="0"/>
                <w:bCs/>
                <w:snapToGrid w:val="0"/>
                <w:szCs w:val="20"/>
              </w:rPr>
              <w:t>2</w:t>
            </w:r>
            <w:r>
              <w:rPr>
                <w:rStyle w:val="af6"/>
                <w:rFonts w:hint="eastAsia"/>
                <w:b w:val="0"/>
                <w:bCs/>
                <w:snapToGrid w:val="0"/>
                <w:szCs w:val="20"/>
              </w:rPr>
              <w:t>MPa</w:t>
            </w:r>
            <w:r>
              <w:rPr>
                <w:rStyle w:val="af6"/>
                <w:rFonts w:hint="eastAsia"/>
                <w:b w:val="0"/>
                <w:bCs/>
                <w:snapToGrid w:val="0"/>
                <w:szCs w:val="20"/>
              </w:rPr>
              <w:t>的压</w:t>
            </w:r>
            <w:r>
              <w:rPr>
                <w:rStyle w:val="af6"/>
                <w:rFonts w:hint="eastAsia"/>
                <w:b w:val="0"/>
                <w:bCs/>
                <w:snapToGrid w:val="0"/>
                <w:szCs w:val="20"/>
              </w:rPr>
              <w:lastRenderedPageBreak/>
              <w:t>力下进行</w:t>
            </w:r>
          </w:p>
        </w:tc>
      </w:tr>
      <w:tr w:rsidR="00C3783F" w14:paraId="1E0E0CB2" w14:textId="77777777">
        <w:tc>
          <w:tcPr>
            <w:tcW w:w="1125" w:type="dxa"/>
            <w:vAlign w:val="center"/>
          </w:tcPr>
          <w:p w14:paraId="2A839309" w14:textId="77777777" w:rsidR="00C3783F" w:rsidRDefault="000705B6">
            <w:pPr>
              <w:pStyle w:val="a0"/>
              <w:rPr>
                <w:rStyle w:val="af6"/>
                <w:b w:val="0"/>
                <w:bCs/>
                <w:snapToGrid w:val="0"/>
                <w:szCs w:val="20"/>
              </w:rPr>
            </w:pPr>
            <w:r>
              <w:rPr>
                <w:rStyle w:val="af6"/>
                <w:rFonts w:hint="eastAsia"/>
                <w:b w:val="0"/>
                <w:bCs/>
                <w:snapToGrid w:val="0"/>
                <w:szCs w:val="20"/>
              </w:rPr>
              <w:lastRenderedPageBreak/>
              <w:t>中压法</w:t>
            </w:r>
          </w:p>
        </w:tc>
        <w:tc>
          <w:tcPr>
            <w:tcW w:w="1564" w:type="dxa"/>
            <w:vAlign w:val="center"/>
          </w:tcPr>
          <w:p w14:paraId="14AC89C7" w14:textId="77777777" w:rsidR="00C3783F" w:rsidRDefault="000705B6">
            <w:pPr>
              <w:pStyle w:val="a0"/>
              <w:rPr>
                <w:rStyle w:val="af6"/>
                <w:b w:val="0"/>
                <w:bCs/>
                <w:snapToGrid w:val="0"/>
                <w:szCs w:val="20"/>
              </w:rPr>
            </w:pPr>
            <w:r>
              <w:rPr>
                <w:rStyle w:val="af6"/>
                <w:rFonts w:hint="eastAsia"/>
                <w:b w:val="0"/>
                <w:bCs/>
                <w:snapToGrid w:val="0"/>
                <w:szCs w:val="20"/>
              </w:rPr>
              <w:t>1</w:t>
            </w:r>
            <w:r>
              <w:rPr>
                <w:rStyle w:val="af6"/>
                <w:b w:val="0"/>
                <w:bCs/>
                <w:snapToGrid w:val="0"/>
                <w:szCs w:val="20"/>
              </w:rPr>
              <w:t>1</w:t>
            </w:r>
            <w:r>
              <w:rPr>
                <w:rStyle w:val="af6"/>
                <w:rFonts w:hint="eastAsia"/>
                <w:b w:val="0"/>
                <w:bCs/>
                <w:snapToGrid w:val="0"/>
                <w:szCs w:val="20"/>
              </w:rPr>
              <w:t>.</w:t>
            </w:r>
            <w:r>
              <w:rPr>
                <w:rStyle w:val="af6"/>
                <w:b w:val="0"/>
                <w:bCs/>
                <w:snapToGrid w:val="0"/>
                <w:szCs w:val="20"/>
              </w:rPr>
              <w:t>77</w:t>
            </w:r>
          </w:p>
        </w:tc>
        <w:tc>
          <w:tcPr>
            <w:tcW w:w="5607" w:type="dxa"/>
            <w:vAlign w:val="center"/>
          </w:tcPr>
          <w:p w14:paraId="3A2E520A" w14:textId="77777777" w:rsidR="00C3783F" w:rsidRDefault="000705B6">
            <w:pPr>
              <w:pStyle w:val="a0"/>
              <w:rPr>
                <w:rStyle w:val="af6"/>
                <w:b w:val="0"/>
                <w:bCs/>
                <w:snapToGrid w:val="0"/>
                <w:szCs w:val="20"/>
              </w:rPr>
            </w:pPr>
            <w:r>
              <w:rPr>
                <w:rStyle w:val="af6"/>
                <w:rFonts w:hint="eastAsia"/>
                <w:b w:val="0"/>
                <w:bCs/>
                <w:snapToGrid w:val="0"/>
                <w:szCs w:val="20"/>
              </w:rPr>
              <w:t>中压法指氨的氧化和</w:t>
            </w:r>
            <w:r>
              <w:rPr>
                <w:rStyle w:val="af6"/>
                <w:rFonts w:hint="eastAsia"/>
                <w:b w:val="0"/>
                <w:bCs/>
                <w:snapToGrid w:val="0"/>
                <w:szCs w:val="20"/>
              </w:rPr>
              <w:t>NOx</w:t>
            </w:r>
            <w:r>
              <w:rPr>
                <w:rStyle w:val="af6"/>
                <w:rFonts w:hint="eastAsia"/>
                <w:b w:val="0"/>
                <w:bCs/>
                <w:snapToGrid w:val="0"/>
                <w:szCs w:val="20"/>
              </w:rPr>
              <w:t>吸收均在</w:t>
            </w:r>
            <w:r>
              <w:rPr>
                <w:rStyle w:val="af6"/>
                <w:rFonts w:hint="eastAsia"/>
                <w:b w:val="0"/>
                <w:bCs/>
                <w:snapToGrid w:val="0"/>
                <w:szCs w:val="20"/>
              </w:rPr>
              <w:t>0.</w:t>
            </w:r>
            <w:r>
              <w:rPr>
                <w:rStyle w:val="af6"/>
                <w:b w:val="0"/>
                <w:bCs/>
                <w:snapToGrid w:val="0"/>
                <w:szCs w:val="20"/>
              </w:rPr>
              <w:t>35</w:t>
            </w:r>
            <w:r>
              <w:rPr>
                <w:rStyle w:val="af6"/>
                <w:rFonts w:hint="eastAsia"/>
                <w:b w:val="0"/>
                <w:bCs/>
                <w:snapToGrid w:val="0"/>
                <w:szCs w:val="20"/>
              </w:rPr>
              <w:t>MPa~0.</w:t>
            </w:r>
            <w:r>
              <w:rPr>
                <w:rStyle w:val="af6"/>
                <w:b w:val="0"/>
                <w:bCs/>
                <w:snapToGrid w:val="0"/>
                <w:szCs w:val="20"/>
              </w:rPr>
              <w:t>6</w:t>
            </w:r>
            <w:r>
              <w:rPr>
                <w:rStyle w:val="af6"/>
                <w:rFonts w:hint="eastAsia"/>
                <w:b w:val="0"/>
                <w:bCs/>
                <w:snapToGrid w:val="0"/>
                <w:szCs w:val="20"/>
              </w:rPr>
              <w:t>MPa</w:t>
            </w:r>
            <w:r>
              <w:rPr>
                <w:rStyle w:val="af6"/>
                <w:rFonts w:hint="eastAsia"/>
                <w:b w:val="0"/>
                <w:bCs/>
                <w:snapToGrid w:val="0"/>
                <w:szCs w:val="20"/>
              </w:rPr>
              <w:t>的压力下进行</w:t>
            </w:r>
          </w:p>
        </w:tc>
      </w:tr>
      <w:tr w:rsidR="00C3783F" w14:paraId="7EC5334E" w14:textId="77777777">
        <w:tc>
          <w:tcPr>
            <w:tcW w:w="1125" w:type="dxa"/>
            <w:vAlign w:val="center"/>
          </w:tcPr>
          <w:p w14:paraId="1C09D1F2" w14:textId="77777777" w:rsidR="00C3783F" w:rsidRDefault="000705B6">
            <w:pPr>
              <w:pStyle w:val="a0"/>
              <w:rPr>
                <w:rStyle w:val="af6"/>
                <w:b w:val="0"/>
                <w:bCs/>
                <w:snapToGrid w:val="0"/>
                <w:szCs w:val="20"/>
              </w:rPr>
            </w:pPr>
            <w:r>
              <w:rPr>
                <w:rStyle w:val="af6"/>
                <w:rFonts w:hint="eastAsia"/>
                <w:b w:val="0"/>
                <w:bCs/>
                <w:snapToGrid w:val="0"/>
                <w:szCs w:val="20"/>
              </w:rPr>
              <w:t>常压法</w:t>
            </w:r>
          </w:p>
        </w:tc>
        <w:tc>
          <w:tcPr>
            <w:tcW w:w="1564" w:type="dxa"/>
            <w:vAlign w:val="center"/>
          </w:tcPr>
          <w:p w14:paraId="3FC7FD1E" w14:textId="77777777" w:rsidR="00C3783F" w:rsidRDefault="000705B6">
            <w:pPr>
              <w:pStyle w:val="a0"/>
              <w:rPr>
                <w:rStyle w:val="af6"/>
                <w:b w:val="0"/>
                <w:bCs/>
                <w:snapToGrid w:val="0"/>
                <w:szCs w:val="20"/>
              </w:rPr>
            </w:pPr>
            <w:r>
              <w:rPr>
                <w:rStyle w:val="af6"/>
                <w:rFonts w:hint="eastAsia"/>
                <w:b w:val="0"/>
                <w:bCs/>
                <w:snapToGrid w:val="0"/>
                <w:szCs w:val="20"/>
              </w:rPr>
              <w:t>9.</w:t>
            </w:r>
            <w:r>
              <w:rPr>
                <w:rStyle w:val="af6"/>
                <w:b w:val="0"/>
                <w:bCs/>
                <w:snapToGrid w:val="0"/>
                <w:szCs w:val="20"/>
              </w:rPr>
              <w:t>72</w:t>
            </w:r>
          </w:p>
        </w:tc>
        <w:tc>
          <w:tcPr>
            <w:tcW w:w="5607" w:type="dxa"/>
            <w:vAlign w:val="center"/>
          </w:tcPr>
          <w:p w14:paraId="76463752" w14:textId="77777777" w:rsidR="00C3783F" w:rsidRDefault="000705B6">
            <w:pPr>
              <w:pStyle w:val="a0"/>
              <w:rPr>
                <w:rStyle w:val="af6"/>
                <w:b w:val="0"/>
                <w:bCs/>
                <w:snapToGrid w:val="0"/>
                <w:szCs w:val="20"/>
              </w:rPr>
            </w:pPr>
            <w:r>
              <w:rPr>
                <w:rStyle w:val="af6"/>
                <w:rFonts w:hint="eastAsia"/>
                <w:b w:val="0"/>
                <w:bCs/>
                <w:snapToGrid w:val="0"/>
                <w:szCs w:val="20"/>
              </w:rPr>
              <w:t>常压法指氨的氧化和</w:t>
            </w:r>
            <w:r>
              <w:rPr>
                <w:rStyle w:val="af6"/>
                <w:rFonts w:hint="eastAsia"/>
                <w:b w:val="0"/>
                <w:bCs/>
                <w:snapToGrid w:val="0"/>
                <w:szCs w:val="20"/>
              </w:rPr>
              <w:t>NOx</w:t>
            </w:r>
            <w:r>
              <w:rPr>
                <w:rStyle w:val="af6"/>
                <w:rFonts w:hint="eastAsia"/>
                <w:b w:val="0"/>
                <w:bCs/>
                <w:snapToGrid w:val="0"/>
                <w:szCs w:val="20"/>
              </w:rPr>
              <w:t>吸收均在常压下进行</w:t>
            </w:r>
          </w:p>
        </w:tc>
      </w:tr>
      <w:tr w:rsidR="00C3783F" w14:paraId="4232E2F2" w14:textId="77777777">
        <w:tc>
          <w:tcPr>
            <w:tcW w:w="1125" w:type="dxa"/>
            <w:vAlign w:val="center"/>
          </w:tcPr>
          <w:p w14:paraId="6E4E348A" w14:textId="77777777" w:rsidR="00C3783F" w:rsidRDefault="000705B6">
            <w:pPr>
              <w:pStyle w:val="a0"/>
              <w:rPr>
                <w:rStyle w:val="af6"/>
                <w:b w:val="0"/>
                <w:bCs/>
                <w:snapToGrid w:val="0"/>
                <w:szCs w:val="20"/>
              </w:rPr>
            </w:pPr>
            <w:r>
              <w:rPr>
                <w:rStyle w:val="af6"/>
                <w:rFonts w:hint="eastAsia"/>
                <w:b w:val="0"/>
                <w:bCs/>
                <w:snapToGrid w:val="0"/>
                <w:szCs w:val="20"/>
              </w:rPr>
              <w:t>双加压法</w:t>
            </w:r>
          </w:p>
        </w:tc>
        <w:tc>
          <w:tcPr>
            <w:tcW w:w="1564" w:type="dxa"/>
            <w:vAlign w:val="center"/>
          </w:tcPr>
          <w:p w14:paraId="4942800D" w14:textId="77777777" w:rsidR="00C3783F" w:rsidRDefault="000705B6">
            <w:pPr>
              <w:pStyle w:val="a0"/>
              <w:rPr>
                <w:rStyle w:val="af6"/>
                <w:b w:val="0"/>
                <w:bCs/>
                <w:snapToGrid w:val="0"/>
                <w:szCs w:val="20"/>
              </w:rPr>
            </w:pPr>
            <w:r>
              <w:rPr>
                <w:rStyle w:val="af6"/>
                <w:rFonts w:hint="eastAsia"/>
                <w:b w:val="0"/>
                <w:bCs/>
                <w:snapToGrid w:val="0"/>
                <w:szCs w:val="20"/>
              </w:rPr>
              <w:t>8.</w:t>
            </w:r>
            <w:r>
              <w:rPr>
                <w:rStyle w:val="af6"/>
                <w:b w:val="0"/>
                <w:bCs/>
                <w:snapToGrid w:val="0"/>
                <w:szCs w:val="20"/>
              </w:rPr>
              <w:t>0</w:t>
            </w:r>
          </w:p>
        </w:tc>
        <w:tc>
          <w:tcPr>
            <w:tcW w:w="5607" w:type="dxa"/>
            <w:vAlign w:val="center"/>
          </w:tcPr>
          <w:p w14:paraId="17375E8C" w14:textId="77777777" w:rsidR="00C3783F" w:rsidRDefault="000705B6">
            <w:pPr>
              <w:pStyle w:val="a0"/>
              <w:rPr>
                <w:rStyle w:val="af6"/>
                <w:b w:val="0"/>
                <w:bCs/>
                <w:snapToGrid w:val="0"/>
                <w:szCs w:val="20"/>
              </w:rPr>
            </w:pPr>
            <w:r>
              <w:rPr>
                <w:rStyle w:val="af6"/>
                <w:rFonts w:hint="eastAsia"/>
                <w:b w:val="0"/>
                <w:bCs/>
                <w:snapToGrid w:val="0"/>
                <w:szCs w:val="20"/>
              </w:rPr>
              <w:t>双加压法指氨的氧</w:t>
            </w:r>
            <w:proofErr w:type="gramStart"/>
            <w:r>
              <w:rPr>
                <w:rStyle w:val="af6"/>
                <w:rFonts w:hint="eastAsia"/>
                <w:b w:val="0"/>
                <w:bCs/>
                <w:snapToGrid w:val="0"/>
                <w:szCs w:val="20"/>
              </w:rPr>
              <w:t>化采用</w:t>
            </w:r>
            <w:proofErr w:type="gramEnd"/>
            <w:r>
              <w:rPr>
                <w:rStyle w:val="af6"/>
                <w:rFonts w:hint="eastAsia"/>
                <w:b w:val="0"/>
                <w:bCs/>
                <w:snapToGrid w:val="0"/>
                <w:szCs w:val="20"/>
              </w:rPr>
              <w:t>中压（</w:t>
            </w:r>
            <w:r>
              <w:rPr>
                <w:rStyle w:val="af6"/>
                <w:rFonts w:hint="eastAsia"/>
                <w:b w:val="0"/>
                <w:bCs/>
                <w:snapToGrid w:val="0"/>
                <w:szCs w:val="20"/>
              </w:rPr>
              <w:t>0.</w:t>
            </w:r>
            <w:r>
              <w:rPr>
                <w:rStyle w:val="af6"/>
                <w:b w:val="0"/>
                <w:bCs/>
                <w:snapToGrid w:val="0"/>
                <w:szCs w:val="20"/>
              </w:rPr>
              <w:t>35MPa</w:t>
            </w:r>
            <w:r>
              <w:rPr>
                <w:rStyle w:val="af6"/>
                <w:rFonts w:hint="eastAsia"/>
                <w:b w:val="0"/>
                <w:bCs/>
                <w:snapToGrid w:val="0"/>
                <w:szCs w:val="20"/>
              </w:rPr>
              <w:t>~</w:t>
            </w:r>
            <w:r>
              <w:rPr>
                <w:rStyle w:val="af6"/>
                <w:b w:val="0"/>
                <w:bCs/>
                <w:snapToGrid w:val="0"/>
                <w:szCs w:val="20"/>
              </w:rPr>
              <w:t>0.6MPa</w:t>
            </w:r>
            <w:r>
              <w:rPr>
                <w:rStyle w:val="af6"/>
                <w:rFonts w:hint="eastAsia"/>
                <w:b w:val="0"/>
                <w:bCs/>
                <w:snapToGrid w:val="0"/>
                <w:szCs w:val="20"/>
              </w:rPr>
              <w:t>），</w:t>
            </w:r>
            <w:r>
              <w:rPr>
                <w:rStyle w:val="af6"/>
                <w:rFonts w:hint="eastAsia"/>
                <w:b w:val="0"/>
                <w:bCs/>
                <w:snapToGrid w:val="0"/>
                <w:szCs w:val="20"/>
              </w:rPr>
              <w:t>NOx</w:t>
            </w:r>
            <w:r>
              <w:rPr>
                <w:rStyle w:val="af6"/>
                <w:rFonts w:hint="eastAsia"/>
                <w:b w:val="0"/>
                <w:bCs/>
                <w:snapToGrid w:val="0"/>
                <w:szCs w:val="20"/>
              </w:rPr>
              <w:t>吸收采用高压（</w:t>
            </w:r>
            <w:r>
              <w:rPr>
                <w:rStyle w:val="af6"/>
                <w:rFonts w:hint="eastAsia"/>
                <w:b w:val="0"/>
                <w:bCs/>
                <w:snapToGrid w:val="0"/>
                <w:szCs w:val="20"/>
              </w:rPr>
              <w:t>1.</w:t>
            </w:r>
            <w:r>
              <w:rPr>
                <w:rStyle w:val="af6"/>
                <w:b w:val="0"/>
                <w:bCs/>
                <w:snapToGrid w:val="0"/>
                <w:szCs w:val="20"/>
              </w:rPr>
              <w:t>0</w:t>
            </w:r>
            <w:r>
              <w:rPr>
                <w:rStyle w:val="af6"/>
                <w:rFonts w:hint="eastAsia"/>
                <w:b w:val="0"/>
                <w:bCs/>
                <w:snapToGrid w:val="0"/>
                <w:szCs w:val="20"/>
              </w:rPr>
              <w:t>MPa</w:t>
            </w:r>
            <w:r>
              <w:rPr>
                <w:rStyle w:val="af6"/>
                <w:b w:val="0"/>
                <w:bCs/>
                <w:snapToGrid w:val="0"/>
                <w:szCs w:val="20"/>
              </w:rPr>
              <w:t>~1.5MPa</w:t>
            </w:r>
            <w:r>
              <w:rPr>
                <w:rStyle w:val="af6"/>
                <w:rFonts w:hint="eastAsia"/>
                <w:b w:val="0"/>
                <w:bCs/>
                <w:snapToGrid w:val="0"/>
                <w:szCs w:val="20"/>
              </w:rPr>
              <w:t>）</w:t>
            </w:r>
          </w:p>
        </w:tc>
      </w:tr>
      <w:tr w:rsidR="00C3783F" w14:paraId="71864FEF" w14:textId="77777777">
        <w:tc>
          <w:tcPr>
            <w:tcW w:w="1125" w:type="dxa"/>
            <w:vAlign w:val="center"/>
          </w:tcPr>
          <w:p w14:paraId="35393FB2" w14:textId="77777777" w:rsidR="00C3783F" w:rsidRDefault="000705B6">
            <w:pPr>
              <w:pStyle w:val="a0"/>
              <w:rPr>
                <w:rStyle w:val="af6"/>
                <w:b w:val="0"/>
                <w:bCs/>
                <w:snapToGrid w:val="0"/>
                <w:szCs w:val="20"/>
              </w:rPr>
            </w:pPr>
            <w:r>
              <w:rPr>
                <w:rStyle w:val="af6"/>
                <w:rFonts w:hint="eastAsia"/>
                <w:b w:val="0"/>
                <w:bCs/>
                <w:snapToGrid w:val="0"/>
                <w:szCs w:val="20"/>
              </w:rPr>
              <w:t>综合法</w:t>
            </w:r>
          </w:p>
        </w:tc>
        <w:tc>
          <w:tcPr>
            <w:tcW w:w="1564" w:type="dxa"/>
            <w:vAlign w:val="center"/>
          </w:tcPr>
          <w:p w14:paraId="704D6B13" w14:textId="77777777" w:rsidR="00C3783F" w:rsidRDefault="000705B6">
            <w:pPr>
              <w:pStyle w:val="a0"/>
              <w:rPr>
                <w:rStyle w:val="af6"/>
                <w:b w:val="0"/>
                <w:bCs/>
                <w:snapToGrid w:val="0"/>
                <w:szCs w:val="20"/>
              </w:rPr>
            </w:pPr>
            <w:r>
              <w:rPr>
                <w:rStyle w:val="af6"/>
                <w:rFonts w:hint="eastAsia"/>
                <w:b w:val="0"/>
                <w:bCs/>
                <w:snapToGrid w:val="0"/>
                <w:szCs w:val="20"/>
              </w:rPr>
              <w:t>7.</w:t>
            </w:r>
            <w:r>
              <w:rPr>
                <w:rStyle w:val="af6"/>
                <w:b w:val="0"/>
                <w:bCs/>
                <w:snapToGrid w:val="0"/>
                <w:szCs w:val="20"/>
              </w:rPr>
              <w:t>5</w:t>
            </w:r>
          </w:p>
        </w:tc>
        <w:tc>
          <w:tcPr>
            <w:tcW w:w="5607" w:type="dxa"/>
            <w:vAlign w:val="center"/>
          </w:tcPr>
          <w:p w14:paraId="6511A8D1" w14:textId="77777777" w:rsidR="00C3783F" w:rsidRDefault="000705B6">
            <w:pPr>
              <w:pStyle w:val="a0"/>
              <w:rPr>
                <w:rStyle w:val="af6"/>
                <w:b w:val="0"/>
                <w:bCs/>
                <w:snapToGrid w:val="0"/>
                <w:szCs w:val="20"/>
              </w:rPr>
            </w:pPr>
            <w:r>
              <w:rPr>
                <w:rStyle w:val="af6"/>
                <w:rFonts w:hint="eastAsia"/>
                <w:b w:val="0"/>
                <w:bCs/>
                <w:snapToGrid w:val="0"/>
                <w:szCs w:val="20"/>
              </w:rPr>
              <w:t>综合法指氨的氧化在常压下进行，</w:t>
            </w:r>
            <w:r>
              <w:rPr>
                <w:rStyle w:val="af6"/>
                <w:rFonts w:hint="eastAsia"/>
                <w:b w:val="0"/>
                <w:bCs/>
                <w:snapToGrid w:val="0"/>
                <w:szCs w:val="20"/>
              </w:rPr>
              <w:t>NOx</w:t>
            </w:r>
            <w:r>
              <w:rPr>
                <w:rStyle w:val="af6"/>
                <w:rFonts w:hint="eastAsia"/>
                <w:b w:val="0"/>
                <w:bCs/>
                <w:snapToGrid w:val="0"/>
                <w:szCs w:val="20"/>
              </w:rPr>
              <w:t>吸收在</w:t>
            </w:r>
            <w:r>
              <w:rPr>
                <w:rStyle w:val="af6"/>
                <w:rFonts w:hint="eastAsia"/>
                <w:b w:val="0"/>
                <w:bCs/>
                <w:snapToGrid w:val="0"/>
                <w:szCs w:val="20"/>
              </w:rPr>
              <w:t>0.</w:t>
            </w:r>
            <w:r>
              <w:rPr>
                <w:rStyle w:val="af6"/>
                <w:b w:val="0"/>
                <w:bCs/>
                <w:snapToGrid w:val="0"/>
                <w:szCs w:val="20"/>
              </w:rPr>
              <w:t>3</w:t>
            </w:r>
            <w:r>
              <w:rPr>
                <w:rStyle w:val="af6"/>
                <w:rFonts w:hint="eastAsia"/>
                <w:b w:val="0"/>
                <w:bCs/>
                <w:snapToGrid w:val="0"/>
                <w:szCs w:val="20"/>
              </w:rPr>
              <w:t>MPa~</w:t>
            </w:r>
            <w:r>
              <w:rPr>
                <w:rStyle w:val="af6"/>
                <w:b w:val="0"/>
                <w:bCs/>
                <w:snapToGrid w:val="0"/>
                <w:szCs w:val="20"/>
              </w:rPr>
              <w:t xml:space="preserve"> 0</w:t>
            </w:r>
            <w:r>
              <w:rPr>
                <w:rStyle w:val="af6"/>
                <w:rFonts w:hint="eastAsia"/>
                <w:b w:val="0"/>
                <w:bCs/>
                <w:snapToGrid w:val="0"/>
                <w:szCs w:val="20"/>
              </w:rPr>
              <w:t>.</w:t>
            </w:r>
            <w:r>
              <w:rPr>
                <w:rStyle w:val="af6"/>
                <w:b w:val="0"/>
                <w:bCs/>
                <w:snapToGrid w:val="0"/>
                <w:szCs w:val="20"/>
              </w:rPr>
              <w:t>35</w:t>
            </w:r>
            <w:r>
              <w:rPr>
                <w:rStyle w:val="af6"/>
                <w:rFonts w:hint="eastAsia"/>
                <w:b w:val="0"/>
                <w:bCs/>
                <w:snapToGrid w:val="0"/>
                <w:szCs w:val="20"/>
              </w:rPr>
              <w:t>MPa</w:t>
            </w:r>
            <w:r>
              <w:rPr>
                <w:rStyle w:val="af6"/>
                <w:rFonts w:hint="eastAsia"/>
                <w:b w:val="0"/>
                <w:bCs/>
                <w:snapToGrid w:val="0"/>
                <w:szCs w:val="20"/>
              </w:rPr>
              <w:t>下进行</w:t>
            </w:r>
          </w:p>
        </w:tc>
      </w:tr>
    </w:tbl>
    <w:p w14:paraId="48B58740" w14:textId="77777777" w:rsidR="00C3783F" w:rsidRDefault="000705B6">
      <w:pPr>
        <w:ind w:firstLineChars="0" w:firstLine="0"/>
        <w:rPr>
          <w:rStyle w:val="af6"/>
          <w:b w:val="0"/>
        </w:rPr>
      </w:pPr>
      <w:r>
        <w:rPr>
          <w:rStyle w:val="af6"/>
          <w:b w:val="0"/>
        </w:rPr>
        <w:t>注：数据来源</w:t>
      </w:r>
      <w:r>
        <w:rPr>
          <w:rStyle w:val="af6"/>
          <w:rFonts w:hint="eastAsia"/>
          <w:b w:val="0"/>
        </w:rPr>
        <w:t>为《省级温室气体清单指南（试行）》。</w:t>
      </w:r>
    </w:p>
    <w:p w14:paraId="77126CCD" w14:textId="77777777" w:rsidR="00C3783F" w:rsidRDefault="00C3783F">
      <w:pPr>
        <w:ind w:firstLine="420"/>
        <w:rPr>
          <w:rStyle w:val="af6"/>
          <w:rFonts w:eastAsia="黑体"/>
          <w:b w:val="0"/>
          <w:bCs/>
          <w:snapToGrid w:val="0"/>
          <w:szCs w:val="20"/>
        </w:rPr>
      </w:pPr>
    </w:p>
    <w:p w14:paraId="18E4EA6A"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6 </w:t>
      </w:r>
      <w:r>
        <w:rPr>
          <w:rStyle w:val="af6"/>
          <w:rFonts w:eastAsia="黑体" w:hint="eastAsia"/>
          <w:b w:val="0"/>
          <w:bCs/>
          <w:snapToGrid w:val="0"/>
          <w:szCs w:val="20"/>
        </w:rPr>
        <w:t>硝酸生产中不同尾气处理技术的氧化亚氮去除率</w:t>
      </w:r>
    </w:p>
    <w:tbl>
      <w:tblPr>
        <w:tblStyle w:val="af5"/>
        <w:tblW w:w="8296" w:type="dxa"/>
        <w:tblLayout w:type="fixed"/>
        <w:tblLook w:val="04A0" w:firstRow="1" w:lastRow="0" w:firstColumn="1" w:lastColumn="0" w:noHBand="0" w:noVBand="1"/>
      </w:tblPr>
      <w:tblGrid>
        <w:gridCol w:w="4148"/>
        <w:gridCol w:w="4148"/>
      </w:tblGrid>
      <w:tr w:rsidR="00C3783F" w14:paraId="111A12FC" w14:textId="77777777">
        <w:tc>
          <w:tcPr>
            <w:tcW w:w="4148" w:type="dxa"/>
            <w:vAlign w:val="center"/>
          </w:tcPr>
          <w:p w14:paraId="21019464"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NOx/</w:t>
            </w:r>
            <w:r>
              <w:rPr>
                <w:rStyle w:val="af6"/>
                <w:rFonts w:eastAsia="黑体" w:hint="eastAsia"/>
                <w:b w:val="0"/>
                <w:bCs/>
                <w:snapToGrid w:val="0"/>
                <w:szCs w:val="20"/>
              </w:rPr>
              <w:t>氧化亚氮尾气处理技术</w:t>
            </w:r>
          </w:p>
        </w:tc>
        <w:tc>
          <w:tcPr>
            <w:tcW w:w="4148" w:type="dxa"/>
            <w:vAlign w:val="center"/>
          </w:tcPr>
          <w:p w14:paraId="54A6766D"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氧化亚氮去除率</w:t>
            </w:r>
          </w:p>
        </w:tc>
      </w:tr>
      <w:tr w:rsidR="00C3783F" w14:paraId="4D8E2DCB" w14:textId="77777777">
        <w:tc>
          <w:tcPr>
            <w:tcW w:w="4148" w:type="dxa"/>
            <w:vAlign w:val="center"/>
          </w:tcPr>
          <w:p w14:paraId="305709CA"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非选择性催化还原（</w:t>
            </w:r>
            <w:r>
              <w:rPr>
                <w:rStyle w:val="af6"/>
                <w:rFonts w:eastAsia="黑体" w:hint="eastAsia"/>
                <w:b w:val="0"/>
                <w:bCs/>
                <w:snapToGrid w:val="0"/>
                <w:szCs w:val="20"/>
              </w:rPr>
              <w:t>SNCR</w:t>
            </w:r>
            <w:r>
              <w:rPr>
                <w:rStyle w:val="af6"/>
                <w:rFonts w:eastAsia="黑体" w:hint="eastAsia"/>
                <w:b w:val="0"/>
                <w:bCs/>
                <w:snapToGrid w:val="0"/>
                <w:szCs w:val="20"/>
              </w:rPr>
              <w:t>）</w:t>
            </w:r>
          </w:p>
        </w:tc>
        <w:tc>
          <w:tcPr>
            <w:tcW w:w="4148" w:type="dxa"/>
            <w:vAlign w:val="center"/>
          </w:tcPr>
          <w:p w14:paraId="161F65B9"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8</w:t>
            </w:r>
            <w:r>
              <w:rPr>
                <w:rStyle w:val="af6"/>
                <w:rFonts w:eastAsia="黑体"/>
                <w:b w:val="0"/>
                <w:bCs/>
                <w:snapToGrid w:val="0"/>
                <w:szCs w:val="20"/>
              </w:rPr>
              <w:t>5</w:t>
            </w:r>
            <w:r>
              <w:rPr>
                <w:rStyle w:val="af6"/>
                <w:rFonts w:eastAsia="黑体" w:hint="eastAsia"/>
                <w:b w:val="0"/>
                <w:bCs/>
                <w:snapToGrid w:val="0"/>
                <w:szCs w:val="20"/>
              </w:rPr>
              <w:t>%</w:t>
            </w:r>
            <w:r>
              <w:rPr>
                <w:rStyle w:val="af6"/>
                <w:rFonts w:eastAsia="黑体" w:hint="eastAsia"/>
                <w:b w:val="0"/>
                <w:bCs/>
                <w:snapToGrid w:val="0"/>
                <w:szCs w:val="20"/>
              </w:rPr>
              <w:t>（</w:t>
            </w:r>
            <w:r>
              <w:rPr>
                <w:rStyle w:val="af6"/>
                <w:rFonts w:eastAsia="黑体" w:hint="eastAsia"/>
                <w:b w:val="0"/>
                <w:bCs/>
                <w:snapToGrid w:val="0"/>
                <w:szCs w:val="20"/>
              </w:rPr>
              <w:t>8</w:t>
            </w:r>
            <w:r>
              <w:rPr>
                <w:rStyle w:val="af6"/>
                <w:rFonts w:eastAsia="黑体"/>
                <w:b w:val="0"/>
                <w:bCs/>
                <w:snapToGrid w:val="0"/>
                <w:szCs w:val="20"/>
              </w:rPr>
              <w:t>0</w:t>
            </w:r>
            <w:r>
              <w:rPr>
                <w:rStyle w:val="af6"/>
                <w:rFonts w:eastAsia="黑体" w:hint="eastAsia"/>
                <w:b w:val="0"/>
                <w:bCs/>
                <w:snapToGrid w:val="0"/>
                <w:szCs w:val="20"/>
              </w:rPr>
              <w:t>%~</w:t>
            </w:r>
            <w:r>
              <w:rPr>
                <w:rStyle w:val="af6"/>
                <w:rFonts w:eastAsia="黑体"/>
                <w:b w:val="0"/>
                <w:bCs/>
                <w:snapToGrid w:val="0"/>
                <w:szCs w:val="20"/>
              </w:rPr>
              <w:t>90</w:t>
            </w:r>
            <w:r>
              <w:rPr>
                <w:rStyle w:val="af6"/>
                <w:rFonts w:eastAsia="黑体" w:hint="eastAsia"/>
                <w:b w:val="0"/>
                <w:bCs/>
                <w:snapToGrid w:val="0"/>
                <w:szCs w:val="20"/>
              </w:rPr>
              <w:t>%</w:t>
            </w:r>
            <w:r>
              <w:rPr>
                <w:rStyle w:val="af6"/>
                <w:rFonts w:eastAsia="黑体" w:hint="eastAsia"/>
                <w:b w:val="0"/>
                <w:bCs/>
                <w:snapToGrid w:val="0"/>
                <w:szCs w:val="20"/>
              </w:rPr>
              <w:t>）</w:t>
            </w:r>
          </w:p>
        </w:tc>
      </w:tr>
      <w:tr w:rsidR="00C3783F" w14:paraId="5178E39D" w14:textId="77777777">
        <w:tc>
          <w:tcPr>
            <w:tcW w:w="4148" w:type="dxa"/>
            <w:vAlign w:val="center"/>
          </w:tcPr>
          <w:p w14:paraId="627F9870"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选择性催化还原（</w:t>
            </w:r>
            <w:r>
              <w:rPr>
                <w:rStyle w:val="af6"/>
                <w:rFonts w:eastAsia="黑体" w:hint="eastAsia"/>
                <w:b w:val="0"/>
                <w:bCs/>
                <w:snapToGrid w:val="0"/>
                <w:szCs w:val="20"/>
              </w:rPr>
              <w:t>SCR</w:t>
            </w:r>
            <w:r>
              <w:rPr>
                <w:rStyle w:val="af6"/>
                <w:rFonts w:eastAsia="黑体" w:hint="eastAsia"/>
                <w:b w:val="0"/>
                <w:bCs/>
                <w:snapToGrid w:val="0"/>
                <w:szCs w:val="20"/>
              </w:rPr>
              <w:t>）</w:t>
            </w:r>
          </w:p>
        </w:tc>
        <w:tc>
          <w:tcPr>
            <w:tcW w:w="4148" w:type="dxa"/>
            <w:vAlign w:val="center"/>
          </w:tcPr>
          <w:p w14:paraId="5407FCC5"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0</w:t>
            </w:r>
          </w:p>
        </w:tc>
      </w:tr>
      <w:tr w:rsidR="00C3783F" w14:paraId="752A7F8A" w14:textId="77777777">
        <w:tc>
          <w:tcPr>
            <w:tcW w:w="4148" w:type="dxa"/>
            <w:vAlign w:val="center"/>
          </w:tcPr>
          <w:p w14:paraId="25C0D3E8"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延长吸收</w:t>
            </w:r>
          </w:p>
        </w:tc>
        <w:tc>
          <w:tcPr>
            <w:tcW w:w="4148" w:type="dxa"/>
            <w:vAlign w:val="center"/>
          </w:tcPr>
          <w:p w14:paraId="718E24E6"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0</w:t>
            </w:r>
          </w:p>
        </w:tc>
      </w:tr>
    </w:tbl>
    <w:p w14:paraId="7A6BD83A" w14:textId="77777777" w:rsidR="00C3783F" w:rsidRDefault="000705B6">
      <w:pPr>
        <w:ind w:firstLineChars="0" w:firstLine="0"/>
        <w:rPr>
          <w:rStyle w:val="af6"/>
          <w:b w:val="0"/>
        </w:rPr>
      </w:pPr>
      <w:r>
        <w:rPr>
          <w:rStyle w:val="af6"/>
          <w:b w:val="0"/>
        </w:rPr>
        <w:t>注：数据来源</w:t>
      </w:r>
      <w:r>
        <w:rPr>
          <w:rStyle w:val="af6"/>
          <w:rFonts w:hint="eastAsia"/>
          <w:b w:val="0"/>
        </w:rPr>
        <w:t>为《</w:t>
      </w:r>
      <w:r>
        <w:rPr>
          <w:rStyle w:val="af6"/>
          <w:rFonts w:hint="eastAsia"/>
          <w:b w:val="0"/>
        </w:rPr>
        <w:t>IPCCC</w:t>
      </w:r>
      <w:r>
        <w:rPr>
          <w:rStyle w:val="af6"/>
          <w:rFonts w:hint="eastAsia"/>
          <w:b w:val="0"/>
        </w:rPr>
        <w:t>国家温室气体清单优良作法指南和不确定性管理》。</w:t>
      </w:r>
    </w:p>
    <w:p w14:paraId="16531618" w14:textId="77777777" w:rsidR="00C3783F" w:rsidRDefault="00C3783F">
      <w:pPr>
        <w:ind w:firstLineChars="0" w:firstLine="0"/>
        <w:rPr>
          <w:rStyle w:val="af6"/>
          <w:rFonts w:eastAsia="黑体"/>
          <w:b w:val="0"/>
          <w:bCs/>
          <w:snapToGrid w:val="0"/>
          <w:szCs w:val="20"/>
        </w:rPr>
      </w:pPr>
    </w:p>
    <w:p w14:paraId="0C83554A" w14:textId="77777777" w:rsidR="00C3783F" w:rsidRDefault="000705B6">
      <w:pPr>
        <w:pStyle w:val="a0"/>
      </w:pPr>
      <w:r>
        <w:rPr>
          <w:rFonts w:hint="eastAsia"/>
        </w:rPr>
        <w:t>表</w:t>
      </w:r>
      <w:r>
        <w:t>2</w:t>
      </w:r>
      <w:r>
        <w:rPr>
          <w:rFonts w:hint="eastAsia"/>
        </w:rPr>
        <w:t>-</w:t>
      </w:r>
      <w:r>
        <w:t xml:space="preserve">7 </w:t>
      </w:r>
      <w:r>
        <w:rPr>
          <w:rFonts w:hint="eastAsia"/>
        </w:rPr>
        <w:t>己二酸生产中不同尾气处理技术的氧化亚氮去除率</w:t>
      </w:r>
    </w:p>
    <w:tbl>
      <w:tblPr>
        <w:tblStyle w:val="af5"/>
        <w:tblW w:w="8296" w:type="dxa"/>
        <w:tblLayout w:type="fixed"/>
        <w:tblLook w:val="04A0" w:firstRow="1" w:lastRow="0" w:firstColumn="1" w:lastColumn="0" w:noHBand="0" w:noVBand="1"/>
      </w:tblPr>
      <w:tblGrid>
        <w:gridCol w:w="4148"/>
        <w:gridCol w:w="4148"/>
      </w:tblGrid>
      <w:tr w:rsidR="00C3783F" w14:paraId="0E091C97" w14:textId="77777777">
        <w:tc>
          <w:tcPr>
            <w:tcW w:w="4148" w:type="dxa"/>
          </w:tcPr>
          <w:p w14:paraId="256B9EB3" w14:textId="77777777" w:rsidR="00C3783F" w:rsidRDefault="000705B6">
            <w:pPr>
              <w:pStyle w:val="a0"/>
            </w:pPr>
            <w:r>
              <w:rPr>
                <w:rFonts w:hint="eastAsia"/>
              </w:rPr>
              <w:t>NOx</w:t>
            </w:r>
            <w:r>
              <w:t>/</w:t>
            </w:r>
            <w:r>
              <w:rPr>
                <w:rFonts w:hint="eastAsia"/>
              </w:rPr>
              <w:t>氧化亚氮尾气处理技术</w:t>
            </w:r>
          </w:p>
        </w:tc>
        <w:tc>
          <w:tcPr>
            <w:tcW w:w="4148" w:type="dxa"/>
          </w:tcPr>
          <w:p w14:paraId="2CB3EFF4" w14:textId="77777777" w:rsidR="00C3783F" w:rsidRDefault="000705B6">
            <w:pPr>
              <w:pStyle w:val="a0"/>
            </w:pPr>
            <w:r>
              <w:rPr>
                <w:rFonts w:hint="eastAsia"/>
              </w:rPr>
              <w:t>氧化亚氮去除率</w:t>
            </w:r>
          </w:p>
        </w:tc>
      </w:tr>
      <w:tr w:rsidR="00C3783F" w14:paraId="1CE6FDFE" w14:textId="77777777">
        <w:tc>
          <w:tcPr>
            <w:tcW w:w="4148" w:type="dxa"/>
          </w:tcPr>
          <w:p w14:paraId="0E9A8222" w14:textId="77777777" w:rsidR="00C3783F" w:rsidRDefault="000705B6">
            <w:pPr>
              <w:pStyle w:val="a0"/>
            </w:pPr>
            <w:r>
              <w:rPr>
                <w:rFonts w:hint="eastAsia"/>
              </w:rPr>
              <w:t>催化去除</w:t>
            </w:r>
          </w:p>
        </w:tc>
        <w:tc>
          <w:tcPr>
            <w:tcW w:w="4148" w:type="dxa"/>
          </w:tcPr>
          <w:p w14:paraId="587F0B72" w14:textId="77777777" w:rsidR="00C3783F" w:rsidRDefault="000705B6">
            <w:pPr>
              <w:pStyle w:val="a0"/>
            </w:pPr>
            <w:r>
              <w:rPr>
                <w:rFonts w:hint="eastAsia"/>
              </w:rPr>
              <w:t>9</w:t>
            </w:r>
            <w:r>
              <w:t>2</w:t>
            </w:r>
            <w:r>
              <w:rPr>
                <w:rFonts w:hint="eastAsia"/>
              </w:rPr>
              <w:t>.</w:t>
            </w:r>
            <w:r>
              <w:t>5</w:t>
            </w:r>
            <w:r>
              <w:rPr>
                <w:rFonts w:hint="eastAsia"/>
              </w:rPr>
              <w:t>%</w:t>
            </w:r>
            <w:r>
              <w:rPr>
                <w:rFonts w:hint="eastAsia"/>
              </w:rPr>
              <w:t>（</w:t>
            </w:r>
            <w:r>
              <w:rPr>
                <w:rFonts w:hint="eastAsia"/>
              </w:rPr>
              <w:t>9</w:t>
            </w:r>
            <w:r>
              <w:t>0</w:t>
            </w:r>
            <w:r>
              <w:rPr>
                <w:rFonts w:hint="eastAsia"/>
              </w:rPr>
              <w:t>%~</w:t>
            </w:r>
            <w:r>
              <w:t>95</w:t>
            </w:r>
            <w:r>
              <w:rPr>
                <w:rFonts w:hint="eastAsia"/>
              </w:rPr>
              <w:t>%</w:t>
            </w:r>
            <w:r>
              <w:rPr>
                <w:rFonts w:hint="eastAsia"/>
              </w:rPr>
              <w:t>）</w:t>
            </w:r>
          </w:p>
        </w:tc>
      </w:tr>
      <w:tr w:rsidR="00C3783F" w14:paraId="70FF7573" w14:textId="77777777">
        <w:tc>
          <w:tcPr>
            <w:tcW w:w="4148" w:type="dxa"/>
          </w:tcPr>
          <w:p w14:paraId="64AAAA20" w14:textId="77777777" w:rsidR="00C3783F" w:rsidRDefault="000705B6">
            <w:pPr>
              <w:pStyle w:val="a0"/>
            </w:pPr>
            <w:r>
              <w:rPr>
                <w:rFonts w:hint="eastAsia"/>
              </w:rPr>
              <w:t>热去除</w:t>
            </w:r>
          </w:p>
        </w:tc>
        <w:tc>
          <w:tcPr>
            <w:tcW w:w="4148" w:type="dxa"/>
          </w:tcPr>
          <w:p w14:paraId="024D77F4" w14:textId="77777777" w:rsidR="00C3783F" w:rsidRDefault="000705B6">
            <w:pPr>
              <w:pStyle w:val="a0"/>
            </w:pPr>
            <w:r>
              <w:rPr>
                <w:rFonts w:hint="eastAsia"/>
              </w:rPr>
              <w:t>9</w:t>
            </w:r>
            <w:r>
              <w:t>8</w:t>
            </w:r>
            <w:r>
              <w:rPr>
                <w:rFonts w:hint="eastAsia"/>
              </w:rPr>
              <w:t>.</w:t>
            </w:r>
            <w:r>
              <w:t>5</w:t>
            </w:r>
            <w:r>
              <w:rPr>
                <w:rFonts w:hint="eastAsia"/>
              </w:rPr>
              <w:t>%</w:t>
            </w:r>
            <w:r>
              <w:rPr>
                <w:rFonts w:hint="eastAsia"/>
              </w:rPr>
              <w:t>（</w:t>
            </w:r>
            <w:r>
              <w:rPr>
                <w:rFonts w:hint="eastAsia"/>
              </w:rPr>
              <w:t>9</w:t>
            </w:r>
            <w:r>
              <w:t>8</w:t>
            </w:r>
            <w:r>
              <w:rPr>
                <w:rFonts w:hint="eastAsia"/>
              </w:rPr>
              <w:t>%~</w:t>
            </w:r>
            <w:r>
              <w:t>99</w:t>
            </w:r>
            <w:r>
              <w:rPr>
                <w:rFonts w:hint="eastAsia"/>
              </w:rPr>
              <w:t>%</w:t>
            </w:r>
            <w:r>
              <w:rPr>
                <w:rFonts w:hint="eastAsia"/>
              </w:rPr>
              <w:t>）</w:t>
            </w:r>
          </w:p>
        </w:tc>
      </w:tr>
      <w:tr w:rsidR="00C3783F" w14:paraId="2E323554" w14:textId="77777777">
        <w:tc>
          <w:tcPr>
            <w:tcW w:w="4148" w:type="dxa"/>
          </w:tcPr>
          <w:p w14:paraId="1349A442" w14:textId="77777777" w:rsidR="00C3783F" w:rsidRDefault="000705B6">
            <w:pPr>
              <w:pStyle w:val="a0"/>
            </w:pPr>
            <w:r>
              <w:rPr>
                <w:rFonts w:hint="eastAsia"/>
              </w:rPr>
              <w:t>回收为硝酸</w:t>
            </w:r>
          </w:p>
        </w:tc>
        <w:tc>
          <w:tcPr>
            <w:tcW w:w="4148" w:type="dxa"/>
          </w:tcPr>
          <w:p w14:paraId="0B2F3C8A" w14:textId="77777777" w:rsidR="00C3783F" w:rsidRDefault="000705B6">
            <w:pPr>
              <w:pStyle w:val="a0"/>
            </w:pPr>
            <w:r>
              <w:rPr>
                <w:rFonts w:hint="eastAsia"/>
              </w:rPr>
              <w:t>9</w:t>
            </w:r>
            <w:r>
              <w:t>8</w:t>
            </w:r>
            <w:r>
              <w:rPr>
                <w:rFonts w:hint="eastAsia"/>
              </w:rPr>
              <w:t>.</w:t>
            </w:r>
            <w:r>
              <w:t>5</w:t>
            </w:r>
            <w:r>
              <w:rPr>
                <w:rFonts w:hint="eastAsia"/>
              </w:rPr>
              <w:t>%</w:t>
            </w:r>
            <w:r>
              <w:rPr>
                <w:rFonts w:hint="eastAsia"/>
              </w:rPr>
              <w:t>（</w:t>
            </w:r>
            <w:r>
              <w:rPr>
                <w:rFonts w:hint="eastAsia"/>
              </w:rPr>
              <w:t>9</w:t>
            </w:r>
            <w:r>
              <w:t>8</w:t>
            </w:r>
            <w:r>
              <w:rPr>
                <w:rFonts w:hint="eastAsia"/>
              </w:rPr>
              <w:t>%~</w:t>
            </w:r>
            <w:r>
              <w:t>99</w:t>
            </w:r>
            <w:r>
              <w:rPr>
                <w:rFonts w:hint="eastAsia"/>
              </w:rPr>
              <w:t>%</w:t>
            </w:r>
            <w:r>
              <w:rPr>
                <w:rFonts w:hint="eastAsia"/>
              </w:rPr>
              <w:t>）</w:t>
            </w:r>
          </w:p>
        </w:tc>
      </w:tr>
      <w:tr w:rsidR="00C3783F" w14:paraId="2C124489" w14:textId="77777777">
        <w:tc>
          <w:tcPr>
            <w:tcW w:w="4148" w:type="dxa"/>
          </w:tcPr>
          <w:p w14:paraId="57349E06" w14:textId="77777777" w:rsidR="00C3783F" w:rsidRDefault="000705B6">
            <w:pPr>
              <w:pStyle w:val="a0"/>
              <w:rPr>
                <w:lang w:val="en-US"/>
              </w:rPr>
            </w:pPr>
            <w:r>
              <w:rPr>
                <w:rFonts w:hint="eastAsia"/>
              </w:rPr>
              <w:t>回收用作己二酸的原料</w:t>
            </w:r>
          </w:p>
        </w:tc>
        <w:tc>
          <w:tcPr>
            <w:tcW w:w="4148" w:type="dxa"/>
          </w:tcPr>
          <w:p w14:paraId="189F2319" w14:textId="77777777" w:rsidR="00C3783F" w:rsidRDefault="000705B6">
            <w:pPr>
              <w:pStyle w:val="a0"/>
            </w:pPr>
            <w:r>
              <w:rPr>
                <w:rFonts w:hint="eastAsia"/>
              </w:rPr>
              <w:t>9</w:t>
            </w:r>
            <w:r>
              <w:t>4</w:t>
            </w:r>
            <w:r>
              <w:rPr>
                <w:rFonts w:hint="eastAsia"/>
              </w:rPr>
              <w:t>%</w:t>
            </w:r>
            <w:r>
              <w:rPr>
                <w:rFonts w:hint="eastAsia"/>
              </w:rPr>
              <w:t>（</w:t>
            </w:r>
            <w:r>
              <w:rPr>
                <w:rFonts w:hint="eastAsia"/>
              </w:rPr>
              <w:t>9</w:t>
            </w:r>
            <w:r>
              <w:t>0</w:t>
            </w:r>
            <w:r>
              <w:rPr>
                <w:rFonts w:hint="eastAsia"/>
              </w:rPr>
              <w:t>%~</w:t>
            </w:r>
            <w:r>
              <w:t>98</w:t>
            </w:r>
            <w:r>
              <w:rPr>
                <w:rFonts w:hint="eastAsia"/>
              </w:rPr>
              <w:t>%</w:t>
            </w:r>
            <w:r>
              <w:rPr>
                <w:rFonts w:hint="eastAsia"/>
              </w:rPr>
              <w:t>）</w:t>
            </w:r>
          </w:p>
        </w:tc>
      </w:tr>
    </w:tbl>
    <w:p w14:paraId="53DBF610" w14:textId="77777777" w:rsidR="00C3783F" w:rsidRDefault="000705B6">
      <w:pPr>
        <w:ind w:firstLineChars="0" w:firstLine="0"/>
      </w:pPr>
      <w:r>
        <w:rPr>
          <w:rFonts w:hint="eastAsia"/>
        </w:rPr>
        <w:t>注：数据来源为《</w:t>
      </w:r>
      <w:r>
        <w:rPr>
          <w:rFonts w:hint="eastAsia"/>
        </w:rPr>
        <w:t>2</w:t>
      </w:r>
      <w:r>
        <w:t>006</w:t>
      </w:r>
      <w:r>
        <w:rPr>
          <w:rFonts w:hint="eastAsia"/>
        </w:rPr>
        <w:t>年</w:t>
      </w:r>
      <w:r>
        <w:rPr>
          <w:rFonts w:hint="eastAsia"/>
        </w:rPr>
        <w:t>IPCC</w:t>
      </w:r>
      <w:r>
        <w:rPr>
          <w:rFonts w:hint="eastAsia"/>
        </w:rPr>
        <w:t>国家温室气体清单指南》《</w:t>
      </w:r>
      <w:r>
        <w:rPr>
          <w:rFonts w:hint="eastAsia"/>
        </w:rPr>
        <w:t>IPCC</w:t>
      </w:r>
      <w:r>
        <w:rPr>
          <w:rFonts w:hint="eastAsia"/>
        </w:rPr>
        <w:t>国家温室气体清单优良作法指南和不确定性管理》。</w:t>
      </w:r>
    </w:p>
    <w:p w14:paraId="387BA9CA" w14:textId="77777777" w:rsidR="00C3783F" w:rsidRDefault="00C3783F">
      <w:pPr>
        <w:ind w:firstLine="420"/>
      </w:pPr>
    </w:p>
    <w:p w14:paraId="7B2D8C63" w14:textId="77777777" w:rsidR="00C3783F" w:rsidRDefault="000705B6">
      <w:pPr>
        <w:pStyle w:val="a0"/>
        <w:rPr>
          <w:rStyle w:val="af6"/>
          <w:b w:val="0"/>
          <w:bCs/>
          <w:snapToGrid w:val="0"/>
          <w:szCs w:val="20"/>
        </w:rPr>
      </w:pPr>
      <w:r>
        <w:rPr>
          <w:rStyle w:val="af6"/>
          <w:b w:val="0"/>
          <w:bCs/>
          <w:snapToGrid w:val="0"/>
          <w:szCs w:val="20"/>
        </w:rPr>
        <w:t>表</w:t>
      </w:r>
      <w:r>
        <w:rPr>
          <w:rStyle w:val="af6"/>
          <w:b w:val="0"/>
          <w:bCs/>
          <w:snapToGrid w:val="0"/>
          <w:szCs w:val="20"/>
        </w:rPr>
        <w:t>2</w:t>
      </w:r>
      <w:r>
        <w:rPr>
          <w:rStyle w:val="af6"/>
          <w:rFonts w:hint="eastAsia"/>
          <w:b w:val="0"/>
          <w:bCs/>
          <w:snapToGrid w:val="0"/>
          <w:szCs w:val="20"/>
        </w:rPr>
        <w:t>-</w:t>
      </w:r>
      <w:r>
        <w:rPr>
          <w:rStyle w:val="af6"/>
          <w:b w:val="0"/>
          <w:bCs/>
          <w:snapToGrid w:val="0"/>
          <w:szCs w:val="20"/>
        </w:rPr>
        <w:t>8 HFCs/PFCs/SF</w:t>
      </w:r>
      <w:r>
        <w:rPr>
          <w:rStyle w:val="af6"/>
          <w:b w:val="0"/>
          <w:bCs/>
          <w:snapToGrid w:val="0"/>
          <w:szCs w:val="20"/>
          <w:vertAlign w:val="subscript"/>
        </w:rPr>
        <w:t>6</w:t>
      </w:r>
      <w:r>
        <w:rPr>
          <w:rStyle w:val="af6"/>
          <w:b w:val="0"/>
          <w:bCs/>
          <w:snapToGrid w:val="0"/>
          <w:szCs w:val="20"/>
        </w:rPr>
        <w:t>生产过程的副产物和逃逸排放因子</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132"/>
        <w:gridCol w:w="5337"/>
      </w:tblGrid>
      <w:tr w:rsidR="00C3783F" w14:paraId="3D124D58" w14:textId="77777777">
        <w:trPr>
          <w:trHeight w:val="293"/>
          <w:jc w:val="center"/>
        </w:trPr>
        <w:tc>
          <w:tcPr>
            <w:tcW w:w="1981" w:type="dxa"/>
            <w:shd w:val="clear" w:color="000000" w:fill="auto"/>
            <w:vAlign w:val="center"/>
          </w:tcPr>
          <w:p w14:paraId="1D6FA249" w14:textId="77777777" w:rsidR="00C3783F" w:rsidRDefault="000705B6">
            <w:pPr>
              <w:pStyle w:val="a0"/>
            </w:pPr>
            <w:r>
              <w:rPr>
                <w:rFonts w:hint="eastAsia"/>
              </w:rPr>
              <w:t>产品排放气体种类</w:t>
            </w:r>
          </w:p>
        </w:tc>
        <w:tc>
          <w:tcPr>
            <w:tcW w:w="1132" w:type="dxa"/>
            <w:shd w:val="clear" w:color="000000" w:fill="auto"/>
            <w:vAlign w:val="center"/>
          </w:tcPr>
          <w:p w14:paraId="5EB188C9" w14:textId="77777777" w:rsidR="00C3783F" w:rsidRDefault="000705B6">
            <w:pPr>
              <w:pStyle w:val="a0"/>
            </w:pPr>
            <w:r>
              <w:rPr>
                <w:rFonts w:hint="eastAsia"/>
              </w:rPr>
              <w:t>排放因子</w:t>
            </w:r>
          </w:p>
        </w:tc>
        <w:tc>
          <w:tcPr>
            <w:tcW w:w="5337" w:type="dxa"/>
            <w:shd w:val="clear" w:color="000000" w:fill="auto"/>
            <w:vAlign w:val="center"/>
          </w:tcPr>
          <w:p w14:paraId="5BD95EAF" w14:textId="77777777" w:rsidR="00C3783F" w:rsidRDefault="000705B6">
            <w:pPr>
              <w:pStyle w:val="a0"/>
            </w:pPr>
            <w:r>
              <w:rPr>
                <w:rFonts w:hint="eastAsia"/>
              </w:rPr>
              <w:t>备注</w:t>
            </w:r>
          </w:p>
        </w:tc>
      </w:tr>
      <w:tr w:rsidR="00C3783F" w14:paraId="06AEB366" w14:textId="77777777">
        <w:trPr>
          <w:trHeight w:val="274"/>
          <w:jc w:val="center"/>
        </w:trPr>
        <w:tc>
          <w:tcPr>
            <w:tcW w:w="1981" w:type="dxa"/>
            <w:vAlign w:val="center"/>
          </w:tcPr>
          <w:p w14:paraId="022E06C8" w14:textId="77777777" w:rsidR="00C3783F" w:rsidRDefault="000705B6">
            <w:pPr>
              <w:pStyle w:val="a0"/>
            </w:pPr>
            <w:r>
              <w:rPr>
                <w:rFonts w:hint="eastAsia"/>
              </w:rPr>
              <w:t>HFCs</w:t>
            </w:r>
          </w:p>
        </w:tc>
        <w:tc>
          <w:tcPr>
            <w:tcW w:w="1132" w:type="dxa"/>
            <w:vAlign w:val="center"/>
          </w:tcPr>
          <w:p w14:paraId="3AC6EA04" w14:textId="77777777" w:rsidR="00C3783F" w:rsidRDefault="000705B6">
            <w:pPr>
              <w:pStyle w:val="a0"/>
            </w:pPr>
            <w:r>
              <w:rPr>
                <w:rFonts w:hint="eastAsia"/>
              </w:rPr>
              <w:t>0.5%</w:t>
            </w:r>
          </w:p>
        </w:tc>
        <w:tc>
          <w:tcPr>
            <w:tcW w:w="5337" w:type="dxa"/>
            <w:vAlign w:val="center"/>
          </w:tcPr>
          <w:p w14:paraId="7C0C809B" w14:textId="77777777" w:rsidR="00C3783F" w:rsidRDefault="000705B6">
            <w:pPr>
              <w:pStyle w:val="a0"/>
            </w:pPr>
            <w:r>
              <w:t>排放因子</w:t>
            </w:r>
            <w:proofErr w:type="gramStart"/>
            <w:r>
              <w:t>已综合</w:t>
            </w:r>
            <w:proofErr w:type="gramEnd"/>
            <w:r>
              <w:t>考虑了副产物及逃逸排放</w:t>
            </w:r>
          </w:p>
        </w:tc>
      </w:tr>
      <w:tr w:rsidR="00C3783F" w14:paraId="463B1C55" w14:textId="77777777">
        <w:trPr>
          <w:trHeight w:val="274"/>
          <w:jc w:val="center"/>
        </w:trPr>
        <w:tc>
          <w:tcPr>
            <w:tcW w:w="1981" w:type="dxa"/>
            <w:vAlign w:val="center"/>
          </w:tcPr>
          <w:p w14:paraId="7724F18B" w14:textId="77777777" w:rsidR="00C3783F" w:rsidRDefault="000705B6">
            <w:pPr>
              <w:pStyle w:val="a0"/>
            </w:pPr>
            <w:r>
              <w:rPr>
                <w:rFonts w:hint="eastAsia"/>
              </w:rPr>
              <w:t>PFCs</w:t>
            </w:r>
          </w:p>
        </w:tc>
        <w:tc>
          <w:tcPr>
            <w:tcW w:w="1132" w:type="dxa"/>
            <w:vAlign w:val="center"/>
          </w:tcPr>
          <w:p w14:paraId="5F53691D" w14:textId="77777777" w:rsidR="00C3783F" w:rsidRDefault="000705B6">
            <w:pPr>
              <w:pStyle w:val="a0"/>
            </w:pPr>
            <w:r>
              <w:rPr>
                <w:rFonts w:hint="eastAsia"/>
              </w:rPr>
              <w:t>0.5%</w:t>
            </w:r>
          </w:p>
        </w:tc>
        <w:tc>
          <w:tcPr>
            <w:tcW w:w="5337" w:type="dxa"/>
            <w:vAlign w:val="center"/>
          </w:tcPr>
          <w:p w14:paraId="1DF4750C" w14:textId="77777777" w:rsidR="00C3783F" w:rsidRDefault="000705B6">
            <w:pPr>
              <w:pStyle w:val="a0"/>
            </w:pPr>
            <w:r>
              <w:t>排放因子</w:t>
            </w:r>
            <w:proofErr w:type="gramStart"/>
            <w:r>
              <w:t>已综合</w:t>
            </w:r>
            <w:proofErr w:type="gramEnd"/>
            <w:r>
              <w:t>考虑了副产物及逃逸排放</w:t>
            </w:r>
          </w:p>
        </w:tc>
      </w:tr>
      <w:tr w:rsidR="00C3783F" w14:paraId="4A2AD7E8" w14:textId="77777777">
        <w:trPr>
          <w:trHeight w:val="274"/>
          <w:jc w:val="center"/>
        </w:trPr>
        <w:tc>
          <w:tcPr>
            <w:tcW w:w="1981" w:type="dxa"/>
            <w:vMerge w:val="restart"/>
            <w:vAlign w:val="center"/>
          </w:tcPr>
          <w:p w14:paraId="64BAD3F3" w14:textId="77777777" w:rsidR="00C3783F" w:rsidRDefault="000705B6">
            <w:pPr>
              <w:pStyle w:val="a0"/>
            </w:pPr>
            <w:r>
              <w:rPr>
                <w:rFonts w:hint="eastAsia"/>
              </w:rPr>
              <w:t>SF</w:t>
            </w:r>
            <w:r>
              <w:rPr>
                <w:rFonts w:hint="eastAsia"/>
                <w:vertAlign w:val="subscript"/>
              </w:rPr>
              <w:t>6</w:t>
            </w:r>
          </w:p>
        </w:tc>
        <w:tc>
          <w:tcPr>
            <w:tcW w:w="1132" w:type="dxa"/>
            <w:vAlign w:val="center"/>
          </w:tcPr>
          <w:p w14:paraId="6E6200C5" w14:textId="77777777" w:rsidR="00C3783F" w:rsidRDefault="000705B6">
            <w:pPr>
              <w:pStyle w:val="a0"/>
            </w:pPr>
            <w:r>
              <w:rPr>
                <w:rFonts w:hint="eastAsia"/>
              </w:rPr>
              <w:t>8%</w:t>
            </w:r>
          </w:p>
        </w:tc>
        <w:tc>
          <w:tcPr>
            <w:tcW w:w="5337" w:type="dxa"/>
            <w:vAlign w:val="center"/>
          </w:tcPr>
          <w:p w14:paraId="40C46A32" w14:textId="77777777" w:rsidR="00C3783F" w:rsidRDefault="000705B6">
            <w:pPr>
              <w:pStyle w:val="a0"/>
            </w:pPr>
            <w:r>
              <w:t>适用于需要高度提纯的</w:t>
            </w:r>
            <w:r>
              <w:t>(≥99.999%)</w:t>
            </w:r>
            <w:r>
              <w:t>的</w:t>
            </w:r>
            <w:r>
              <w:t xml:space="preserve"> SF</w:t>
            </w:r>
            <w:r>
              <w:rPr>
                <w:vertAlign w:val="subscript"/>
              </w:rPr>
              <w:t>6</w:t>
            </w:r>
            <w:r>
              <w:softHyphen/>
            </w:r>
            <w:r>
              <w:t>生产过程</w:t>
            </w:r>
          </w:p>
        </w:tc>
      </w:tr>
      <w:tr w:rsidR="00C3783F" w14:paraId="0A0F2230" w14:textId="77777777">
        <w:trPr>
          <w:trHeight w:val="274"/>
          <w:jc w:val="center"/>
        </w:trPr>
        <w:tc>
          <w:tcPr>
            <w:tcW w:w="1981" w:type="dxa"/>
            <w:vMerge/>
            <w:vAlign w:val="center"/>
          </w:tcPr>
          <w:p w14:paraId="68A9ADA7" w14:textId="77777777" w:rsidR="00C3783F" w:rsidRDefault="00C3783F">
            <w:pPr>
              <w:pStyle w:val="a0"/>
            </w:pPr>
          </w:p>
        </w:tc>
        <w:tc>
          <w:tcPr>
            <w:tcW w:w="1132" w:type="dxa"/>
            <w:vAlign w:val="center"/>
          </w:tcPr>
          <w:p w14:paraId="5077DFB8" w14:textId="77777777" w:rsidR="00C3783F" w:rsidRDefault="000705B6">
            <w:pPr>
              <w:pStyle w:val="a0"/>
            </w:pPr>
            <w:r>
              <w:rPr>
                <w:rFonts w:hint="eastAsia"/>
              </w:rPr>
              <w:t>0.2%</w:t>
            </w:r>
          </w:p>
        </w:tc>
        <w:tc>
          <w:tcPr>
            <w:tcW w:w="5337" w:type="dxa"/>
            <w:vAlign w:val="center"/>
          </w:tcPr>
          <w:p w14:paraId="21CE7FF2" w14:textId="77777777" w:rsidR="00C3783F" w:rsidRDefault="000705B6">
            <w:pPr>
              <w:pStyle w:val="a0"/>
            </w:pPr>
            <w:r>
              <w:t>适用于不需高度提纯的</w:t>
            </w:r>
            <w:r>
              <w:t xml:space="preserve"> SF</w:t>
            </w:r>
            <w:r>
              <w:rPr>
                <w:vertAlign w:val="subscript"/>
              </w:rPr>
              <w:t>6</w:t>
            </w:r>
            <w:r>
              <w:softHyphen/>
            </w:r>
            <w:r>
              <w:t>生产过程</w:t>
            </w:r>
          </w:p>
        </w:tc>
      </w:tr>
    </w:tbl>
    <w:p w14:paraId="019F328E" w14:textId="77777777" w:rsidR="00C3783F" w:rsidRDefault="000705B6">
      <w:pPr>
        <w:ind w:firstLineChars="0" w:firstLine="0"/>
        <w:rPr>
          <w:rStyle w:val="af6"/>
          <w:rFonts w:ascii="宋体" w:hAnsi="宋体"/>
          <w:b w:val="0"/>
          <w:bCs/>
          <w:snapToGrid w:val="0"/>
          <w:szCs w:val="20"/>
        </w:rPr>
      </w:pPr>
      <w:r>
        <w:rPr>
          <w:rStyle w:val="af6"/>
          <w:rFonts w:ascii="宋体" w:hAnsi="宋体" w:hint="eastAsia"/>
          <w:b w:val="0"/>
          <w:bCs/>
          <w:snapToGrid w:val="0"/>
          <w:szCs w:val="20"/>
        </w:rPr>
        <w:t>注：数据来源于</w:t>
      </w:r>
      <w:r>
        <w:rPr>
          <w:rFonts w:hint="eastAsia"/>
        </w:rPr>
        <w:t>《</w:t>
      </w:r>
      <w:r>
        <w:rPr>
          <w:rFonts w:hint="eastAsia"/>
        </w:rPr>
        <w:t>2</w:t>
      </w:r>
      <w:r>
        <w:t>006</w:t>
      </w:r>
      <w:r>
        <w:rPr>
          <w:rFonts w:hint="eastAsia"/>
        </w:rPr>
        <w:t>年</w:t>
      </w:r>
      <w:r>
        <w:rPr>
          <w:rFonts w:hint="eastAsia"/>
        </w:rPr>
        <w:t>IPCC</w:t>
      </w:r>
      <w:r>
        <w:rPr>
          <w:rFonts w:hint="eastAsia"/>
        </w:rPr>
        <w:t>国家温室气体清单指南》</w:t>
      </w:r>
      <w:r>
        <w:rPr>
          <w:rStyle w:val="af6"/>
          <w:rFonts w:ascii="宋体" w:hAnsi="宋体" w:hint="eastAsia"/>
          <w:b w:val="0"/>
          <w:bCs/>
          <w:snapToGrid w:val="0"/>
          <w:szCs w:val="20"/>
        </w:rPr>
        <w:t>。</w:t>
      </w:r>
    </w:p>
    <w:p w14:paraId="53631E04" w14:textId="77777777" w:rsidR="00C3783F" w:rsidRDefault="00C3783F">
      <w:pPr>
        <w:ind w:firstLineChars="0" w:firstLine="0"/>
        <w:rPr>
          <w:rStyle w:val="af6"/>
          <w:rFonts w:eastAsia="黑体"/>
          <w:snapToGrid w:val="0"/>
          <w:szCs w:val="20"/>
        </w:rPr>
      </w:pPr>
    </w:p>
    <w:p w14:paraId="1C8374A5" w14:textId="77777777" w:rsidR="00C3783F" w:rsidRDefault="000705B6">
      <w:pPr>
        <w:adjustRightInd w:val="0"/>
        <w:snapToGrid w:val="0"/>
        <w:ind w:firstLineChars="0" w:firstLine="0"/>
        <w:jc w:val="center"/>
        <w:rPr>
          <w:rStyle w:val="af6"/>
          <w:rFonts w:eastAsia="黑体"/>
          <w:b w:val="0"/>
          <w:bCs/>
          <w:snapToGrid w:val="0"/>
          <w:szCs w:val="20"/>
        </w:rPr>
      </w:pPr>
      <w:r>
        <w:rPr>
          <w:rStyle w:val="af6"/>
          <w:rFonts w:eastAsia="黑体" w:hint="eastAsia"/>
          <w:b w:val="0"/>
          <w:bCs/>
          <w:snapToGrid w:val="0"/>
          <w:szCs w:val="20"/>
        </w:rPr>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9 </w:t>
      </w:r>
      <w:r>
        <w:rPr>
          <w:rStyle w:val="af6"/>
          <w:rFonts w:eastAsia="黑体" w:hint="eastAsia"/>
          <w:b w:val="0"/>
          <w:bCs/>
          <w:snapToGrid w:val="0"/>
          <w:szCs w:val="20"/>
        </w:rPr>
        <w:t>温室气体全球增温潜势值</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606"/>
        <w:gridCol w:w="1890"/>
        <w:gridCol w:w="2343"/>
        <w:gridCol w:w="1667"/>
      </w:tblGrid>
      <w:tr w:rsidR="00C3783F" w14:paraId="12B739A4" w14:textId="77777777">
        <w:trPr>
          <w:trHeight w:val="269"/>
          <w:jc w:val="center"/>
        </w:trPr>
        <w:tc>
          <w:tcPr>
            <w:tcW w:w="790" w:type="dxa"/>
            <w:vAlign w:val="center"/>
          </w:tcPr>
          <w:p w14:paraId="7A1EA02D" w14:textId="77777777" w:rsidR="00C3783F" w:rsidRDefault="000705B6">
            <w:pPr>
              <w:pStyle w:val="a0"/>
              <w:adjustRightInd w:val="0"/>
              <w:snapToGrid w:val="0"/>
            </w:pPr>
            <w:r>
              <w:t>序号</w:t>
            </w:r>
          </w:p>
        </w:tc>
        <w:tc>
          <w:tcPr>
            <w:tcW w:w="3496" w:type="dxa"/>
            <w:gridSpan w:val="2"/>
            <w:vAlign w:val="center"/>
          </w:tcPr>
          <w:p w14:paraId="03F3CE12" w14:textId="77777777" w:rsidR="00C3783F" w:rsidRDefault="000705B6">
            <w:pPr>
              <w:pStyle w:val="a0"/>
              <w:adjustRightInd w:val="0"/>
              <w:snapToGrid w:val="0"/>
            </w:pPr>
            <w:r>
              <w:t>温室气体名称</w:t>
            </w:r>
          </w:p>
        </w:tc>
        <w:tc>
          <w:tcPr>
            <w:tcW w:w="2343" w:type="dxa"/>
            <w:vAlign w:val="center"/>
          </w:tcPr>
          <w:p w14:paraId="3B35356C" w14:textId="77777777" w:rsidR="00C3783F" w:rsidRDefault="000705B6">
            <w:pPr>
              <w:pStyle w:val="a0"/>
              <w:adjustRightInd w:val="0"/>
              <w:snapToGrid w:val="0"/>
            </w:pPr>
            <w:r>
              <w:t>化学分子式</w:t>
            </w:r>
          </w:p>
        </w:tc>
        <w:tc>
          <w:tcPr>
            <w:tcW w:w="1667" w:type="dxa"/>
            <w:vAlign w:val="center"/>
          </w:tcPr>
          <w:p w14:paraId="034F4282" w14:textId="77777777" w:rsidR="00C3783F" w:rsidRDefault="000705B6">
            <w:pPr>
              <w:pStyle w:val="a0"/>
              <w:adjustRightInd w:val="0"/>
              <w:snapToGrid w:val="0"/>
            </w:pPr>
            <w:r>
              <w:t>全球</w:t>
            </w:r>
            <w:r>
              <w:rPr>
                <w:rFonts w:hint="eastAsia"/>
              </w:rPr>
              <w:t>增温</w:t>
            </w:r>
            <w:r>
              <w:t>潜势</w:t>
            </w:r>
          </w:p>
        </w:tc>
      </w:tr>
      <w:tr w:rsidR="00C3783F" w14:paraId="6FF6F29E" w14:textId="77777777">
        <w:trPr>
          <w:trHeight w:val="131"/>
          <w:jc w:val="center"/>
        </w:trPr>
        <w:tc>
          <w:tcPr>
            <w:tcW w:w="790" w:type="dxa"/>
            <w:vAlign w:val="center"/>
          </w:tcPr>
          <w:p w14:paraId="1A2AF5D7" w14:textId="77777777" w:rsidR="00C3783F" w:rsidRDefault="000705B6">
            <w:pPr>
              <w:pStyle w:val="a0"/>
              <w:adjustRightInd w:val="0"/>
              <w:snapToGrid w:val="0"/>
            </w:pPr>
            <w:r>
              <w:t>1</w:t>
            </w:r>
          </w:p>
        </w:tc>
        <w:tc>
          <w:tcPr>
            <w:tcW w:w="3496" w:type="dxa"/>
            <w:gridSpan w:val="2"/>
            <w:vAlign w:val="center"/>
          </w:tcPr>
          <w:p w14:paraId="7D25F87E" w14:textId="77777777" w:rsidR="00C3783F" w:rsidRDefault="000705B6">
            <w:pPr>
              <w:pStyle w:val="a0"/>
              <w:adjustRightInd w:val="0"/>
              <w:snapToGrid w:val="0"/>
            </w:pPr>
            <w:r>
              <w:t>二氧化碳</w:t>
            </w:r>
          </w:p>
        </w:tc>
        <w:tc>
          <w:tcPr>
            <w:tcW w:w="2343" w:type="dxa"/>
            <w:vAlign w:val="center"/>
          </w:tcPr>
          <w:p w14:paraId="34BAED3D" w14:textId="77777777" w:rsidR="00C3783F" w:rsidRDefault="000705B6">
            <w:pPr>
              <w:pStyle w:val="a0"/>
              <w:adjustRightInd w:val="0"/>
              <w:snapToGrid w:val="0"/>
            </w:pPr>
            <w:r>
              <w:t>CO</w:t>
            </w:r>
            <w:r>
              <w:rPr>
                <w:vertAlign w:val="subscript"/>
              </w:rPr>
              <w:t>2</w:t>
            </w:r>
          </w:p>
        </w:tc>
        <w:tc>
          <w:tcPr>
            <w:tcW w:w="1667" w:type="dxa"/>
            <w:vAlign w:val="center"/>
          </w:tcPr>
          <w:p w14:paraId="022C138E" w14:textId="77777777" w:rsidR="00C3783F" w:rsidRDefault="000705B6">
            <w:pPr>
              <w:pStyle w:val="a0"/>
              <w:adjustRightInd w:val="0"/>
              <w:snapToGrid w:val="0"/>
            </w:pPr>
            <w:r>
              <w:t>1</w:t>
            </w:r>
          </w:p>
        </w:tc>
      </w:tr>
      <w:tr w:rsidR="00C3783F" w14:paraId="6CE15847" w14:textId="77777777">
        <w:trPr>
          <w:trHeight w:val="136"/>
          <w:jc w:val="center"/>
        </w:trPr>
        <w:tc>
          <w:tcPr>
            <w:tcW w:w="790" w:type="dxa"/>
            <w:vAlign w:val="center"/>
          </w:tcPr>
          <w:p w14:paraId="6FC694E7" w14:textId="77777777" w:rsidR="00C3783F" w:rsidRDefault="000705B6">
            <w:pPr>
              <w:pStyle w:val="a0"/>
              <w:adjustRightInd w:val="0"/>
              <w:snapToGrid w:val="0"/>
            </w:pPr>
            <w:r>
              <w:t>2</w:t>
            </w:r>
          </w:p>
        </w:tc>
        <w:tc>
          <w:tcPr>
            <w:tcW w:w="3496" w:type="dxa"/>
            <w:gridSpan w:val="2"/>
            <w:vAlign w:val="center"/>
          </w:tcPr>
          <w:p w14:paraId="304B5C47" w14:textId="77777777" w:rsidR="00C3783F" w:rsidRDefault="000705B6">
            <w:pPr>
              <w:pStyle w:val="a0"/>
              <w:adjustRightInd w:val="0"/>
              <w:snapToGrid w:val="0"/>
            </w:pPr>
            <w:r>
              <w:t>甲烷</w:t>
            </w:r>
          </w:p>
        </w:tc>
        <w:tc>
          <w:tcPr>
            <w:tcW w:w="2343" w:type="dxa"/>
            <w:vAlign w:val="center"/>
          </w:tcPr>
          <w:p w14:paraId="561FDB18" w14:textId="77777777" w:rsidR="00C3783F" w:rsidRDefault="000705B6">
            <w:pPr>
              <w:pStyle w:val="a0"/>
              <w:adjustRightInd w:val="0"/>
              <w:snapToGrid w:val="0"/>
            </w:pPr>
            <w:r>
              <w:t>CH</w:t>
            </w:r>
            <w:r>
              <w:rPr>
                <w:vertAlign w:val="subscript"/>
              </w:rPr>
              <w:t>4</w:t>
            </w:r>
          </w:p>
        </w:tc>
        <w:tc>
          <w:tcPr>
            <w:tcW w:w="1667" w:type="dxa"/>
            <w:vAlign w:val="center"/>
          </w:tcPr>
          <w:p w14:paraId="1F25169D" w14:textId="77777777" w:rsidR="00C3783F" w:rsidRDefault="000705B6">
            <w:pPr>
              <w:pStyle w:val="a0"/>
              <w:adjustRightInd w:val="0"/>
              <w:snapToGrid w:val="0"/>
            </w:pPr>
            <w:r>
              <w:t>21</w:t>
            </w:r>
          </w:p>
        </w:tc>
      </w:tr>
      <w:tr w:rsidR="00C3783F" w14:paraId="2B64AAC3" w14:textId="77777777">
        <w:trPr>
          <w:trHeight w:val="50"/>
          <w:jc w:val="center"/>
        </w:trPr>
        <w:tc>
          <w:tcPr>
            <w:tcW w:w="790" w:type="dxa"/>
            <w:vAlign w:val="center"/>
          </w:tcPr>
          <w:p w14:paraId="1C04946E" w14:textId="77777777" w:rsidR="00C3783F" w:rsidRDefault="000705B6">
            <w:pPr>
              <w:pStyle w:val="a0"/>
              <w:adjustRightInd w:val="0"/>
              <w:snapToGrid w:val="0"/>
            </w:pPr>
            <w:r>
              <w:t>3</w:t>
            </w:r>
          </w:p>
        </w:tc>
        <w:tc>
          <w:tcPr>
            <w:tcW w:w="3496" w:type="dxa"/>
            <w:gridSpan w:val="2"/>
            <w:vAlign w:val="center"/>
          </w:tcPr>
          <w:p w14:paraId="76BF0484" w14:textId="77777777" w:rsidR="00C3783F" w:rsidRDefault="000705B6">
            <w:pPr>
              <w:pStyle w:val="a0"/>
              <w:adjustRightInd w:val="0"/>
              <w:snapToGrid w:val="0"/>
            </w:pPr>
            <w:r>
              <w:t>氧化亚氮</w:t>
            </w:r>
          </w:p>
        </w:tc>
        <w:tc>
          <w:tcPr>
            <w:tcW w:w="2343" w:type="dxa"/>
            <w:vAlign w:val="center"/>
          </w:tcPr>
          <w:p w14:paraId="191D43E0" w14:textId="77777777" w:rsidR="00C3783F" w:rsidRDefault="000705B6">
            <w:pPr>
              <w:pStyle w:val="a0"/>
              <w:adjustRightInd w:val="0"/>
              <w:snapToGrid w:val="0"/>
            </w:pPr>
            <w:r>
              <w:t>N</w:t>
            </w:r>
            <w:r>
              <w:rPr>
                <w:vertAlign w:val="subscript"/>
              </w:rPr>
              <w:t>2</w:t>
            </w:r>
            <w:r>
              <w:t>O</w:t>
            </w:r>
          </w:p>
        </w:tc>
        <w:tc>
          <w:tcPr>
            <w:tcW w:w="1667" w:type="dxa"/>
            <w:vAlign w:val="center"/>
          </w:tcPr>
          <w:p w14:paraId="12C1AF09" w14:textId="77777777" w:rsidR="00C3783F" w:rsidRDefault="000705B6">
            <w:pPr>
              <w:pStyle w:val="a0"/>
              <w:adjustRightInd w:val="0"/>
              <w:snapToGrid w:val="0"/>
            </w:pPr>
            <w:r>
              <w:t>310</w:t>
            </w:r>
          </w:p>
        </w:tc>
      </w:tr>
      <w:tr w:rsidR="00C3783F" w14:paraId="77DD927E" w14:textId="77777777">
        <w:trPr>
          <w:trHeight w:val="50"/>
          <w:jc w:val="center"/>
        </w:trPr>
        <w:tc>
          <w:tcPr>
            <w:tcW w:w="790" w:type="dxa"/>
            <w:vMerge w:val="restart"/>
            <w:vAlign w:val="center"/>
          </w:tcPr>
          <w:p w14:paraId="4FF7C10C" w14:textId="77777777" w:rsidR="00C3783F" w:rsidRDefault="000705B6">
            <w:pPr>
              <w:pStyle w:val="a0"/>
              <w:adjustRightInd w:val="0"/>
              <w:snapToGrid w:val="0"/>
            </w:pPr>
            <w:r>
              <w:t>4</w:t>
            </w:r>
          </w:p>
        </w:tc>
        <w:tc>
          <w:tcPr>
            <w:tcW w:w="1606" w:type="dxa"/>
            <w:vMerge w:val="restart"/>
            <w:vAlign w:val="center"/>
          </w:tcPr>
          <w:p w14:paraId="6EB5CAC3" w14:textId="77777777" w:rsidR="00C3783F" w:rsidRDefault="000705B6">
            <w:pPr>
              <w:pStyle w:val="a0"/>
              <w:adjustRightInd w:val="0"/>
              <w:snapToGrid w:val="0"/>
            </w:pPr>
            <w:r>
              <w:t>氢氟碳化物（</w:t>
            </w:r>
            <w:r>
              <w:t>HFCs</w:t>
            </w:r>
            <w:r>
              <w:t>）</w:t>
            </w:r>
          </w:p>
        </w:tc>
        <w:tc>
          <w:tcPr>
            <w:tcW w:w="1890" w:type="dxa"/>
            <w:vAlign w:val="center"/>
          </w:tcPr>
          <w:p w14:paraId="4F30A023" w14:textId="77777777" w:rsidR="00C3783F" w:rsidRDefault="000705B6">
            <w:pPr>
              <w:pStyle w:val="a0"/>
              <w:adjustRightInd w:val="0"/>
              <w:snapToGrid w:val="0"/>
            </w:pPr>
            <w:r>
              <w:t>HFC-23</w:t>
            </w:r>
          </w:p>
        </w:tc>
        <w:tc>
          <w:tcPr>
            <w:tcW w:w="2343" w:type="dxa"/>
            <w:vAlign w:val="center"/>
          </w:tcPr>
          <w:p w14:paraId="177C3DF4" w14:textId="77777777" w:rsidR="00C3783F" w:rsidRDefault="000705B6">
            <w:pPr>
              <w:pStyle w:val="a0"/>
              <w:adjustRightInd w:val="0"/>
              <w:snapToGrid w:val="0"/>
            </w:pPr>
            <w:r>
              <w:t>CHF</w:t>
            </w:r>
            <w:r>
              <w:rPr>
                <w:vertAlign w:val="subscript"/>
              </w:rPr>
              <w:t>3</w:t>
            </w:r>
          </w:p>
        </w:tc>
        <w:tc>
          <w:tcPr>
            <w:tcW w:w="1667" w:type="dxa"/>
            <w:vAlign w:val="center"/>
          </w:tcPr>
          <w:p w14:paraId="146167F3" w14:textId="77777777" w:rsidR="00C3783F" w:rsidRDefault="000705B6">
            <w:pPr>
              <w:pStyle w:val="a0"/>
              <w:adjustRightInd w:val="0"/>
              <w:snapToGrid w:val="0"/>
            </w:pPr>
            <w:r>
              <w:t>11700</w:t>
            </w:r>
          </w:p>
        </w:tc>
      </w:tr>
      <w:tr w:rsidR="00C3783F" w14:paraId="3860C72C" w14:textId="77777777">
        <w:trPr>
          <w:trHeight w:val="175"/>
          <w:jc w:val="center"/>
        </w:trPr>
        <w:tc>
          <w:tcPr>
            <w:tcW w:w="790" w:type="dxa"/>
            <w:vMerge/>
            <w:vAlign w:val="center"/>
          </w:tcPr>
          <w:p w14:paraId="0A49D4FA" w14:textId="77777777" w:rsidR="00C3783F" w:rsidRDefault="00C3783F">
            <w:pPr>
              <w:pStyle w:val="a0"/>
              <w:adjustRightInd w:val="0"/>
              <w:snapToGrid w:val="0"/>
            </w:pPr>
          </w:p>
        </w:tc>
        <w:tc>
          <w:tcPr>
            <w:tcW w:w="1606" w:type="dxa"/>
            <w:vMerge/>
            <w:vAlign w:val="center"/>
          </w:tcPr>
          <w:p w14:paraId="4D7C2F32" w14:textId="77777777" w:rsidR="00C3783F" w:rsidRDefault="00C3783F">
            <w:pPr>
              <w:pStyle w:val="a0"/>
              <w:adjustRightInd w:val="0"/>
              <w:snapToGrid w:val="0"/>
            </w:pPr>
          </w:p>
        </w:tc>
        <w:tc>
          <w:tcPr>
            <w:tcW w:w="1890" w:type="dxa"/>
            <w:vAlign w:val="center"/>
          </w:tcPr>
          <w:p w14:paraId="302B69BB" w14:textId="77777777" w:rsidR="00C3783F" w:rsidRDefault="000705B6">
            <w:pPr>
              <w:pStyle w:val="a0"/>
              <w:adjustRightInd w:val="0"/>
              <w:snapToGrid w:val="0"/>
            </w:pPr>
            <w:r>
              <w:t>HFC-32</w:t>
            </w:r>
          </w:p>
        </w:tc>
        <w:tc>
          <w:tcPr>
            <w:tcW w:w="2343" w:type="dxa"/>
            <w:vAlign w:val="center"/>
          </w:tcPr>
          <w:p w14:paraId="0C83F93D" w14:textId="77777777" w:rsidR="00C3783F" w:rsidRDefault="000705B6">
            <w:pPr>
              <w:pStyle w:val="a0"/>
              <w:adjustRightInd w:val="0"/>
              <w:snapToGrid w:val="0"/>
            </w:pPr>
            <w:r>
              <w:t>CH</w:t>
            </w:r>
            <w:r>
              <w:rPr>
                <w:vertAlign w:val="subscript"/>
              </w:rPr>
              <w:t>2</w:t>
            </w:r>
            <w:r>
              <w:t>F</w:t>
            </w:r>
            <w:r>
              <w:rPr>
                <w:vertAlign w:val="subscript"/>
              </w:rPr>
              <w:t>2</w:t>
            </w:r>
          </w:p>
        </w:tc>
        <w:tc>
          <w:tcPr>
            <w:tcW w:w="1667" w:type="dxa"/>
            <w:vAlign w:val="center"/>
          </w:tcPr>
          <w:p w14:paraId="3DFD4585" w14:textId="77777777" w:rsidR="00C3783F" w:rsidRDefault="000705B6">
            <w:pPr>
              <w:pStyle w:val="a0"/>
              <w:adjustRightInd w:val="0"/>
              <w:snapToGrid w:val="0"/>
            </w:pPr>
            <w:r>
              <w:t>650</w:t>
            </w:r>
          </w:p>
        </w:tc>
      </w:tr>
      <w:tr w:rsidR="00C3783F" w14:paraId="2F58E849" w14:textId="77777777">
        <w:trPr>
          <w:trHeight w:val="66"/>
          <w:jc w:val="center"/>
        </w:trPr>
        <w:tc>
          <w:tcPr>
            <w:tcW w:w="790" w:type="dxa"/>
            <w:vMerge/>
            <w:vAlign w:val="center"/>
          </w:tcPr>
          <w:p w14:paraId="73C5C43D" w14:textId="77777777" w:rsidR="00C3783F" w:rsidRDefault="00C3783F">
            <w:pPr>
              <w:pStyle w:val="a0"/>
              <w:adjustRightInd w:val="0"/>
              <w:snapToGrid w:val="0"/>
            </w:pPr>
          </w:p>
        </w:tc>
        <w:tc>
          <w:tcPr>
            <w:tcW w:w="1606" w:type="dxa"/>
            <w:vMerge/>
            <w:vAlign w:val="center"/>
          </w:tcPr>
          <w:p w14:paraId="05064F86" w14:textId="77777777" w:rsidR="00C3783F" w:rsidRDefault="00C3783F">
            <w:pPr>
              <w:pStyle w:val="a0"/>
              <w:adjustRightInd w:val="0"/>
              <w:snapToGrid w:val="0"/>
            </w:pPr>
          </w:p>
        </w:tc>
        <w:tc>
          <w:tcPr>
            <w:tcW w:w="1890" w:type="dxa"/>
            <w:vAlign w:val="center"/>
          </w:tcPr>
          <w:p w14:paraId="5E2588CA" w14:textId="77777777" w:rsidR="00C3783F" w:rsidRDefault="000705B6">
            <w:pPr>
              <w:pStyle w:val="a0"/>
              <w:adjustRightInd w:val="0"/>
              <w:snapToGrid w:val="0"/>
            </w:pPr>
            <w:r>
              <w:t>HFC-125</w:t>
            </w:r>
          </w:p>
        </w:tc>
        <w:tc>
          <w:tcPr>
            <w:tcW w:w="2343" w:type="dxa"/>
            <w:vAlign w:val="center"/>
          </w:tcPr>
          <w:p w14:paraId="60FDA7AA" w14:textId="77777777" w:rsidR="00C3783F" w:rsidRDefault="000705B6">
            <w:pPr>
              <w:pStyle w:val="a0"/>
              <w:adjustRightInd w:val="0"/>
              <w:snapToGrid w:val="0"/>
            </w:pPr>
            <w:r>
              <w:t>CHF</w:t>
            </w:r>
            <w:r>
              <w:rPr>
                <w:vertAlign w:val="subscript"/>
              </w:rPr>
              <w:t>2</w:t>
            </w:r>
            <w:r>
              <w:t>CF</w:t>
            </w:r>
            <w:r>
              <w:rPr>
                <w:vertAlign w:val="subscript"/>
              </w:rPr>
              <w:t>3</w:t>
            </w:r>
          </w:p>
        </w:tc>
        <w:tc>
          <w:tcPr>
            <w:tcW w:w="1667" w:type="dxa"/>
            <w:vAlign w:val="center"/>
          </w:tcPr>
          <w:p w14:paraId="7E160F61" w14:textId="77777777" w:rsidR="00C3783F" w:rsidRDefault="000705B6">
            <w:pPr>
              <w:pStyle w:val="a0"/>
              <w:adjustRightInd w:val="0"/>
              <w:snapToGrid w:val="0"/>
            </w:pPr>
            <w:r>
              <w:t>2800</w:t>
            </w:r>
          </w:p>
        </w:tc>
      </w:tr>
      <w:tr w:rsidR="00C3783F" w14:paraId="6F6864D0" w14:textId="77777777">
        <w:trPr>
          <w:trHeight w:val="239"/>
          <w:jc w:val="center"/>
        </w:trPr>
        <w:tc>
          <w:tcPr>
            <w:tcW w:w="790" w:type="dxa"/>
            <w:vMerge/>
            <w:vAlign w:val="center"/>
          </w:tcPr>
          <w:p w14:paraId="00D40FAA" w14:textId="77777777" w:rsidR="00C3783F" w:rsidRDefault="00C3783F">
            <w:pPr>
              <w:pStyle w:val="a0"/>
              <w:adjustRightInd w:val="0"/>
              <w:snapToGrid w:val="0"/>
            </w:pPr>
          </w:p>
        </w:tc>
        <w:tc>
          <w:tcPr>
            <w:tcW w:w="1606" w:type="dxa"/>
            <w:vMerge/>
            <w:vAlign w:val="center"/>
          </w:tcPr>
          <w:p w14:paraId="6269A9BF" w14:textId="77777777" w:rsidR="00C3783F" w:rsidRDefault="00C3783F">
            <w:pPr>
              <w:pStyle w:val="a0"/>
              <w:adjustRightInd w:val="0"/>
              <w:snapToGrid w:val="0"/>
            </w:pPr>
          </w:p>
        </w:tc>
        <w:tc>
          <w:tcPr>
            <w:tcW w:w="1890" w:type="dxa"/>
            <w:vAlign w:val="center"/>
          </w:tcPr>
          <w:p w14:paraId="0AA1FF0D" w14:textId="77777777" w:rsidR="00C3783F" w:rsidRDefault="000705B6">
            <w:pPr>
              <w:pStyle w:val="a0"/>
              <w:adjustRightInd w:val="0"/>
              <w:snapToGrid w:val="0"/>
            </w:pPr>
            <w:r>
              <w:t>HFC-134a</w:t>
            </w:r>
          </w:p>
        </w:tc>
        <w:tc>
          <w:tcPr>
            <w:tcW w:w="2343" w:type="dxa"/>
            <w:vAlign w:val="center"/>
          </w:tcPr>
          <w:p w14:paraId="03C23B91" w14:textId="77777777" w:rsidR="00C3783F" w:rsidRDefault="000705B6">
            <w:pPr>
              <w:pStyle w:val="a0"/>
              <w:adjustRightInd w:val="0"/>
              <w:snapToGrid w:val="0"/>
            </w:pPr>
            <w:r>
              <w:t>CH</w:t>
            </w:r>
            <w:r>
              <w:rPr>
                <w:vertAlign w:val="subscript"/>
              </w:rPr>
              <w:t>2</w:t>
            </w:r>
            <w:r>
              <w:t>FCF</w:t>
            </w:r>
            <w:r>
              <w:rPr>
                <w:vertAlign w:val="subscript"/>
              </w:rPr>
              <w:t>3</w:t>
            </w:r>
          </w:p>
        </w:tc>
        <w:tc>
          <w:tcPr>
            <w:tcW w:w="1667" w:type="dxa"/>
            <w:vAlign w:val="center"/>
          </w:tcPr>
          <w:p w14:paraId="4D73D2BC" w14:textId="77777777" w:rsidR="00C3783F" w:rsidRDefault="000705B6">
            <w:pPr>
              <w:pStyle w:val="a0"/>
              <w:adjustRightInd w:val="0"/>
              <w:snapToGrid w:val="0"/>
            </w:pPr>
            <w:r>
              <w:t>1300</w:t>
            </w:r>
          </w:p>
        </w:tc>
      </w:tr>
      <w:tr w:rsidR="00C3783F" w14:paraId="13EF2509" w14:textId="77777777">
        <w:trPr>
          <w:trHeight w:val="115"/>
          <w:jc w:val="center"/>
        </w:trPr>
        <w:tc>
          <w:tcPr>
            <w:tcW w:w="790" w:type="dxa"/>
            <w:vMerge/>
            <w:vAlign w:val="center"/>
          </w:tcPr>
          <w:p w14:paraId="12F07CB2" w14:textId="77777777" w:rsidR="00C3783F" w:rsidRDefault="00C3783F">
            <w:pPr>
              <w:pStyle w:val="a0"/>
              <w:adjustRightInd w:val="0"/>
              <w:snapToGrid w:val="0"/>
            </w:pPr>
          </w:p>
        </w:tc>
        <w:tc>
          <w:tcPr>
            <w:tcW w:w="1606" w:type="dxa"/>
            <w:vMerge/>
            <w:vAlign w:val="center"/>
          </w:tcPr>
          <w:p w14:paraId="2EEC7954" w14:textId="77777777" w:rsidR="00C3783F" w:rsidRDefault="00C3783F">
            <w:pPr>
              <w:pStyle w:val="a0"/>
              <w:adjustRightInd w:val="0"/>
              <w:snapToGrid w:val="0"/>
            </w:pPr>
          </w:p>
        </w:tc>
        <w:tc>
          <w:tcPr>
            <w:tcW w:w="1890" w:type="dxa"/>
            <w:vAlign w:val="center"/>
          </w:tcPr>
          <w:p w14:paraId="40F75BFD" w14:textId="77777777" w:rsidR="00C3783F" w:rsidRDefault="000705B6">
            <w:pPr>
              <w:pStyle w:val="a0"/>
              <w:adjustRightInd w:val="0"/>
              <w:snapToGrid w:val="0"/>
            </w:pPr>
            <w:r>
              <w:t>HFC-143a</w:t>
            </w:r>
          </w:p>
        </w:tc>
        <w:tc>
          <w:tcPr>
            <w:tcW w:w="2343" w:type="dxa"/>
            <w:vAlign w:val="center"/>
          </w:tcPr>
          <w:p w14:paraId="6C90D5E5" w14:textId="77777777" w:rsidR="00C3783F" w:rsidRDefault="000705B6">
            <w:pPr>
              <w:pStyle w:val="a0"/>
              <w:adjustRightInd w:val="0"/>
              <w:snapToGrid w:val="0"/>
            </w:pPr>
            <w:r>
              <w:t>CH</w:t>
            </w:r>
            <w:r>
              <w:rPr>
                <w:vertAlign w:val="subscript"/>
              </w:rPr>
              <w:t>3</w:t>
            </w:r>
            <w:r>
              <w:t>CF</w:t>
            </w:r>
            <w:r>
              <w:rPr>
                <w:vertAlign w:val="subscript"/>
              </w:rPr>
              <w:t>3</w:t>
            </w:r>
          </w:p>
        </w:tc>
        <w:tc>
          <w:tcPr>
            <w:tcW w:w="1667" w:type="dxa"/>
            <w:vAlign w:val="center"/>
          </w:tcPr>
          <w:p w14:paraId="0B6A9BFE" w14:textId="77777777" w:rsidR="00C3783F" w:rsidRDefault="000705B6">
            <w:pPr>
              <w:pStyle w:val="a0"/>
              <w:adjustRightInd w:val="0"/>
              <w:snapToGrid w:val="0"/>
            </w:pPr>
            <w:r>
              <w:t>3800</w:t>
            </w:r>
          </w:p>
        </w:tc>
      </w:tr>
      <w:tr w:rsidR="00C3783F" w14:paraId="6AEF02AE" w14:textId="77777777">
        <w:trPr>
          <w:trHeight w:val="50"/>
          <w:jc w:val="center"/>
        </w:trPr>
        <w:tc>
          <w:tcPr>
            <w:tcW w:w="790" w:type="dxa"/>
            <w:vMerge/>
            <w:vAlign w:val="center"/>
          </w:tcPr>
          <w:p w14:paraId="586C81DD" w14:textId="77777777" w:rsidR="00C3783F" w:rsidRDefault="00C3783F">
            <w:pPr>
              <w:pStyle w:val="a0"/>
              <w:adjustRightInd w:val="0"/>
              <w:snapToGrid w:val="0"/>
            </w:pPr>
          </w:p>
        </w:tc>
        <w:tc>
          <w:tcPr>
            <w:tcW w:w="1606" w:type="dxa"/>
            <w:vMerge/>
            <w:vAlign w:val="center"/>
          </w:tcPr>
          <w:p w14:paraId="55BEF2F2" w14:textId="77777777" w:rsidR="00C3783F" w:rsidRDefault="00C3783F">
            <w:pPr>
              <w:pStyle w:val="a0"/>
              <w:adjustRightInd w:val="0"/>
              <w:snapToGrid w:val="0"/>
            </w:pPr>
          </w:p>
        </w:tc>
        <w:tc>
          <w:tcPr>
            <w:tcW w:w="1890" w:type="dxa"/>
            <w:vAlign w:val="center"/>
          </w:tcPr>
          <w:p w14:paraId="197B0AD4" w14:textId="77777777" w:rsidR="00C3783F" w:rsidRDefault="000705B6">
            <w:pPr>
              <w:pStyle w:val="a0"/>
              <w:adjustRightInd w:val="0"/>
              <w:snapToGrid w:val="0"/>
            </w:pPr>
            <w:r>
              <w:t>HFC-152a</w:t>
            </w:r>
          </w:p>
        </w:tc>
        <w:tc>
          <w:tcPr>
            <w:tcW w:w="2343" w:type="dxa"/>
            <w:vAlign w:val="center"/>
          </w:tcPr>
          <w:p w14:paraId="205B237C" w14:textId="77777777" w:rsidR="00C3783F" w:rsidRDefault="000705B6">
            <w:pPr>
              <w:pStyle w:val="a0"/>
              <w:adjustRightInd w:val="0"/>
              <w:snapToGrid w:val="0"/>
            </w:pPr>
            <w:r>
              <w:t>CH</w:t>
            </w:r>
            <w:r>
              <w:rPr>
                <w:vertAlign w:val="subscript"/>
              </w:rPr>
              <w:t>3</w:t>
            </w:r>
            <w:r>
              <w:t>CHF</w:t>
            </w:r>
            <w:r>
              <w:rPr>
                <w:vertAlign w:val="subscript"/>
              </w:rPr>
              <w:t>2</w:t>
            </w:r>
          </w:p>
        </w:tc>
        <w:tc>
          <w:tcPr>
            <w:tcW w:w="1667" w:type="dxa"/>
            <w:vAlign w:val="center"/>
          </w:tcPr>
          <w:p w14:paraId="636D15ED" w14:textId="77777777" w:rsidR="00C3783F" w:rsidRDefault="000705B6">
            <w:pPr>
              <w:pStyle w:val="a0"/>
              <w:adjustRightInd w:val="0"/>
              <w:snapToGrid w:val="0"/>
            </w:pPr>
            <w:r>
              <w:t>140</w:t>
            </w:r>
          </w:p>
        </w:tc>
      </w:tr>
      <w:tr w:rsidR="00C3783F" w14:paraId="0C56C59D" w14:textId="77777777">
        <w:trPr>
          <w:trHeight w:val="132"/>
          <w:jc w:val="center"/>
        </w:trPr>
        <w:tc>
          <w:tcPr>
            <w:tcW w:w="790" w:type="dxa"/>
            <w:vMerge/>
            <w:vAlign w:val="center"/>
          </w:tcPr>
          <w:p w14:paraId="6E46C864" w14:textId="77777777" w:rsidR="00C3783F" w:rsidRDefault="00C3783F">
            <w:pPr>
              <w:pStyle w:val="a0"/>
              <w:adjustRightInd w:val="0"/>
              <w:snapToGrid w:val="0"/>
            </w:pPr>
          </w:p>
        </w:tc>
        <w:tc>
          <w:tcPr>
            <w:tcW w:w="1606" w:type="dxa"/>
            <w:vMerge/>
            <w:vAlign w:val="center"/>
          </w:tcPr>
          <w:p w14:paraId="2C8295D9" w14:textId="77777777" w:rsidR="00C3783F" w:rsidRDefault="00C3783F">
            <w:pPr>
              <w:pStyle w:val="a0"/>
              <w:adjustRightInd w:val="0"/>
              <w:snapToGrid w:val="0"/>
            </w:pPr>
          </w:p>
        </w:tc>
        <w:tc>
          <w:tcPr>
            <w:tcW w:w="1890" w:type="dxa"/>
            <w:vAlign w:val="center"/>
          </w:tcPr>
          <w:p w14:paraId="28BB6081" w14:textId="77777777" w:rsidR="00C3783F" w:rsidRDefault="000705B6">
            <w:pPr>
              <w:pStyle w:val="a0"/>
              <w:adjustRightInd w:val="0"/>
              <w:snapToGrid w:val="0"/>
            </w:pPr>
            <w:r>
              <w:t>HFC-227ea</w:t>
            </w:r>
          </w:p>
        </w:tc>
        <w:tc>
          <w:tcPr>
            <w:tcW w:w="2343" w:type="dxa"/>
            <w:vAlign w:val="center"/>
          </w:tcPr>
          <w:p w14:paraId="3771F0F5" w14:textId="77777777" w:rsidR="00C3783F" w:rsidRDefault="000705B6">
            <w:pPr>
              <w:pStyle w:val="a0"/>
              <w:adjustRightInd w:val="0"/>
              <w:snapToGrid w:val="0"/>
            </w:pPr>
            <w:r>
              <w:t>CF</w:t>
            </w:r>
            <w:r>
              <w:rPr>
                <w:vertAlign w:val="subscript"/>
              </w:rPr>
              <w:t>3</w:t>
            </w:r>
            <w:r>
              <w:t>CHFCF</w:t>
            </w:r>
            <w:r>
              <w:rPr>
                <w:vertAlign w:val="subscript"/>
              </w:rPr>
              <w:t>3</w:t>
            </w:r>
          </w:p>
        </w:tc>
        <w:tc>
          <w:tcPr>
            <w:tcW w:w="1667" w:type="dxa"/>
            <w:vAlign w:val="center"/>
          </w:tcPr>
          <w:p w14:paraId="2935B468" w14:textId="77777777" w:rsidR="00C3783F" w:rsidRDefault="000705B6">
            <w:pPr>
              <w:pStyle w:val="a0"/>
              <w:adjustRightInd w:val="0"/>
              <w:snapToGrid w:val="0"/>
            </w:pPr>
            <w:r>
              <w:t>2900</w:t>
            </w:r>
          </w:p>
        </w:tc>
      </w:tr>
      <w:tr w:rsidR="00C3783F" w14:paraId="304A265F" w14:textId="77777777">
        <w:trPr>
          <w:trHeight w:val="50"/>
          <w:jc w:val="center"/>
        </w:trPr>
        <w:tc>
          <w:tcPr>
            <w:tcW w:w="790" w:type="dxa"/>
            <w:vMerge/>
            <w:vAlign w:val="center"/>
          </w:tcPr>
          <w:p w14:paraId="77E7C49D" w14:textId="77777777" w:rsidR="00C3783F" w:rsidRDefault="00C3783F">
            <w:pPr>
              <w:pStyle w:val="a0"/>
              <w:adjustRightInd w:val="0"/>
              <w:snapToGrid w:val="0"/>
            </w:pPr>
          </w:p>
        </w:tc>
        <w:tc>
          <w:tcPr>
            <w:tcW w:w="1606" w:type="dxa"/>
            <w:vMerge/>
            <w:vAlign w:val="center"/>
          </w:tcPr>
          <w:p w14:paraId="116EBE2A" w14:textId="77777777" w:rsidR="00C3783F" w:rsidRDefault="00C3783F">
            <w:pPr>
              <w:pStyle w:val="a0"/>
              <w:adjustRightInd w:val="0"/>
              <w:snapToGrid w:val="0"/>
            </w:pPr>
          </w:p>
        </w:tc>
        <w:tc>
          <w:tcPr>
            <w:tcW w:w="1890" w:type="dxa"/>
            <w:vAlign w:val="center"/>
          </w:tcPr>
          <w:p w14:paraId="6081FFF0" w14:textId="77777777" w:rsidR="00C3783F" w:rsidRDefault="000705B6">
            <w:pPr>
              <w:pStyle w:val="a0"/>
              <w:adjustRightInd w:val="0"/>
              <w:snapToGrid w:val="0"/>
            </w:pPr>
            <w:r>
              <w:t>HFC-236fa</w:t>
            </w:r>
          </w:p>
        </w:tc>
        <w:tc>
          <w:tcPr>
            <w:tcW w:w="2343" w:type="dxa"/>
            <w:vAlign w:val="center"/>
          </w:tcPr>
          <w:p w14:paraId="76447A3E" w14:textId="77777777" w:rsidR="00C3783F" w:rsidRDefault="000705B6">
            <w:pPr>
              <w:pStyle w:val="a0"/>
              <w:adjustRightInd w:val="0"/>
              <w:snapToGrid w:val="0"/>
            </w:pPr>
            <w:r>
              <w:t>CF</w:t>
            </w:r>
            <w:r>
              <w:rPr>
                <w:vertAlign w:val="subscript"/>
              </w:rPr>
              <w:t>3</w:t>
            </w:r>
            <w:r>
              <w:t>CH</w:t>
            </w:r>
            <w:r>
              <w:rPr>
                <w:vertAlign w:val="subscript"/>
              </w:rPr>
              <w:t>2</w:t>
            </w:r>
            <w:r>
              <w:t>CF</w:t>
            </w:r>
            <w:r>
              <w:rPr>
                <w:vertAlign w:val="subscript"/>
              </w:rPr>
              <w:t>3</w:t>
            </w:r>
          </w:p>
        </w:tc>
        <w:tc>
          <w:tcPr>
            <w:tcW w:w="1667" w:type="dxa"/>
            <w:vAlign w:val="center"/>
          </w:tcPr>
          <w:p w14:paraId="3C12977B" w14:textId="77777777" w:rsidR="00C3783F" w:rsidRDefault="000705B6">
            <w:pPr>
              <w:pStyle w:val="a0"/>
              <w:adjustRightInd w:val="0"/>
              <w:snapToGrid w:val="0"/>
            </w:pPr>
            <w:r>
              <w:t>6300</w:t>
            </w:r>
          </w:p>
        </w:tc>
      </w:tr>
      <w:tr w:rsidR="00C3783F" w14:paraId="7E2CB9FB" w14:textId="77777777">
        <w:trPr>
          <w:trHeight w:val="50"/>
          <w:jc w:val="center"/>
        </w:trPr>
        <w:tc>
          <w:tcPr>
            <w:tcW w:w="790" w:type="dxa"/>
            <w:vMerge/>
            <w:vAlign w:val="center"/>
          </w:tcPr>
          <w:p w14:paraId="27AED870" w14:textId="77777777" w:rsidR="00C3783F" w:rsidRDefault="00C3783F">
            <w:pPr>
              <w:pStyle w:val="a0"/>
              <w:adjustRightInd w:val="0"/>
              <w:snapToGrid w:val="0"/>
            </w:pPr>
          </w:p>
        </w:tc>
        <w:tc>
          <w:tcPr>
            <w:tcW w:w="1606" w:type="dxa"/>
            <w:vMerge/>
            <w:vAlign w:val="center"/>
          </w:tcPr>
          <w:p w14:paraId="79B216ED" w14:textId="77777777" w:rsidR="00C3783F" w:rsidRDefault="00C3783F">
            <w:pPr>
              <w:pStyle w:val="a0"/>
              <w:adjustRightInd w:val="0"/>
              <w:snapToGrid w:val="0"/>
            </w:pPr>
          </w:p>
        </w:tc>
        <w:tc>
          <w:tcPr>
            <w:tcW w:w="1890" w:type="dxa"/>
            <w:vAlign w:val="center"/>
          </w:tcPr>
          <w:p w14:paraId="402684EC" w14:textId="77777777" w:rsidR="00C3783F" w:rsidRDefault="000705B6">
            <w:pPr>
              <w:pStyle w:val="a0"/>
              <w:adjustRightInd w:val="0"/>
              <w:snapToGrid w:val="0"/>
            </w:pPr>
            <w:r>
              <w:t>HFC-245fa</w:t>
            </w:r>
          </w:p>
        </w:tc>
        <w:tc>
          <w:tcPr>
            <w:tcW w:w="2343" w:type="dxa"/>
            <w:vAlign w:val="center"/>
          </w:tcPr>
          <w:p w14:paraId="20C63145" w14:textId="77777777" w:rsidR="00C3783F" w:rsidRDefault="000705B6">
            <w:pPr>
              <w:pStyle w:val="a0"/>
              <w:adjustRightInd w:val="0"/>
              <w:snapToGrid w:val="0"/>
            </w:pPr>
            <w:r>
              <w:t>CHF</w:t>
            </w:r>
            <w:r>
              <w:rPr>
                <w:vertAlign w:val="subscript"/>
              </w:rPr>
              <w:t>2</w:t>
            </w:r>
            <w:r>
              <w:t>CH</w:t>
            </w:r>
            <w:r>
              <w:rPr>
                <w:vertAlign w:val="subscript"/>
              </w:rPr>
              <w:t>2</w:t>
            </w:r>
            <w:r>
              <w:t>CF</w:t>
            </w:r>
            <w:r>
              <w:rPr>
                <w:vertAlign w:val="subscript"/>
              </w:rPr>
              <w:t>3</w:t>
            </w:r>
          </w:p>
        </w:tc>
        <w:tc>
          <w:tcPr>
            <w:tcW w:w="1667" w:type="dxa"/>
            <w:vAlign w:val="center"/>
          </w:tcPr>
          <w:p w14:paraId="6E5CEE3E" w14:textId="77777777" w:rsidR="00C3783F" w:rsidRDefault="000705B6">
            <w:pPr>
              <w:pStyle w:val="a0"/>
              <w:adjustRightInd w:val="0"/>
              <w:snapToGrid w:val="0"/>
            </w:pPr>
            <w:r>
              <w:t>1030*</w:t>
            </w:r>
          </w:p>
        </w:tc>
      </w:tr>
      <w:tr w:rsidR="00C3783F" w14:paraId="3D2686C9" w14:textId="77777777">
        <w:trPr>
          <w:trHeight w:val="50"/>
          <w:jc w:val="center"/>
        </w:trPr>
        <w:tc>
          <w:tcPr>
            <w:tcW w:w="790" w:type="dxa"/>
            <w:vMerge w:val="restart"/>
            <w:vAlign w:val="center"/>
          </w:tcPr>
          <w:p w14:paraId="14E7BCF6" w14:textId="77777777" w:rsidR="00C3783F" w:rsidRDefault="000705B6">
            <w:pPr>
              <w:pStyle w:val="a0"/>
              <w:adjustRightInd w:val="0"/>
              <w:snapToGrid w:val="0"/>
            </w:pPr>
            <w:r>
              <w:t>5</w:t>
            </w:r>
          </w:p>
        </w:tc>
        <w:tc>
          <w:tcPr>
            <w:tcW w:w="1606" w:type="dxa"/>
            <w:vMerge w:val="restart"/>
            <w:vAlign w:val="center"/>
          </w:tcPr>
          <w:p w14:paraId="1948D6B4" w14:textId="77777777" w:rsidR="00C3783F" w:rsidRDefault="000705B6">
            <w:pPr>
              <w:pStyle w:val="a0"/>
              <w:adjustRightInd w:val="0"/>
              <w:snapToGrid w:val="0"/>
            </w:pPr>
            <w:proofErr w:type="gramStart"/>
            <w:r>
              <w:t>全氟碳化</w:t>
            </w:r>
            <w:r>
              <w:rPr>
                <w:rFonts w:hint="eastAsia"/>
              </w:rPr>
              <w:t>物</w:t>
            </w:r>
            <w:proofErr w:type="gramEnd"/>
            <w:r>
              <w:t>（</w:t>
            </w:r>
            <w:r>
              <w:t>PFCs</w:t>
            </w:r>
            <w:r>
              <w:t>）</w:t>
            </w:r>
          </w:p>
        </w:tc>
        <w:tc>
          <w:tcPr>
            <w:tcW w:w="1890" w:type="dxa"/>
            <w:vAlign w:val="center"/>
          </w:tcPr>
          <w:p w14:paraId="1A6166BF" w14:textId="77777777" w:rsidR="00C3783F" w:rsidRDefault="000705B6">
            <w:pPr>
              <w:pStyle w:val="a0"/>
              <w:adjustRightInd w:val="0"/>
              <w:snapToGrid w:val="0"/>
            </w:pPr>
            <w:r>
              <w:t>PFC-14</w:t>
            </w:r>
          </w:p>
        </w:tc>
        <w:tc>
          <w:tcPr>
            <w:tcW w:w="2343" w:type="dxa"/>
            <w:vAlign w:val="center"/>
          </w:tcPr>
          <w:p w14:paraId="25AF7F6F" w14:textId="77777777" w:rsidR="00C3783F" w:rsidRDefault="000705B6">
            <w:pPr>
              <w:pStyle w:val="a0"/>
              <w:adjustRightInd w:val="0"/>
              <w:snapToGrid w:val="0"/>
            </w:pPr>
            <w:r>
              <w:t>CF</w:t>
            </w:r>
            <w:r>
              <w:rPr>
                <w:vertAlign w:val="subscript"/>
              </w:rPr>
              <w:t>4</w:t>
            </w:r>
          </w:p>
        </w:tc>
        <w:tc>
          <w:tcPr>
            <w:tcW w:w="1667" w:type="dxa"/>
            <w:vAlign w:val="center"/>
          </w:tcPr>
          <w:p w14:paraId="58B89B31" w14:textId="77777777" w:rsidR="00C3783F" w:rsidRDefault="000705B6">
            <w:pPr>
              <w:pStyle w:val="a0"/>
              <w:adjustRightInd w:val="0"/>
              <w:snapToGrid w:val="0"/>
            </w:pPr>
            <w:r>
              <w:t>6500</w:t>
            </w:r>
          </w:p>
        </w:tc>
      </w:tr>
      <w:tr w:rsidR="00C3783F" w14:paraId="5EF464ED" w14:textId="77777777">
        <w:trPr>
          <w:trHeight w:val="50"/>
          <w:jc w:val="center"/>
        </w:trPr>
        <w:tc>
          <w:tcPr>
            <w:tcW w:w="790" w:type="dxa"/>
            <w:vMerge/>
            <w:vAlign w:val="center"/>
          </w:tcPr>
          <w:p w14:paraId="0A0D9AA6" w14:textId="77777777" w:rsidR="00C3783F" w:rsidRDefault="00C3783F">
            <w:pPr>
              <w:pStyle w:val="a0"/>
              <w:adjustRightInd w:val="0"/>
              <w:snapToGrid w:val="0"/>
            </w:pPr>
          </w:p>
        </w:tc>
        <w:tc>
          <w:tcPr>
            <w:tcW w:w="1606" w:type="dxa"/>
            <w:vMerge/>
            <w:vAlign w:val="center"/>
          </w:tcPr>
          <w:p w14:paraId="46F28CAC" w14:textId="77777777" w:rsidR="00C3783F" w:rsidRDefault="00C3783F">
            <w:pPr>
              <w:pStyle w:val="a0"/>
              <w:adjustRightInd w:val="0"/>
              <w:snapToGrid w:val="0"/>
            </w:pPr>
          </w:p>
        </w:tc>
        <w:tc>
          <w:tcPr>
            <w:tcW w:w="1890" w:type="dxa"/>
            <w:vAlign w:val="center"/>
          </w:tcPr>
          <w:p w14:paraId="620B8F6E" w14:textId="77777777" w:rsidR="00C3783F" w:rsidRDefault="000705B6">
            <w:pPr>
              <w:pStyle w:val="a0"/>
              <w:adjustRightInd w:val="0"/>
              <w:snapToGrid w:val="0"/>
            </w:pPr>
            <w:r>
              <w:t>PFC-116</w:t>
            </w:r>
          </w:p>
        </w:tc>
        <w:tc>
          <w:tcPr>
            <w:tcW w:w="2343" w:type="dxa"/>
            <w:vAlign w:val="center"/>
          </w:tcPr>
          <w:p w14:paraId="708A4CD8" w14:textId="77777777" w:rsidR="00C3783F" w:rsidRDefault="000705B6">
            <w:pPr>
              <w:pStyle w:val="a0"/>
              <w:adjustRightInd w:val="0"/>
              <w:snapToGrid w:val="0"/>
            </w:pPr>
            <w:r>
              <w:t>C</w:t>
            </w:r>
            <w:r>
              <w:rPr>
                <w:vertAlign w:val="subscript"/>
              </w:rPr>
              <w:t>2</w:t>
            </w:r>
            <w:r>
              <w:t>F</w:t>
            </w:r>
            <w:r>
              <w:rPr>
                <w:vertAlign w:val="subscript"/>
              </w:rPr>
              <w:t>6</w:t>
            </w:r>
          </w:p>
        </w:tc>
        <w:tc>
          <w:tcPr>
            <w:tcW w:w="1667" w:type="dxa"/>
            <w:vAlign w:val="center"/>
          </w:tcPr>
          <w:p w14:paraId="04B2EB2A" w14:textId="77777777" w:rsidR="00C3783F" w:rsidRDefault="000705B6">
            <w:pPr>
              <w:pStyle w:val="a0"/>
              <w:adjustRightInd w:val="0"/>
              <w:snapToGrid w:val="0"/>
            </w:pPr>
            <w:r>
              <w:t>9200</w:t>
            </w:r>
          </w:p>
        </w:tc>
      </w:tr>
      <w:tr w:rsidR="00C3783F" w14:paraId="528DE312" w14:textId="77777777">
        <w:trPr>
          <w:trHeight w:val="94"/>
          <w:jc w:val="center"/>
        </w:trPr>
        <w:tc>
          <w:tcPr>
            <w:tcW w:w="790" w:type="dxa"/>
            <w:vAlign w:val="center"/>
          </w:tcPr>
          <w:p w14:paraId="60D0BA8D" w14:textId="77777777" w:rsidR="00C3783F" w:rsidRDefault="000705B6">
            <w:pPr>
              <w:pStyle w:val="a0"/>
              <w:adjustRightInd w:val="0"/>
              <w:snapToGrid w:val="0"/>
            </w:pPr>
            <w:r>
              <w:t>6</w:t>
            </w:r>
          </w:p>
        </w:tc>
        <w:tc>
          <w:tcPr>
            <w:tcW w:w="3496" w:type="dxa"/>
            <w:gridSpan w:val="2"/>
            <w:vAlign w:val="center"/>
          </w:tcPr>
          <w:p w14:paraId="4291A6FD" w14:textId="77777777" w:rsidR="00C3783F" w:rsidRDefault="000705B6">
            <w:pPr>
              <w:pStyle w:val="a0"/>
              <w:adjustRightInd w:val="0"/>
              <w:snapToGrid w:val="0"/>
            </w:pPr>
            <w:r>
              <w:t>六氟化</w:t>
            </w:r>
            <w:r>
              <w:rPr>
                <w:rFonts w:hint="eastAsia"/>
              </w:rPr>
              <w:t>硫</w:t>
            </w:r>
          </w:p>
        </w:tc>
        <w:tc>
          <w:tcPr>
            <w:tcW w:w="2343" w:type="dxa"/>
            <w:vAlign w:val="center"/>
          </w:tcPr>
          <w:p w14:paraId="68C003BC" w14:textId="77777777" w:rsidR="00C3783F" w:rsidRDefault="000705B6">
            <w:pPr>
              <w:pStyle w:val="a0"/>
              <w:adjustRightInd w:val="0"/>
              <w:snapToGrid w:val="0"/>
            </w:pPr>
            <w:r>
              <w:t>SF</w:t>
            </w:r>
            <w:r>
              <w:rPr>
                <w:vertAlign w:val="subscript"/>
              </w:rPr>
              <w:t>6</w:t>
            </w:r>
          </w:p>
        </w:tc>
        <w:tc>
          <w:tcPr>
            <w:tcW w:w="1667" w:type="dxa"/>
            <w:vAlign w:val="center"/>
          </w:tcPr>
          <w:p w14:paraId="295C3C9C" w14:textId="77777777" w:rsidR="00C3783F" w:rsidRDefault="000705B6">
            <w:pPr>
              <w:pStyle w:val="a0"/>
              <w:adjustRightInd w:val="0"/>
              <w:snapToGrid w:val="0"/>
            </w:pPr>
            <w:r>
              <w:t>23900</w:t>
            </w:r>
          </w:p>
        </w:tc>
      </w:tr>
    </w:tbl>
    <w:p w14:paraId="284CFE6F" w14:textId="77777777" w:rsidR="00C3783F" w:rsidRDefault="000705B6">
      <w:pPr>
        <w:ind w:firstLineChars="0" w:firstLine="0"/>
      </w:pPr>
      <w:r>
        <w:t>注：数据来源于《省级温室气体清单编制指南（试行）》，除标注</w:t>
      </w:r>
      <w:r>
        <w:t>*</w:t>
      </w:r>
      <w:r>
        <w:t>的数据为</w:t>
      </w:r>
      <w:r>
        <w:t>IPCC</w:t>
      </w:r>
      <w:r>
        <w:t>第四次评估报告外</w:t>
      </w:r>
      <w:r>
        <w:rPr>
          <w:rFonts w:hint="eastAsia"/>
        </w:rPr>
        <w:t>，</w:t>
      </w:r>
      <w:r>
        <w:t>其余均为</w:t>
      </w:r>
      <w:r>
        <w:t>IPCC</w:t>
      </w:r>
      <w:r>
        <w:t>第二次评估报告值</w:t>
      </w:r>
      <w:r>
        <w:rPr>
          <w:rFonts w:hint="eastAsia"/>
        </w:rPr>
        <w:t>。</w:t>
      </w:r>
    </w:p>
    <w:p w14:paraId="2CC9BA72" w14:textId="77777777" w:rsidR="00C3783F" w:rsidRDefault="00C3783F">
      <w:pPr>
        <w:ind w:firstLineChars="0" w:firstLine="0"/>
        <w:rPr>
          <w:rStyle w:val="af6"/>
          <w:rFonts w:eastAsia="黑体"/>
          <w:snapToGrid w:val="0"/>
          <w:szCs w:val="20"/>
        </w:rPr>
      </w:pPr>
    </w:p>
    <w:p w14:paraId="52028440" w14:textId="77777777" w:rsidR="00C3783F" w:rsidRDefault="000705B6">
      <w:pPr>
        <w:ind w:firstLineChars="0" w:firstLine="0"/>
        <w:jc w:val="center"/>
        <w:rPr>
          <w:rStyle w:val="af6"/>
          <w:b w:val="0"/>
          <w:bCs/>
        </w:rPr>
      </w:pPr>
      <w:r>
        <w:rPr>
          <w:rStyle w:val="af6"/>
          <w:rFonts w:eastAsia="黑体"/>
          <w:b w:val="0"/>
          <w:bCs/>
          <w:snapToGrid w:val="0"/>
          <w:szCs w:val="20"/>
        </w:rPr>
        <w:t>表</w:t>
      </w:r>
      <w:r>
        <w:rPr>
          <w:rStyle w:val="af6"/>
          <w:rFonts w:eastAsia="黑体"/>
          <w:b w:val="0"/>
          <w:bCs/>
          <w:snapToGrid w:val="0"/>
          <w:szCs w:val="20"/>
        </w:rPr>
        <w:t>2</w:t>
      </w:r>
      <w:r>
        <w:rPr>
          <w:rStyle w:val="af6"/>
          <w:rFonts w:eastAsia="黑体" w:hint="eastAsia"/>
          <w:b w:val="0"/>
          <w:bCs/>
          <w:snapToGrid w:val="0"/>
          <w:szCs w:val="20"/>
        </w:rPr>
        <w:t>-</w:t>
      </w:r>
      <w:r>
        <w:rPr>
          <w:rStyle w:val="af6"/>
          <w:rFonts w:eastAsia="黑体"/>
          <w:b w:val="0"/>
          <w:bCs/>
          <w:snapToGrid w:val="0"/>
          <w:szCs w:val="20"/>
        </w:rPr>
        <w:t xml:space="preserve">10 </w:t>
      </w:r>
      <w:r>
        <w:rPr>
          <w:rStyle w:val="af6"/>
          <w:rFonts w:eastAsia="黑体"/>
          <w:b w:val="0"/>
          <w:bCs/>
          <w:snapToGrid w:val="0"/>
          <w:szCs w:val="20"/>
        </w:rPr>
        <w:t>其他排放因子和参数缺省值</w:t>
      </w:r>
    </w:p>
    <w:tbl>
      <w:tblPr>
        <w:tblW w:w="8296" w:type="dxa"/>
        <w:jc w:val="center"/>
        <w:tblLayout w:type="fixed"/>
        <w:tblLook w:val="04A0" w:firstRow="1" w:lastRow="0" w:firstColumn="1" w:lastColumn="0" w:noHBand="0" w:noVBand="1"/>
      </w:tblPr>
      <w:tblGrid>
        <w:gridCol w:w="2419"/>
        <w:gridCol w:w="2270"/>
        <w:gridCol w:w="3607"/>
      </w:tblGrid>
      <w:tr w:rsidR="00C3783F" w14:paraId="0022A288" w14:textId="77777777">
        <w:trPr>
          <w:trHeight w:val="318"/>
          <w:jc w:val="center"/>
        </w:trPr>
        <w:tc>
          <w:tcPr>
            <w:tcW w:w="2419" w:type="dxa"/>
            <w:tcBorders>
              <w:top w:val="single" w:sz="4" w:space="0" w:color="auto"/>
              <w:left w:val="single" w:sz="4" w:space="0" w:color="auto"/>
              <w:bottom w:val="single" w:sz="4" w:space="0" w:color="auto"/>
              <w:right w:val="single" w:sz="4" w:space="0" w:color="auto"/>
            </w:tcBorders>
            <w:shd w:val="clear" w:color="000000" w:fill="auto"/>
            <w:vAlign w:val="center"/>
          </w:tcPr>
          <w:p w14:paraId="4598671D" w14:textId="77777777" w:rsidR="00C3783F" w:rsidRDefault="000705B6">
            <w:pPr>
              <w:pStyle w:val="a0"/>
            </w:pPr>
            <w:r>
              <w:t>名称</w:t>
            </w:r>
          </w:p>
        </w:tc>
        <w:tc>
          <w:tcPr>
            <w:tcW w:w="2270" w:type="dxa"/>
            <w:tcBorders>
              <w:top w:val="single" w:sz="4" w:space="0" w:color="auto"/>
              <w:left w:val="nil"/>
              <w:bottom w:val="single" w:sz="4" w:space="0" w:color="auto"/>
              <w:right w:val="single" w:sz="4" w:space="0" w:color="auto"/>
            </w:tcBorders>
            <w:shd w:val="clear" w:color="000000" w:fill="auto"/>
            <w:vAlign w:val="center"/>
          </w:tcPr>
          <w:p w14:paraId="02B8918A" w14:textId="77777777" w:rsidR="00C3783F" w:rsidRDefault="000705B6">
            <w:pPr>
              <w:pStyle w:val="a0"/>
            </w:pPr>
            <w:r>
              <w:t>单位</w:t>
            </w:r>
          </w:p>
        </w:tc>
        <w:tc>
          <w:tcPr>
            <w:tcW w:w="3607" w:type="dxa"/>
            <w:tcBorders>
              <w:top w:val="single" w:sz="4" w:space="0" w:color="auto"/>
              <w:left w:val="nil"/>
              <w:bottom w:val="single" w:sz="4" w:space="0" w:color="auto"/>
              <w:right w:val="single" w:sz="4" w:space="0" w:color="auto"/>
            </w:tcBorders>
            <w:shd w:val="clear" w:color="000000" w:fill="auto"/>
            <w:vAlign w:val="center"/>
          </w:tcPr>
          <w:p w14:paraId="7DB411FA" w14:textId="77777777" w:rsidR="00C3783F" w:rsidRDefault="000705B6">
            <w:pPr>
              <w:pStyle w:val="a0"/>
            </w:pPr>
            <w:r>
              <w:t>CO</w:t>
            </w:r>
            <w:r>
              <w:rPr>
                <w:vertAlign w:val="subscript"/>
              </w:rPr>
              <w:t>2</w:t>
            </w:r>
            <w:r>
              <w:t>排放因子</w:t>
            </w:r>
          </w:p>
        </w:tc>
      </w:tr>
      <w:tr w:rsidR="00C3783F" w14:paraId="3275E3A3" w14:textId="77777777">
        <w:trPr>
          <w:trHeight w:val="270"/>
          <w:jc w:val="center"/>
        </w:trPr>
        <w:tc>
          <w:tcPr>
            <w:tcW w:w="2419" w:type="dxa"/>
            <w:tcBorders>
              <w:top w:val="nil"/>
              <w:left w:val="single" w:sz="4" w:space="0" w:color="auto"/>
              <w:bottom w:val="single" w:sz="4" w:space="0" w:color="auto"/>
              <w:right w:val="single" w:sz="4" w:space="0" w:color="auto"/>
            </w:tcBorders>
            <w:vAlign w:val="center"/>
          </w:tcPr>
          <w:p w14:paraId="4BC1E571" w14:textId="77777777" w:rsidR="00C3783F" w:rsidRDefault="000705B6">
            <w:pPr>
              <w:pStyle w:val="a0"/>
            </w:pPr>
            <w:r>
              <w:t>电力</w:t>
            </w:r>
          </w:p>
        </w:tc>
        <w:tc>
          <w:tcPr>
            <w:tcW w:w="2270" w:type="dxa"/>
            <w:tcBorders>
              <w:top w:val="nil"/>
              <w:left w:val="nil"/>
              <w:bottom w:val="single" w:sz="4" w:space="0" w:color="auto"/>
              <w:right w:val="single" w:sz="4" w:space="0" w:color="auto"/>
            </w:tcBorders>
            <w:vAlign w:val="center"/>
          </w:tcPr>
          <w:p w14:paraId="688BF611" w14:textId="77777777" w:rsidR="00C3783F" w:rsidRDefault="000705B6">
            <w:pPr>
              <w:pStyle w:val="a0"/>
            </w:pPr>
            <w:r>
              <w:t>吨</w:t>
            </w:r>
            <w:r>
              <w:t>CO</w:t>
            </w:r>
            <w:r>
              <w:rPr>
                <w:vertAlign w:val="subscript"/>
              </w:rPr>
              <w:t>2</w:t>
            </w:r>
            <w:r>
              <w:t>/MWh</w:t>
            </w:r>
          </w:p>
        </w:tc>
        <w:tc>
          <w:tcPr>
            <w:tcW w:w="3607" w:type="dxa"/>
            <w:tcBorders>
              <w:top w:val="nil"/>
              <w:left w:val="nil"/>
              <w:bottom w:val="single" w:sz="4" w:space="0" w:color="auto"/>
              <w:right w:val="single" w:sz="4" w:space="0" w:color="auto"/>
            </w:tcBorders>
            <w:vAlign w:val="center"/>
          </w:tcPr>
          <w:p w14:paraId="5C6BE67B" w14:textId="77777777" w:rsidR="00C3783F" w:rsidRDefault="000705B6">
            <w:pPr>
              <w:pStyle w:val="a0"/>
            </w:pPr>
            <w:r>
              <w:t>0</w:t>
            </w:r>
            <w:r>
              <w:rPr>
                <w:rFonts w:hint="eastAsia"/>
              </w:rPr>
              <w:t>.</w:t>
            </w:r>
            <w:r>
              <w:t>8606</w:t>
            </w:r>
          </w:p>
        </w:tc>
      </w:tr>
      <w:tr w:rsidR="00C3783F" w14:paraId="678B95AC" w14:textId="77777777">
        <w:trPr>
          <w:trHeight w:val="270"/>
          <w:jc w:val="center"/>
        </w:trPr>
        <w:tc>
          <w:tcPr>
            <w:tcW w:w="2419" w:type="dxa"/>
            <w:tcBorders>
              <w:top w:val="single" w:sz="4" w:space="0" w:color="auto"/>
              <w:left w:val="single" w:sz="4" w:space="0" w:color="auto"/>
              <w:bottom w:val="single" w:sz="4" w:space="0" w:color="auto"/>
              <w:right w:val="single" w:sz="4" w:space="0" w:color="auto"/>
            </w:tcBorders>
            <w:vAlign w:val="center"/>
          </w:tcPr>
          <w:p w14:paraId="6FAAADB8" w14:textId="77777777" w:rsidR="00C3783F" w:rsidRDefault="000705B6">
            <w:pPr>
              <w:pStyle w:val="a0"/>
            </w:pPr>
            <w:r>
              <w:t>热力</w:t>
            </w:r>
          </w:p>
        </w:tc>
        <w:tc>
          <w:tcPr>
            <w:tcW w:w="2270" w:type="dxa"/>
            <w:tcBorders>
              <w:top w:val="single" w:sz="4" w:space="0" w:color="auto"/>
              <w:left w:val="nil"/>
              <w:bottom w:val="single" w:sz="4" w:space="0" w:color="auto"/>
              <w:right w:val="single" w:sz="4" w:space="0" w:color="auto"/>
            </w:tcBorders>
            <w:vAlign w:val="center"/>
          </w:tcPr>
          <w:p w14:paraId="01D74CF4" w14:textId="77777777" w:rsidR="00C3783F" w:rsidRDefault="000705B6">
            <w:pPr>
              <w:pStyle w:val="a0"/>
            </w:pPr>
            <w:r>
              <w:t>吨</w:t>
            </w:r>
            <w:r>
              <w:t>CO</w:t>
            </w:r>
            <w:r>
              <w:rPr>
                <w:vertAlign w:val="subscript"/>
              </w:rPr>
              <w:t>2</w:t>
            </w:r>
            <w:r>
              <w:t>/ GJ</w:t>
            </w:r>
          </w:p>
        </w:tc>
        <w:tc>
          <w:tcPr>
            <w:tcW w:w="3607" w:type="dxa"/>
            <w:tcBorders>
              <w:top w:val="single" w:sz="4" w:space="0" w:color="auto"/>
              <w:left w:val="nil"/>
              <w:bottom w:val="single" w:sz="4" w:space="0" w:color="auto"/>
              <w:right w:val="single" w:sz="4" w:space="0" w:color="auto"/>
            </w:tcBorders>
            <w:vAlign w:val="center"/>
          </w:tcPr>
          <w:p w14:paraId="3BAFEFB4" w14:textId="77777777" w:rsidR="00C3783F" w:rsidRDefault="000705B6">
            <w:pPr>
              <w:pStyle w:val="a0"/>
            </w:pPr>
            <w:r>
              <w:t>0.11</w:t>
            </w:r>
          </w:p>
        </w:tc>
      </w:tr>
    </w:tbl>
    <w:p w14:paraId="70F9CAB0" w14:textId="77777777" w:rsidR="00C3783F" w:rsidRDefault="000705B6">
      <w:pPr>
        <w:ind w:firstLineChars="0" w:firstLine="0"/>
        <w:rPr>
          <w:rStyle w:val="af6"/>
          <w:b w:val="0"/>
          <w:snapToGrid w:val="0"/>
          <w:szCs w:val="20"/>
        </w:rPr>
      </w:pPr>
      <w:r>
        <w:rPr>
          <w:rStyle w:val="af6"/>
          <w:b w:val="0"/>
          <w:snapToGrid w:val="0"/>
          <w:szCs w:val="20"/>
        </w:rPr>
        <w:t>注：我省</w:t>
      </w:r>
      <w:r>
        <w:rPr>
          <w:rStyle w:val="af6"/>
          <w:b w:val="0"/>
          <w:snapToGrid w:val="0"/>
          <w:szCs w:val="20"/>
        </w:rPr>
        <w:t>2016</w:t>
      </w:r>
      <w:r>
        <w:rPr>
          <w:rStyle w:val="af6"/>
          <w:b w:val="0"/>
          <w:snapToGrid w:val="0"/>
          <w:szCs w:val="20"/>
        </w:rPr>
        <w:t>年省级电网平均二氧化碳排放因子为</w:t>
      </w:r>
      <w:r>
        <w:rPr>
          <w:rStyle w:val="af6"/>
          <w:b w:val="0"/>
          <w:snapToGrid w:val="0"/>
          <w:szCs w:val="20"/>
        </w:rPr>
        <w:t>0.8606 tCO</w:t>
      </w:r>
      <w:r>
        <w:rPr>
          <w:rStyle w:val="af6"/>
          <w:b w:val="0"/>
          <w:snapToGrid w:val="0"/>
          <w:szCs w:val="20"/>
          <w:vertAlign w:val="subscript"/>
        </w:rPr>
        <w:t>2</w:t>
      </w:r>
      <w:r>
        <w:rPr>
          <w:rStyle w:val="af6"/>
          <w:b w:val="0"/>
          <w:snapToGrid w:val="0"/>
          <w:szCs w:val="20"/>
        </w:rPr>
        <w:t xml:space="preserve"> /MWh</w:t>
      </w:r>
      <w:r>
        <w:rPr>
          <w:rStyle w:val="af6"/>
          <w:b w:val="0"/>
          <w:snapToGrid w:val="0"/>
          <w:szCs w:val="20"/>
        </w:rPr>
        <w:t>，后续该数据如有更新，以更新数据为准。</w:t>
      </w:r>
    </w:p>
    <w:p w14:paraId="39E1AEA9" w14:textId="77777777" w:rsidR="00C3783F" w:rsidRDefault="00C3783F">
      <w:pPr>
        <w:ind w:firstLineChars="0" w:firstLine="0"/>
        <w:rPr>
          <w:rFonts w:eastAsia="黑体" w:cs="宋体"/>
          <w:szCs w:val="21"/>
        </w:rPr>
      </w:pPr>
    </w:p>
    <w:p w14:paraId="21F65274"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表</w:t>
      </w:r>
      <w:r>
        <w:rPr>
          <w:rStyle w:val="af6"/>
          <w:rFonts w:eastAsia="黑体"/>
          <w:b w:val="0"/>
          <w:bCs/>
          <w:snapToGrid w:val="0"/>
          <w:szCs w:val="20"/>
        </w:rPr>
        <w:t xml:space="preserve">2-11 </w:t>
      </w:r>
      <w:r>
        <w:rPr>
          <w:rStyle w:val="af6"/>
          <w:rFonts w:eastAsia="黑体"/>
          <w:b w:val="0"/>
          <w:bCs/>
          <w:snapToGrid w:val="0"/>
          <w:szCs w:val="20"/>
        </w:rPr>
        <w:t>饱和蒸汽热</w:t>
      </w:r>
      <w:proofErr w:type="gramStart"/>
      <w:r>
        <w:rPr>
          <w:rStyle w:val="af6"/>
          <w:rFonts w:eastAsia="黑体"/>
          <w:b w:val="0"/>
          <w:bCs/>
          <w:snapToGrid w:val="0"/>
          <w:szCs w:val="20"/>
        </w:rPr>
        <w:t>焓</w:t>
      </w:r>
      <w:proofErr w:type="gramEnd"/>
      <w:r>
        <w:rPr>
          <w:rStyle w:val="af6"/>
          <w:rFonts w:eastAsia="黑体"/>
          <w:b w:val="0"/>
          <w:bCs/>
          <w:snapToGrid w:val="0"/>
          <w:szCs w:val="20"/>
        </w:rPr>
        <w:t>表</w:t>
      </w:r>
    </w:p>
    <w:tbl>
      <w:tblPr>
        <w:tblStyle w:val="af5"/>
        <w:tblW w:w="8296" w:type="dxa"/>
        <w:tblLayout w:type="fixed"/>
        <w:tblCellMar>
          <w:left w:w="28" w:type="dxa"/>
          <w:right w:w="28" w:type="dxa"/>
        </w:tblCellMar>
        <w:tblLook w:val="04A0" w:firstRow="1" w:lastRow="0" w:firstColumn="1" w:lastColumn="0" w:noHBand="0" w:noVBand="1"/>
      </w:tblPr>
      <w:tblGrid>
        <w:gridCol w:w="1382"/>
        <w:gridCol w:w="1382"/>
        <w:gridCol w:w="1383"/>
        <w:gridCol w:w="1383"/>
        <w:gridCol w:w="1383"/>
        <w:gridCol w:w="1383"/>
      </w:tblGrid>
      <w:tr w:rsidR="00C3783F" w14:paraId="2C92B4CE" w14:textId="77777777">
        <w:trPr>
          <w:tblHeader/>
        </w:trPr>
        <w:tc>
          <w:tcPr>
            <w:tcW w:w="1382" w:type="dxa"/>
          </w:tcPr>
          <w:p w14:paraId="01C5E371" w14:textId="77777777" w:rsidR="00C3783F" w:rsidRDefault="000705B6">
            <w:pPr>
              <w:pStyle w:val="a0"/>
              <w:spacing w:line="276" w:lineRule="auto"/>
              <w:rPr>
                <w:rFonts w:cs="Times New Roman"/>
              </w:rPr>
            </w:pPr>
            <w:r>
              <w:rPr>
                <w:rFonts w:cs="Times New Roman" w:hint="eastAsia"/>
              </w:rPr>
              <w:t>压力（</w:t>
            </w:r>
            <w:r>
              <w:rPr>
                <w:rFonts w:cs="Times New Roman"/>
              </w:rPr>
              <w:t>MPa</w:t>
            </w:r>
            <w:r>
              <w:rPr>
                <w:rFonts w:cs="Times New Roman" w:hint="eastAsia"/>
              </w:rPr>
              <w:t>）</w:t>
            </w:r>
          </w:p>
        </w:tc>
        <w:tc>
          <w:tcPr>
            <w:tcW w:w="1382" w:type="dxa"/>
          </w:tcPr>
          <w:p w14:paraId="1FB31B7A" w14:textId="77777777" w:rsidR="00C3783F" w:rsidRDefault="000705B6">
            <w:pPr>
              <w:pStyle w:val="a0"/>
              <w:spacing w:line="276" w:lineRule="auto"/>
              <w:rPr>
                <w:rFonts w:cs="Times New Roman"/>
              </w:rPr>
            </w:pPr>
            <w:r>
              <w:rPr>
                <w:rFonts w:cs="Times New Roman" w:hint="eastAsia"/>
              </w:rPr>
              <w:t>温度（℃）</w:t>
            </w:r>
          </w:p>
        </w:tc>
        <w:tc>
          <w:tcPr>
            <w:tcW w:w="1383" w:type="dxa"/>
          </w:tcPr>
          <w:p w14:paraId="3531DE5B" w14:textId="77777777" w:rsidR="00C3783F" w:rsidRDefault="000705B6">
            <w:pPr>
              <w:pStyle w:val="a0"/>
              <w:spacing w:line="276" w:lineRule="auto"/>
              <w:rPr>
                <w:rFonts w:cs="Times New Roman"/>
              </w:rPr>
            </w:pPr>
            <w:proofErr w:type="gramStart"/>
            <w:r>
              <w:rPr>
                <w:rFonts w:cs="Times New Roman" w:hint="eastAsia"/>
              </w:rPr>
              <w:t>焓</w:t>
            </w:r>
            <w:proofErr w:type="gramEnd"/>
            <w:r>
              <w:rPr>
                <w:rFonts w:cs="Times New Roman" w:hint="eastAsia"/>
              </w:rPr>
              <w:t>（</w:t>
            </w:r>
            <w:r>
              <w:rPr>
                <w:rFonts w:cs="Times New Roman"/>
              </w:rPr>
              <w:t>kJ/kg</w:t>
            </w:r>
            <w:r>
              <w:rPr>
                <w:rFonts w:cs="Times New Roman" w:hint="eastAsia"/>
              </w:rPr>
              <w:t>）</w:t>
            </w:r>
          </w:p>
        </w:tc>
        <w:tc>
          <w:tcPr>
            <w:tcW w:w="1383" w:type="dxa"/>
          </w:tcPr>
          <w:p w14:paraId="552C1B07" w14:textId="77777777" w:rsidR="00C3783F" w:rsidRDefault="000705B6">
            <w:pPr>
              <w:pStyle w:val="a0"/>
              <w:spacing w:line="276" w:lineRule="auto"/>
              <w:rPr>
                <w:rFonts w:cs="Times New Roman"/>
              </w:rPr>
            </w:pPr>
            <w:r>
              <w:rPr>
                <w:rFonts w:cs="Times New Roman" w:hint="eastAsia"/>
              </w:rPr>
              <w:t>压力（</w:t>
            </w:r>
            <w:r>
              <w:rPr>
                <w:rFonts w:cs="Times New Roman"/>
              </w:rPr>
              <w:t>MPa</w:t>
            </w:r>
            <w:r>
              <w:rPr>
                <w:rFonts w:cs="Times New Roman" w:hint="eastAsia"/>
              </w:rPr>
              <w:t>）</w:t>
            </w:r>
          </w:p>
        </w:tc>
        <w:tc>
          <w:tcPr>
            <w:tcW w:w="1383" w:type="dxa"/>
          </w:tcPr>
          <w:p w14:paraId="1815D0CF" w14:textId="77777777" w:rsidR="00C3783F" w:rsidRDefault="000705B6">
            <w:pPr>
              <w:pStyle w:val="a0"/>
              <w:spacing w:line="276" w:lineRule="auto"/>
              <w:rPr>
                <w:rFonts w:cs="Times New Roman"/>
              </w:rPr>
            </w:pPr>
            <w:r>
              <w:rPr>
                <w:rFonts w:cs="Times New Roman" w:hint="eastAsia"/>
              </w:rPr>
              <w:t>温度（℃）</w:t>
            </w:r>
          </w:p>
        </w:tc>
        <w:tc>
          <w:tcPr>
            <w:tcW w:w="1383" w:type="dxa"/>
          </w:tcPr>
          <w:p w14:paraId="17F852F1" w14:textId="77777777" w:rsidR="00C3783F" w:rsidRDefault="000705B6">
            <w:pPr>
              <w:pStyle w:val="a0"/>
              <w:spacing w:line="276" w:lineRule="auto"/>
              <w:rPr>
                <w:rFonts w:cs="Times New Roman"/>
              </w:rPr>
            </w:pPr>
            <w:proofErr w:type="gramStart"/>
            <w:r>
              <w:rPr>
                <w:rFonts w:cs="Times New Roman" w:hint="eastAsia"/>
              </w:rPr>
              <w:t>焓</w:t>
            </w:r>
            <w:proofErr w:type="gramEnd"/>
            <w:r>
              <w:rPr>
                <w:rFonts w:cs="Times New Roman" w:hint="eastAsia"/>
              </w:rPr>
              <w:t>（</w:t>
            </w:r>
            <w:r>
              <w:rPr>
                <w:rFonts w:cs="Times New Roman"/>
              </w:rPr>
              <w:t>kJ/kg</w:t>
            </w:r>
            <w:r>
              <w:rPr>
                <w:rFonts w:cs="Times New Roman" w:hint="eastAsia"/>
              </w:rPr>
              <w:t>）</w:t>
            </w:r>
          </w:p>
        </w:tc>
      </w:tr>
      <w:tr w:rsidR="00C3783F" w14:paraId="3F642B45" w14:textId="77777777">
        <w:tc>
          <w:tcPr>
            <w:tcW w:w="1382" w:type="dxa"/>
          </w:tcPr>
          <w:p w14:paraId="132F00BB" w14:textId="77777777" w:rsidR="00C3783F" w:rsidRDefault="000705B6">
            <w:pPr>
              <w:pStyle w:val="a0"/>
              <w:spacing w:line="276" w:lineRule="auto"/>
            </w:pPr>
            <w:r>
              <w:rPr>
                <w:rFonts w:hint="eastAsia"/>
              </w:rPr>
              <w:t>0.</w:t>
            </w:r>
            <w:r>
              <w:t>001</w:t>
            </w:r>
          </w:p>
        </w:tc>
        <w:tc>
          <w:tcPr>
            <w:tcW w:w="1382" w:type="dxa"/>
          </w:tcPr>
          <w:p w14:paraId="0D3BBAC3" w14:textId="77777777" w:rsidR="00C3783F" w:rsidRDefault="000705B6">
            <w:pPr>
              <w:pStyle w:val="a0"/>
              <w:spacing w:line="276" w:lineRule="auto"/>
            </w:pPr>
            <w:r>
              <w:rPr>
                <w:rFonts w:hint="eastAsia"/>
              </w:rPr>
              <w:t>6.</w:t>
            </w:r>
            <w:r>
              <w:t>98</w:t>
            </w:r>
          </w:p>
        </w:tc>
        <w:tc>
          <w:tcPr>
            <w:tcW w:w="1383" w:type="dxa"/>
          </w:tcPr>
          <w:p w14:paraId="4778807D" w14:textId="77777777" w:rsidR="00C3783F" w:rsidRDefault="000705B6">
            <w:pPr>
              <w:pStyle w:val="a0"/>
              <w:spacing w:line="276" w:lineRule="auto"/>
            </w:pPr>
            <w:r>
              <w:rPr>
                <w:rFonts w:hint="eastAsia"/>
              </w:rPr>
              <w:t>2</w:t>
            </w:r>
            <w:r>
              <w:t>513</w:t>
            </w:r>
            <w:r>
              <w:rPr>
                <w:rFonts w:hint="eastAsia"/>
              </w:rPr>
              <w:t>.</w:t>
            </w:r>
            <w:r>
              <w:t>8</w:t>
            </w:r>
          </w:p>
        </w:tc>
        <w:tc>
          <w:tcPr>
            <w:tcW w:w="1383" w:type="dxa"/>
          </w:tcPr>
          <w:p w14:paraId="74E61758" w14:textId="77777777" w:rsidR="00C3783F" w:rsidRDefault="000705B6">
            <w:pPr>
              <w:pStyle w:val="a0"/>
              <w:spacing w:line="276" w:lineRule="auto"/>
            </w:pPr>
            <w:r>
              <w:rPr>
                <w:rFonts w:hint="eastAsia"/>
              </w:rPr>
              <w:t>1.</w:t>
            </w:r>
            <w:r>
              <w:t>00</w:t>
            </w:r>
          </w:p>
        </w:tc>
        <w:tc>
          <w:tcPr>
            <w:tcW w:w="1383" w:type="dxa"/>
          </w:tcPr>
          <w:p w14:paraId="3A1A864D" w14:textId="77777777" w:rsidR="00C3783F" w:rsidRDefault="000705B6">
            <w:pPr>
              <w:pStyle w:val="a0"/>
              <w:spacing w:line="276" w:lineRule="auto"/>
            </w:pPr>
            <w:r>
              <w:rPr>
                <w:rFonts w:hint="eastAsia"/>
              </w:rPr>
              <w:t>1</w:t>
            </w:r>
            <w:r>
              <w:t>79</w:t>
            </w:r>
            <w:r>
              <w:rPr>
                <w:rFonts w:hint="eastAsia"/>
              </w:rPr>
              <w:t>.</w:t>
            </w:r>
            <w:r>
              <w:t>88</w:t>
            </w:r>
          </w:p>
        </w:tc>
        <w:tc>
          <w:tcPr>
            <w:tcW w:w="1383" w:type="dxa"/>
          </w:tcPr>
          <w:p w14:paraId="269F1137" w14:textId="77777777" w:rsidR="00C3783F" w:rsidRDefault="000705B6">
            <w:pPr>
              <w:pStyle w:val="a0"/>
              <w:spacing w:line="276" w:lineRule="auto"/>
            </w:pPr>
            <w:r>
              <w:rPr>
                <w:rFonts w:hint="eastAsia"/>
              </w:rPr>
              <w:t>2</w:t>
            </w:r>
            <w:r>
              <w:t>777</w:t>
            </w:r>
            <w:r>
              <w:rPr>
                <w:rFonts w:hint="eastAsia"/>
              </w:rPr>
              <w:t>.</w:t>
            </w:r>
            <w:r>
              <w:t>0</w:t>
            </w:r>
          </w:p>
        </w:tc>
      </w:tr>
      <w:tr w:rsidR="00C3783F" w14:paraId="47C760F1" w14:textId="77777777">
        <w:tc>
          <w:tcPr>
            <w:tcW w:w="1382" w:type="dxa"/>
          </w:tcPr>
          <w:p w14:paraId="00DCCA11" w14:textId="77777777" w:rsidR="00C3783F" w:rsidRDefault="000705B6">
            <w:pPr>
              <w:pStyle w:val="a0"/>
              <w:spacing w:line="276" w:lineRule="auto"/>
            </w:pPr>
            <w:r>
              <w:rPr>
                <w:rFonts w:hint="eastAsia"/>
              </w:rPr>
              <w:t>0.</w:t>
            </w:r>
            <w:r>
              <w:t>002</w:t>
            </w:r>
          </w:p>
        </w:tc>
        <w:tc>
          <w:tcPr>
            <w:tcW w:w="1382" w:type="dxa"/>
          </w:tcPr>
          <w:p w14:paraId="3140930B" w14:textId="77777777" w:rsidR="00C3783F" w:rsidRDefault="000705B6">
            <w:pPr>
              <w:pStyle w:val="a0"/>
              <w:spacing w:line="276" w:lineRule="auto"/>
            </w:pPr>
            <w:r>
              <w:rPr>
                <w:rFonts w:hint="eastAsia"/>
              </w:rPr>
              <w:t>1</w:t>
            </w:r>
            <w:r>
              <w:t>7</w:t>
            </w:r>
            <w:r>
              <w:rPr>
                <w:rFonts w:hint="eastAsia"/>
              </w:rPr>
              <w:t>.</w:t>
            </w:r>
            <w:r>
              <w:t>51</w:t>
            </w:r>
          </w:p>
        </w:tc>
        <w:tc>
          <w:tcPr>
            <w:tcW w:w="1383" w:type="dxa"/>
          </w:tcPr>
          <w:p w14:paraId="1555CE90" w14:textId="77777777" w:rsidR="00C3783F" w:rsidRDefault="000705B6">
            <w:pPr>
              <w:pStyle w:val="a0"/>
              <w:spacing w:line="276" w:lineRule="auto"/>
            </w:pPr>
            <w:r>
              <w:rPr>
                <w:rFonts w:hint="eastAsia"/>
              </w:rPr>
              <w:t>2</w:t>
            </w:r>
            <w:r>
              <w:t>533</w:t>
            </w:r>
            <w:r>
              <w:rPr>
                <w:rFonts w:hint="eastAsia"/>
              </w:rPr>
              <w:t>.</w:t>
            </w:r>
            <w:r>
              <w:t>2</w:t>
            </w:r>
          </w:p>
        </w:tc>
        <w:tc>
          <w:tcPr>
            <w:tcW w:w="1383" w:type="dxa"/>
          </w:tcPr>
          <w:p w14:paraId="17E226D2" w14:textId="77777777" w:rsidR="00C3783F" w:rsidRDefault="000705B6">
            <w:pPr>
              <w:pStyle w:val="a0"/>
              <w:spacing w:line="276" w:lineRule="auto"/>
            </w:pPr>
            <w:r>
              <w:rPr>
                <w:rFonts w:hint="eastAsia"/>
              </w:rPr>
              <w:t>1.</w:t>
            </w:r>
            <w:r>
              <w:t>10</w:t>
            </w:r>
          </w:p>
        </w:tc>
        <w:tc>
          <w:tcPr>
            <w:tcW w:w="1383" w:type="dxa"/>
          </w:tcPr>
          <w:p w14:paraId="59F80078" w14:textId="77777777" w:rsidR="00C3783F" w:rsidRDefault="000705B6">
            <w:pPr>
              <w:pStyle w:val="a0"/>
              <w:spacing w:line="276" w:lineRule="auto"/>
            </w:pPr>
            <w:r>
              <w:rPr>
                <w:rFonts w:hint="eastAsia"/>
              </w:rPr>
              <w:t>1</w:t>
            </w:r>
            <w:r>
              <w:t>84</w:t>
            </w:r>
            <w:r>
              <w:rPr>
                <w:rFonts w:hint="eastAsia"/>
              </w:rPr>
              <w:t>.</w:t>
            </w:r>
            <w:r>
              <w:t>06</w:t>
            </w:r>
          </w:p>
        </w:tc>
        <w:tc>
          <w:tcPr>
            <w:tcW w:w="1383" w:type="dxa"/>
          </w:tcPr>
          <w:p w14:paraId="1A36EA4E" w14:textId="77777777" w:rsidR="00C3783F" w:rsidRDefault="000705B6">
            <w:pPr>
              <w:pStyle w:val="a0"/>
              <w:spacing w:line="276" w:lineRule="auto"/>
            </w:pPr>
            <w:r>
              <w:rPr>
                <w:rFonts w:hint="eastAsia"/>
              </w:rPr>
              <w:t>2</w:t>
            </w:r>
            <w:r>
              <w:t>780</w:t>
            </w:r>
            <w:r>
              <w:rPr>
                <w:rFonts w:hint="eastAsia"/>
              </w:rPr>
              <w:t>.</w:t>
            </w:r>
            <w:r>
              <w:t>4</w:t>
            </w:r>
          </w:p>
        </w:tc>
      </w:tr>
      <w:tr w:rsidR="00C3783F" w14:paraId="72081FAB" w14:textId="77777777">
        <w:tc>
          <w:tcPr>
            <w:tcW w:w="1382" w:type="dxa"/>
          </w:tcPr>
          <w:p w14:paraId="46DED6A4" w14:textId="77777777" w:rsidR="00C3783F" w:rsidRDefault="000705B6">
            <w:pPr>
              <w:pStyle w:val="a0"/>
              <w:spacing w:line="276" w:lineRule="auto"/>
            </w:pPr>
            <w:r>
              <w:rPr>
                <w:rFonts w:hint="eastAsia"/>
              </w:rPr>
              <w:t>0.</w:t>
            </w:r>
            <w:r>
              <w:t>003</w:t>
            </w:r>
          </w:p>
        </w:tc>
        <w:tc>
          <w:tcPr>
            <w:tcW w:w="1382" w:type="dxa"/>
          </w:tcPr>
          <w:p w14:paraId="6DDD2A4A" w14:textId="77777777" w:rsidR="00C3783F" w:rsidRDefault="000705B6">
            <w:pPr>
              <w:pStyle w:val="a0"/>
              <w:spacing w:line="276" w:lineRule="auto"/>
            </w:pPr>
            <w:r>
              <w:rPr>
                <w:rFonts w:hint="eastAsia"/>
              </w:rPr>
              <w:t>2</w:t>
            </w:r>
            <w:r>
              <w:t>4</w:t>
            </w:r>
            <w:r>
              <w:rPr>
                <w:rFonts w:hint="eastAsia"/>
              </w:rPr>
              <w:t>.</w:t>
            </w:r>
            <w:r>
              <w:t>10</w:t>
            </w:r>
          </w:p>
        </w:tc>
        <w:tc>
          <w:tcPr>
            <w:tcW w:w="1383" w:type="dxa"/>
          </w:tcPr>
          <w:p w14:paraId="58AC5B7B" w14:textId="77777777" w:rsidR="00C3783F" w:rsidRDefault="000705B6">
            <w:pPr>
              <w:pStyle w:val="a0"/>
              <w:spacing w:line="276" w:lineRule="auto"/>
            </w:pPr>
            <w:r>
              <w:rPr>
                <w:rFonts w:hint="eastAsia"/>
              </w:rPr>
              <w:t>2</w:t>
            </w:r>
            <w:r>
              <w:t>545</w:t>
            </w:r>
            <w:r>
              <w:rPr>
                <w:rFonts w:hint="eastAsia"/>
              </w:rPr>
              <w:t>.</w:t>
            </w:r>
            <w:r>
              <w:t>2</w:t>
            </w:r>
          </w:p>
        </w:tc>
        <w:tc>
          <w:tcPr>
            <w:tcW w:w="1383" w:type="dxa"/>
          </w:tcPr>
          <w:p w14:paraId="673E6E99" w14:textId="77777777" w:rsidR="00C3783F" w:rsidRDefault="000705B6">
            <w:pPr>
              <w:pStyle w:val="a0"/>
              <w:spacing w:line="276" w:lineRule="auto"/>
            </w:pPr>
            <w:r>
              <w:rPr>
                <w:rFonts w:hint="eastAsia"/>
              </w:rPr>
              <w:t>1.</w:t>
            </w:r>
            <w:r>
              <w:t>20</w:t>
            </w:r>
          </w:p>
        </w:tc>
        <w:tc>
          <w:tcPr>
            <w:tcW w:w="1383" w:type="dxa"/>
          </w:tcPr>
          <w:p w14:paraId="6125D984" w14:textId="77777777" w:rsidR="00C3783F" w:rsidRDefault="000705B6">
            <w:pPr>
              <w:pStyle w:val="a0"/>
              <w:spacing w:line="276" w:lineRule="auto"/>
            </w:pPr>
            <w:r>
              <w:rPr>
                <w:rFonts w:hint="eastAsia"/>
              </w:rPr>
              <w:t>1</w:t>
            </w:r>
            <w:r>
              <w:t>87</w:t>
            </w:r>
            <w:r>
              <w:rPr>
                <w:rFonts w:hint="eastAsia"/>
              </w:rPr>
              <w:t>.</w:t>
            </w:r>
            <w:r>
              <w:t>96</w:t>
            </w:r>
          </w:p>
        </w:tc>
        <w:tc>
          <w:tcPr>
            <w:tcW w:w="1383" w:type="dxa"/>
          </w:tcPr>
          <w:p w14:paraId="0416996A" w14:textId="77777777" w:rsidR="00C3783F" w:rsidRDefault="000705B6">
            <w:pPr>
              <w:pStyle w:val="a0"/>
              <w:spacing w:line="276" w:lineRule="auto"/>
            </w:pPr>
            <w:r>
              <w:rPr>
                <w:rFonts w:hint="eastAsia"/>
              </w:rPr>
              <w:t>2</w:t>
            </w:r>
            <w:r>
              <w:t>783</w:t>
            </w:r>
            <w:r>
              <w:rPr>
                <w:rFonts w:hint="eastAsia"/>
              </w:rPr>
              <w:t>.</w:t>
            </w:r>
            <w:r>
              <w:t>4</w:t>
            </w:r>
          </w:p>
        </w:tc>
      </w:tr>
      <w:tr w:rsidR="00C3783F" w14:paraId="1606BBAC" w14:textId="77777777">
        <w:tc>
          <w:tcPr>
            <w:tcW w:w="1382" w:type="dxa"/>
          </w:tcPr>
          <w:p w14:paraId="3CB3CABF" w14:textId="77777777" w:rsidR="00C3783F" w:rsidRDefault="000705B6">
            <w:pPr>
              <w:pStyle w:val="a0"/>
              <w:spacing w:line="276" w:lineRule="auto"/>
            </w:pPr>
            <w:r>
              <w:rPr>
                <w:rFonts w:hint="eastAsia"/>
              </w:rPr>
              <w:t>0.</w:t>
            </w:r>
            <w:r>
              <w:t>004</w:t>
            </w:r>
          </w:p>
        </w:tc>
        <w:tc>
          <w:tcPr>
            <w:tcW w:w="1382" w:type="dxa"/>
          </w:tcPr>
          <w:p w14:paraId="5875E351" w14:textId="77777777" w:rsidR="00C3783F" w:rsidRDefault="000705B6">
            <w:pPr>
              <w:pStyle w:val="a0"/>
              <w:spacing w:line="276" w:lineRule="auto"/>
            </w:pPr>
            <w:r>
              <w:rPr>
                <w:rFonts w:hint="eastAsia"/>
              </w:rPr>
              <w:t>2</w:t>
            </w:r>
            <w:r>
              <w:t>8</w:t>
            </w:r>
            <w:r>
              <w:rPr>
                <w:rFonts w:hint="eastAsia"/>
              </w:rPr>
              <w:t>.</w:t>
            </w:r>
            <w:r>
              <w:t>98</w:t>
            </w:r>
          </w:p>
        </w:tc>
        <w:tc>
          <w:tcPr>
            <w:tcW w:w="1383" w:type="dxa"/>
          </w:tcPr>
          <w:p w14:paraId="3D9E83C7" w14:textId="77777777" w:rsidR="00C3783F" w:rsidRDefault="000705B6">
            <w:pPr>
              <w:pStyle w:val="a0"/>
              <w:spacing w:line="276" w:lineRule="auto"/>
            </w:pPr>
            <w:r>
              <w:rPr>
                <w:rFonts w:hint="eastAsia"/>
              </w:rPr>
              <w:t>2</w:t>
            </w:r>
            <w:r>
              <w:t>554</w:t>
            </w:r>
            <w:r>
              <w:rPr>
                <w:rFonts w:hint="eastAsia"/>
              </w:rPr>
              <w:t>.</w:t>
            </w:r>
            <w:r>
              <w:t>1</w:t>
            </w:r>
          </w:p>
        </w:tc>
        <w:tc>
          <w:tcPr>
            <w:tcW w:w="1383" w:type="dxa"/>
          </w:tcPr>
          <w:p w14:paraId="05322B9C" w14:textId="77777777" w:rsidR="00C3783F" w:rsidRDefault="000705B6">
            <w:pPr>
              <w:pStyle w:val="a0"/>
              <w:spacing w:line="276" w:lineRule="auto"/>
            </w:pPr>
            <w:r>
              <w:rPr>
                <w:rFonts w:hint="eastAsia"/>
              </w:rPr>
              <w:t>1.</w:t>
            </w:r>
            <w:r>
              <w:t>30</w:t>
            </w:r>
          </w:p>
        </w:tc>
        <w:tc>
          <w:tcPr>
            <w:tcW w:w="1383" w:type="dxa"/>
          </w:tcPr>
          <w:p w14:paraId="70BFA9A1" w14:textId="77777777" w:rsidR="00C3783F" w:rsidRDefault="000705B6">
            <w:pPr>
              <w:pStyle w:val="a0"/>
              <w:spacing w:line="276" w:lineRule="auto"/>
            </w:pPr>
            <w:r>
              <w:rPr>
                <w:rFonts w:hint="eastAsia"/>
              </w:rPr>
              <w:t>1</w:t>
            </w:r>
            <w:r>
              <w:t>91</w:t>
            </w:r>
            <w:r>
              <w:rPr>
                <w:rFonts w:hint="eastAsia"/>
              </w:rPr>
              <w:t>.</w:t>
            </w:r>
            <w:r>
              <w:t>6</w:t>
            </w:r>
          </w:p>
        </w:tc>
        <w:tc>
          <w:tcPr>
            <w:tcW w:w="1383" w:type="dxa"/>
          </w:tcPr>
          <w:p w14:paraId="03DB7AE8" w14:textId="77777777" w:rsidR="00C3783F" w:rsidRDefault="000705B6">
            <w:pPr>
              <w:pStyle w:val="a0"/>
              <w:spacing w:line="276" w:lineRule="auto"/>
            </w:pPr>
            <w:r>
              <w:rPr>
                <w:rFonts w:hint="eastAsia"/>
              </w:rPr>
              <w:t>2</w:t>
            </w:r>
            <w:r>
              <w:t>786</w:t>
            </w:r>
            <w:r>
              <w:rPr>
                <w:rFonts w:hint="eastAsia"/>
              </w:rPr>
              <w:t>.</w:t>
            </w:r>
            <w:r>
              <w:t>0</w:t>
            </w:r>
          </w:p>
        </w:tc>
      </w:tr>
      <w:tr w:rsidR="00C3783F" w14:paraId="143E9ADB" w14:textId="77777777">
        <w:tc>
          <w:tcPr>
            <w:tcW w:w="1382" w:type="dxa"/>
          </w:tcPr>
          <w:p w14:paraId="1B5A8177" w14:textId="77777777" w:rsidR="00C3783F" w:rsidRDefault="000705B6">
            <w:pPr>
              <w:pStyle w:val="a0"/>
              <w:spacing w:line="276" w:lineRule="auto"/>
            </w:pPr>
            <w:r>
              <w:rPr>
                <w:rFonts w:hint="eastAsia"/>
              </w:rPr>
              <w:t>0.</w:t>
            </w:r>
            <w:r>
              <w:t>005</w:t>
            </w:r>
          </w:p>
        </w:tc>
        <w:tc>
          <w:tcPr>
            <w:tcW w:w="1382" w:type="dxa"/>
          </w:tcPr>
          <w:p w14:paraId="7A256CBF" w14:textId="77777777" w:rsidR="00C3783F" w:rsidRDefault="000705B6">
            <w:pPr>
              <w:pStyle w:val="a0"/>
              <w:spacing w:line="276" w:lineRule="auto"/>
            </w:pPr>
            <w:r>
              <w:rPr>
                <w:rFonts w:hint="eastAsia"/>
              </w:rPr>
              <w:t>3</w:t>
            </w:r>
            <w:r>
              <w:t>2</w:t>
            </w:r>
            <w:r>
              <w:rPr>
                <w:rFonts w:hint="eastAsia"/>
              </w:rPr>
              <w:t>.</w:t>
            </w:r>
            <w:r>
              <w:t>90</w:t>
            </w:r>
          </w:p>
        </w:tc>
        <w:tc>
          <w:tcPr>
            <w:tcW w:w="1383" w:type="dxa"/>
          </w:tcPr>
          <w:p w14:paraId="08C9D646" w14:textId="77777777" w:rsidR="00C3783F" w:rsidRDefault="000705B6">
            <w:pPr>
              <w:pStyle w:val="a0"/>
              <w:spacing w:line="276" w:lineRule="auto"/>
            </w:pPr>
            <w:r>
              <w:rPr>
                <w:rFonts w:hint="eastAsia"/>
              </w:rPr>
              <w:t>2</w:t>
            </w:r>
            <w:r>
              <w:t>561</w:t>
            </w:r>
            <w:r>
              <w:rPr>
                <w:rFonts w:hint="eastAsia"/>
              </w:rPr>
              <w:t>.</w:t>
            </w:r>
            <w:r>
              <w:t>2</w:t>
            </w:r>
          </w:p>
        </w:tc>
        <w:tc>
          <w:tcPr>
            <w:tcW w:w="1383" w:type="dxa"/>
          </w:tcPr>
          <w:p w14:paraId="422DEAB6" w14:textId="77777777" w:rsidR="00C3783F" w:rsidRDefault="000705B6">
            <w:pPr>
              <w:pStyle w:val="a0"/>
              <w:spacing w:line="276" w:lineRule="auto"/>
            </w:pPr>
            <w:r>
              <w:rPr>
                <w:rFonts w:hint="eastAsia"/>
              </w:rPr>
              <w:t>1.</w:t>
            </w:r>
            <w:r>
              <w:t>40</w:t>
            </w:r>
          </w:p>
        </w:tc>
        <w:tc>
          <w:tcPr>
            <w:tcW w:w="1383" w:type="dxa"/>
          </w:tcPr>
          <w:p w14:paraId="76921331" w14:textId="77777777" w:rsidR="00C3783F" w:rsidRDefault="000705B6">
            <w:pPr>
              <w:pStyle w:val="a0"/>
              <w:spacing w:line="276" w:lineRule="auto"/>
            </w:pPr>
            <w:r>
              <w:rPr>
                <w:rFonts w:hint="eastAsia"/>
              </w:rPr>
              <w:t>1</w:t>
            </w:r>
            <w:r>
              <w:t>95</w:t>
            </w:r>
            <w:r>
              <w:rPr>
                <w:rFonts w:hint="eastAsia"/>
              </w:rPr>
              <w:t>.</w:t>
            </w:r>
            <w:r>
              <w:t>04</w:t>
            </w:r>
          </w:p>
        </w:tc>
        <w:tc>
          <w:tcPr>
            <w:tcW w:w="1383" w:type="dxa"/>
          </w:tcPr>
          <w:p w14:paraId="5CF73F27" w14:textId="77777777" w:rsidR="00C3783F" w:rsidRDefault="000705B6">
            <w:pPr>
              <w:pStyle w:val="a0"/>
              <w:spacing w:line="276" w:lineRule="auto"/>
            </w:pPr>
            <w:r>
              <w:rPr>
                <w:rFonts w:hint="eastAsia"/>
              </w:rPr>
              <w:t>2</w:t>
            </w:r>
            <w:r>
              <w:t>788</w:t>
            </w:r>
            <w:r>
              <w:rPr>
                <w:rFonts w:hint="eastAsia"/>
              </w:rPr>
              <w:t>.</w:t>
            </w:r>
            <w:r>
              <w:t>4</w:t>
            </w:r>
          </w:p>
        </w:tc>
      </w:tr>
      <w:tr w:rsidR="00C3783F" w14:paraId="04D4B493" w14:textId="77777777">
        <w:tc>
          <w:tcPr>
            <w:tcW w:w="1382" w:type="dxa"/>
          </w:tcPr>
          <w:p w14:paraId="40C77550" w14:textId="77777777" w:rsidR="00C3783F" w:rsidRDefault="000705B6">
            <w:pPr>
              <w:pStyle w:val="a0"/>
              <w:spacing w:line="276" w:lineRule="auto"/>
            </w:pPr>
            <w:r>
              <w:rPr>
                <w:rFonts w:hint="eastAsia"/>
              </w:rPr>
              <w:t>0.</w:t>
            </w:r>
            <w:r>
              <w:t>006</w:t>
            </w:r>
          </w:p>
        </w:tc>
        <w:tc>
          <w:tcPr>
            <w:tcW w:w="1382" w:type="dxa"/>
          </w:tcPr>
          <w:p w14:paraId="3EEC48EB" w14:textId="77777777" w:rsidR="00C3783F" w:rsidRDefault="000705B6">
            <w:pPr>
              <w:pStyle w:val="a0"/>
              <w:spacing w:line="276" w:lineRule="auto"/>
            </w:pPr>
            <w:r>
              <w:rPr>
                <w:rFonts w:hint="eastAsia"/>
              </w:rPr>
              <w:t>3</w:t>
            </w:r>
            <w:r>
              <w:t>6</w:t>
            </w:r>
            <w:r>
              <w:rPr>
                <w:rFonts w:hint="eastAsia"/>
              </w:rPr>
              <w:t>.</w:t>
            </w:r>
            <w:r>
              <w:t>18</w:t>
            </w:r>
          </w:p>
        </w:tc>
        <w:tc>
          <w:tcPr>
            <w:tcW w:w="1383" w:type="dxa"/>
          </w:tcPr>
          <w:p w14:paraId="09B62475" w14:textId="77777777" w:rsidR="00C3783F" w:rsidRDefault="000705B6">
            <w:pPr>
              <w:pStyle w:val="a0"/>
              <w:spacing w:line="276" w:lineRule="auto"/>
            </w:pPr>
            <w:r>
              <w:rPr>
                <w:rFonts w:hint="eastAsia"/>
              </w:rPr>
              <w:t>2</w:t>
            </w:r>
            <w:r>
              <w:t>567</w:t>
            </w:r>
            <w:r>
              <w:rPr>
                <w:rFonts w:hint="eastAsia"/>
              </w:rPr>
              <w:t>.</w:t>
            </w:r>
            <w:r>
              <w:t>1</w:t>
            </w:r>
          </w:p>
        </w:tc>
        <w:tc>
          <w:tcPr>
            <w:tcW w:w="1383" w:type="dxa"/>
          </w:tcPr>
          <w:p w14:paraId="2BA1621D" w14:textId="77777777" w:rsidR="00C3783F" w:rsidRDefault="000705B6">
            <w:pPr>
              <w:pStyle w:val="a0"/>
              <w:spacing w:line="276" w:lineRule="auto"/>
            </w:pPr>
            <w:r>
              <w:rPr>
                <w:rFonts w:hint="eastAsia"/>
              </w:rPr>
              <w:t>1.</w:t>
            </w:r>
            <w:r>
              <w:t>50</w:t>
            </w:r>
          </w:p>
        </w:tc>
        <w:tc>
          <w:tcPr>
            <w:tcW w:w="1383" w:type="dxa"/>
          </w:tcPr>
          <w:p w14:paraId="693DC28E" w14:textId="77777777" w:rsidR="00C3783F" w:rsidRDefault="000705B6">
            <w:pPr>
              <w:pStyle w:val="a0"/>
              <w:spacing w:line="276" w:lineRule="auto"/>
            </w:pPr>
            <w:r>
              <w:rPr>
                <w:rFonts w:hint="eastAsia"/>
              </w:rPr>
              <w:t>1</w:t>
            </w:r>
            <w:r>
              <w:t>98</w:t>
            </w:r>
            <w:r>
              <w:rPr>
                <w:rFonts w:hint="eastAsia"/>
              </w:rPr>
              <w:t>.</w:t>
            </w:r>
            <w:r>
              <w:t>28</w:t>
            </w:r>
          </w:p>
        </w:tc>
        <w:tc>
          <w:tcPr>
            <w:tcW w:w="1383" w:type="dxa"/>
          </w:tcPr>
          <w:p w14:paraId="015DC17E" w14:textId="77777777" w:rsidR="00C3783F" w:rsidRDefault="000705B6">
            <w:pPr>
              <w:pStyle w:val="a0"/>
              <w:spacing w:line="276" w:lineRule="auto"/>
            </w:pPr>
            <w:r>
              <w:rPr>
                <w:rFonts w:hint="eastAsia"/>
              </w:rPr>
              <w:t>2</w:t>
            </w:r>
            <w:r>
              <w:t>790</w:t>
            </w:r>
            <w:r>
              <w:rPr>
                <w:rFonts w:hint="eastAsia"/>
              </w:rPr>
              <w:t>.</w:t>
            </w:r>
            <w:r>
              <w:t>4</w:t>
            </w:r>
          </w:p>
        </w:tc>
      </w:tr>
      <w:tr w:rsidR="00C3783F" w14:paraId="602A5A67" w14:textId="77777777">
        <w:tc>
          <w:tcPr>
            <w:tcW w:w="1382" w:type="dxa"/>
          </w:tcPr>
          <w:p w14:paraId="6F202EE9" w14:textId="77777777" w:rsidR="00C3783F" w:rsidRDefault="000705B6">
            <w:pPr>
              <w:pStyle w:val="a0"/>
              <w:spacing w:line="276" w:lineRule="auto"/>
            </w:pPr>
            <w:r>
              <w:rPr>
                <w:rFonts w:hint="eastAsia"/>
              </w:rPr>
              <w:t>0.</w:t>
            </w:r>
            <w:r>
              <w:t>007</w:t>
            </w:r>
          </w:p>
        </w:tc>
        <w:tc>
          <w:tcPr>
            <w:tcW w:w="1382" w:type="dxa"/>
          </w:tcPr>
          <w:p w14:paraId="40B49F3B" w14:textId="77777777" w:rsidR="00C3783F" w:rsidRDefault="000705B6">
            <w:pPr>
              <w:pStyle w:val="a0"/>
              <w:spacing w:line="276" w:lineRule="auto"/>
            </w:pPr>
            <w:r>
              <w:rPr>
                <w:rFonts w:hint="eastAsia"/>
              </w:rPr>
              <w:t>3</w:t>
            </w:r>
            <w:r>
              <w:t>9</w:t>
            </w:r>
            <w:r>
              <w:rPr>
                <w:rFonts w:hint="eastAsia"/>
              </w:rPr>
              <w:t>.</w:t>
            </w:r>
            <w:r>
              <w:t>02</w:t>
            </w:r>
          </w:p>
        </w:tc>
        <w:tc>
          <w:tcPr>
            <w:tcW w:w="1383" w:type="dxa"/>
          </w:tcPr>
          <w:p w14:paraId="6C4D7B50" w14:textId="77777777" w:rsidR="00C3783F" w:rsidRDefault="000705B6">
            <w:pPr>
              <w:pStyle w:val="a0"/>
              <w:spacing w:line="276" w:lineRule="auto"/>
            </w:pPr>
            <w:r>
              <w:rPr>
                <w:rFonts w:hint="eastAsia"/>
              </w:rPr>
              <w:t>2</w:t>
            </w:r>
            <w:r>
              <w:t>572</w:t>
            </w:r>
            <w:r>
              <w:rPr>
                <w:rFonts w:hint="eastAsia"/>
              </w:rPr>
              <w:t>.</w:t>
            </w:r>
            <w:r>
              <w:t>2</w:t>
            </w:r>
          </w:p>
        </w:tc>
        <w:tc>
          <w:tcPr>
            <w:tcW w:w="1383" w:type="dxa"/>
          </w:tcPr>
          <w:p w14:paraId="7380A6F1" w14:textId="77777777" w:rsidR="00C3783F" w:rsidRDefault="000705B6">
            <w:pPr>
              <w:pStyle w:val="a0"/>
              <w:spacing w:line="276" w:lineRule="auto"/>
            </w:pPr>
            <w:r>
              <w:rPr>
                <w:rFonts w:hint="eastAsia"/>
              </w:rPr>
              <w:t>1.</w:t>
            </w:r>
            <w:r>
              <w:t>60</w:t>
            </w:r>
          </w:p>
        </w:tc>
        <w:tc>
          <w:tcPr>
            <w:tcW w:w="1383" w:type="dxa"/>
          </w:tcPr>
          <w:p w14:paraId="2991678F" w14:textId="77777777" w:rsidR="00C3783F" w:rsidRDefault="000705B6">
            <w:pPr>
              <w:pStyle w:val="a0"/>
              <w:spacing w:line="276" w:lineRule="auto"/>
            </w:pPr>
            <w:r>
              <w:rPr>
                <w:rFonts w:hint="eastAsia"/>
              </w:rPr>
              <w:t>2</w:t>
            </w:r>
            <w:r>
              <w:t>01</w:t>
            </w:r>
            <w:r>
              <w:rPr>
                <w:rFonts w:hint="eastAsia"/>
              </w:rPr>
              <w:t>.</w:t>
            </w:r>
            <w:r>
              <w:t>37</w:t>
            </w:r>
          </w:p>
        </w:tc>
        <w:tc>
          <w:tcPr>
            <w:tcW w:w="1383" w:type="dxa"/>
          </w:tcPr>
          <w:p w14:paraId="4A3EA41A" w14:textId="77777777" w:rsidR="00C3783F" w:rsidRDefault="000705B6">
            <w:pPr>
              <w:pStyle w:val="a0"/>
              <w:spacing w:line="276" w:lineRule="auto"/>
            </w:pPr>
            <w:r>
              <w:rPr>
                <w:rFonts w:hint="eastAsia"/>
              </w:rPr>
              <w:t>2</w:t>
            </w:r>
            <w:r>
              <w:t>792</w:t>
            </w:r>
            <w:r>
              <w:rPr>
                <w:rFonts w:hint="eastAsia"/>
              </w:rPr>
              <w:t>.</w:t>
            </w:r>
            <w:r>
              <w:t>2</w:t>
            </w:r>
          </w:p>
        </w:tc>
      </w:tr>
      <w:tr w:rsidR="00C3783F" w14:paraId="7D6DB516" w14:textId="77777777">
        <w:tc>
          <w:tcPr>
            <w:tcW w:w="1382" w:type="dxa"/>
          </w:tcPr>
          <w:p w14:paraId="53DAFCE8" w14:textId="77777777" w:rsidR="00C3783F" w:rsidRDefault="000705B6">
            <w:pPr>
              <w:pStyle w:val="a0"/>
              <w:spacing w:line="276" w:lineRule="auto"/>
            </w:pPr>
            <w:r>
              <w:rPr>
                <w:rFonts w:hint="eastAsia"/>
              </w:rPr>
              <w:t>0.</w:t>
            </w:r>
            <w:r>
              <w:t>008</w:t>
            </w:r>
          </w:p>
        </w:tc>
        <w:tc>
          <w:tcPr>
            <w:tcW w:w="1382" w:type="dxa"/>
          </w:tcPr>
          <w:p w14:paraId="132521CE" w14:textId="77777777" w:rsidR="00C3783F" w:rsidRDefault="000705B6">
            <w:pPr>
              <w:pStyle w:val="a0"/>
              <w:spacing w:line="276" w:lineRule="auto"/>
            </w:pPr>
            <w:r>
              <w:rPr>
                <w:rFonts w:hint="eastAsia"/>
              </w:rPr>
              <w:t>4</w:t>
            </w:r>
            <w:r>
              <w:t>1</w:t>
            </w:r>
            <w:r>
              <w:rPr>
                <w:rFonts w:hint="eastAsia"/>
              </w:rPr>
              <w:t>.</w:t>
            </w:r>
            <w:r>
              <w:t>53</w:t>
            </w:r>
          </w:p>
        </w:tc>
        <w:tc>
          <w:tcPr>
            <w:tcW w:w="1383" w:type="dxa"/>
          </w:tcPr>
          <w:p w14:paraId="128EA74B" w14:textId="77777777" w:rsidR="00C3783F" w:rsidRDefault="000705B6">
            <w:pPr>
              <w:pStyle w:val="a0"/>
              <w:spacing w:line="276" w:lineRule="auto"/>
            </w:pPr>
            <w:r>
              <w:rPr>
                <w:rFonts w:hint="eastAsia"/>
              </w:rPr>
              <w:t>2</w:t>
            </w:r>
            <w:r>
              <w:t>576</w:t>
            </w:r>
            <w:r>
              <w:rPr>
                <w:rFonts w:hint="eastAsia"/>
              </w:rPr>
              <w:t>.</w:t>
            </w:r>
            <w:r>
              <w:t>7</w:t>
            </w:r>
          </w:p>
        </w:tc>
        <w:tc>
          <w:tcPr>
            <w:tcW w:w="1383" w:type="dxa"/>
          </w:tcPr>
          <w:p w14:paraId="05B4985B" w14:textId="77777777" w:rsidR="00C3783F" w:rsidRDefault="000705B6">
            <w:pPr>
              <w:pStyle w:val="a0"/>
              <w:spacing w:line="276" w:lineRule="auto"/>
            </w:pPr>
            <w:r>
              <w:rPr>
                <w:rFonts w:hint="eastAsia"/>
              </w:rPr>
              <w:t>1.</w:t>
            </w:r>
            <w:r>
              <w:t>70</w:t>
            </w:r>
          </w:p>
        </w:tc>
        <w:tc>
          <w:tcPr>
            <w:tcW w:w="1383" w:type="dxa"/>
          </w:tcPr>
          <w:p w14:paraId="7C457FB2" w14:textId="77777777" w:rsidR="00C3783F" w:rsidRDefault="000705B6">
            <w:pPr>
              <w:pStyle w:val="a0"/>
              <w:spacing w:line="276" w:lineRule="auto"/>
            </w:pPr>
            <w:r>
              <w:rPr>
                <w:rFonts w:hint="eastAsia"/>
              </w:rPr>
              <w:t>2</w:t>
            </w:r>
            <w:r>
              <w:t>04</w:t>
            </w:r>
            <w:r>
              <w:rPr>
                <w:rFonts w:hint="eastAsia"/>
              </w:rPr>
              <w:t>.</w:t>
            </w:r>
            <w:r>
              <w:t>3</w:t>
            </w:r>
          </w:p>
        </w:tc>
        <w:tc>
          <w:tcPr>
            <w:tcW w:w="1383" w:type="dxa"/>
          </w:tcPr>
          <w:p w14:paraId="1140C90D" w14:textId="77777777" w:rsidR="00C3783F" w:rsidRDefault="000705B6">
            <w:pPr>
              <w:pStyle w:val="a0"/>
              <w:spacing w:line="276" w:lineRule="auto"/>
            </w:pPr>
            <w:r>
              <w:rPr>
                <w:rFonts w:hint="eastAsia"/>
              </w:rPr>
              <w:t>2</w:t>
            </w:r>
            <w:r>
              <w:t>793</w:t>
            </w:r>
            <w:r>
              <w:rPr>
                <w:rFonts w:hint="eastAsia"/>
              </w:rPr>
              <w:t>.</w:t>
            </w:r>
            <w:r>
              <w:t>8</w:t>
            </w:r>
          </w:p>
        </w:tc>
      </w:tr>
      <w:tr w:rsidR="00C3783F" w14:paraId="0BC67CA0" w14:textId="77777777">
        <w:tc>
          <w:tcPr>
            <w:tcW w:w="1382" w:type="dxa"/>
          </w:tcPr>
          <w:p w14:paraId="74C90420" w14:textId="77777777" w:rsidR="00C3783F" w:rsidRDefault="000705B6">
            <w:pPr>
              <w:pStyle w:val="a0"/>
              <w:spacing w:line="276" w:lineRule="auto"/>
            </w:pPr>
            <w:r>
              <w:rPr>
                <w:rFonts w:hint="eastAsia"/>
              </w:rPr>
              <w:t>0.</w:t>
            </w:r>
            <w:r>
              <w:t>009</w:t>
            </w:r>
          </w:p>
        </w:tc>
        <w:tc>
          <w:tcPr>
            <w:tcW w:w="1382" w:type="dxa"/>
          </w:tcPr>
          <w:p w14:paraId="5EB038A2" w14:textId="77777777" w:rsidR="00C3783F" w:rsidRDefault="000705B6">
            <w:pPr>
              <w:pStyle w:val="a0"/>
              <w:spacing w:line="276" w:lineRule="auto"/>
            </w:pPr>
            <w:r>
              <w:rPr>
                <w:rFonts w:hint="eastAsia"/>
              </w:rPr>
              <w:t>4</w:t>
            </w:r>
            <w:r>
              <w:t>3</w:t>
            </w:r>
            <w:r>
              <w:rPr>
                <w:rFonts w:hint="eastAsia"/>
              </w:rPr>
              <w:t>.</w:t>
            </w:r>
            <w:r>
              <w:t>79</w:t>
            </w:r>
          </w:p>
        </w:tc>
        <w:tc>
          <w:tcPr>
            <w:tcW w:w="1383" w:type="dxa"/>
          </w:tcPr>
          <w:p w14:paraId="2979862E" w14:textId="77777777" w:rsidR="00C3783F" w:rsidRDefault="000705B6">
            <w:pPr>
              <w:pStyle w:val="a0"/>
              <w:spacing w:line="276" w:lineRule="auto"/>
            </w:pPr>
            <w:r>
              <w:rPr>
                <w:rFonts w:hint="eastAsia"/>
              </w:rPr>
              <w:t>2</w:t>
            </w:r>
            <w:r>
              <w:t>580</w:t>
            </w:r>
            <w:r>
              <w:rPr>
                <w:rFonts w:hint="eastAsia"/>
              </w:rPr>
              <w:t>.</w:t>
            </w:r>
            <w:r>
              <w:t>8</w:t>
            </w:r>
          </w:p>
        </w:tc>
        <w:tc>
          <w:tcPr>
            <w:tcW w:w="1383" w:type="dxa"/>
          </w:tcPr>
          <w:p w14:paraId="361D58B2" w14:textId="77777777" w:rsidR="00C3783F" w:rsidRDefault="000705B6">
            <w:pPr>
              <w:pStyle w:val="a0"/>
              <w:spacing w:line="276" w:lineRule="auto"/>
            </w:pPr>
            <w:r>
              <w:rPr>
                <w:rFonts w:hint="eastAsia"/>
              </w:rPr>
              <w:t>1.</w:t>
            </w:r>
            <w:r>
              <w:t>80</w:t>
            </w:r>
          </w:p>
        </w:tc>
        <w:tc>
          <w:tcPr>
            <w:tcW w:w="1383" w:type="dxa"/>
          </w:tcPr>
          <w:p w14:paraId="1EE0712B" w14:textId="77777777" w:rsidR="00C3783F" w:rsidRDefault="000705B6">
            <w:pPr>
              <w:pStyle w:val="a0"/>
              <w:spacing w:line="276" w:lineRule="auto"/>
            </w:pPr>
            <w:r>
              <w:rPr>
                <w:rFonts w:hint="eastAsia"/>
              </w:rPr>
              <w:t>2</w:t>
            </w:r>
            <w:r>
              <w:t>07</w:t>
            </w:r>
            <w:r>
              <w:rPr>
                <w:rFonts w:hint="eastAsia"/>
              </w:rPr>
              <w:t>.</w:t>
            </w:r>
            <w:r>
              <w:t>1</w:t>
            </w:r>
          </w:p>
        </w:tc>
        <w:tc>
          <w:tcPr>
            <w:tcW w:w="1383" w:type="dxa"/>
          </w:tcPr>
          <w:p w14:paraId="2362438F" w14:textId="77777777" w:rsidR="00C3783F" w:rsidRDefault="000705B6">
            <w:pPr>
              <w:pStyle w:val="a0"/>
              <w:spacing w:line="276" w:lineRule="auto"/>
            </w:pPr>
            <w:r>
              <w:rPr>
                <w:rFonts w:hint="eastAsia"/>
              </w:rPr>
              <w:t>2</w:t>
            </w:r>
            <w:r>
              <w:t>795</w:t>
            </w:r>
            <w:r>
              <w:rPr>
                <w:rFonts w:hint="eastAsia"/>
              </w:rPr>
              <w:t>.</w:t>
            </w:r>
            <w:r>
              <w:t>1</w:t>
            </w:r>
          </w:p>
        </w:tc>
      </w:tr>
      <w:tr w:rsidR="00C3783F" w14:paraId="274F850B" w14:textId="77777777">
        <w:tc>
          <w:tcPr>
            <w:tcW w:w="1382" w:type="dxa"/>
          </w:tcPr>
          <w:p w14:paraId="58A7B807" w14:textId="77777777" w:rsidR="00C3783F" w:rsidRDefault="000705B6">
            <w:pPr>
              <w:pStyle w:val="a0"/>
              <w:spacing w:line="276" w:lineRule="auto"/>
            </w:pPr>
            <w:r>
              <w:rPr>
                <w:rFonts w:hint="eastAsia"/>
              </w:rPr>
              <w:t>0.</w:t>
            </w:r>
            <w:r>
              <w:t>010</w:t>
            </w:r>
          </w:p>
        </w:tc>
        <w:tc>
          <w:tcPr>
            <w:tcW w:w="1382" w:type="dxa"/>
          </w:tcPr>
          <w:p w14:paraId="354BBD55" w14:textId="77777777" w:rsidR="00C3783F" w:rsidRDefault="000705B6">
            <w:pPr>
              <w:pStyle w:val="a0"/>
              <w:spacing w:line="276" w:lineRule="auto"/>
            </w:pPr>
            <w:r>
              <w:rPr>
                <w:rFonts w:hint="eastAsia"/>
              </w:rPr>
              <w:t>4</w:t>
            </w:r>
            <w:r>
              <w:t>5</w:t>
            </w:r>
            <w:r>
              <w:rPr>
                <w:rFonts w:hint="eastAsia"/>
              </w:rPr>
              <w:t>.</w:t>
            </w:r>
            <w:r>
              <w:t>83</w:t>
            </w:r>
          </w:p>
        </w:tc>
        <w:tc>
          <w:tcPr>
            <w:tcW w:w="1383" w:type="dxa"/>
          </w:tcPr>
          <w:p w14:paraId="35AB4916" w14:textId="77777777" w:rsidR="00C3783F" w:rsidRDefault="000705B6">
            <w:pPr>
              <w:pStyle w:val="a0"/>
              <w:spacing w:line="276" w:lineRule="auto"/>
            </w:pPr>
            <w:r>
              <w:rPr>
                <w:rFonts w:hint="eastAsia"/>
              </w:rPr>
              <w:t>2</w:t>
            </w:r>
            <w:r>
              <w:t>584</w:t>
            </w:r>
            <w:r>
              <w:rPr>
                <w:rFonts w:hint="eastAsia"/>
              </w:rPr>
              <w:t>.</w:t>
            </w:r>
            <w:r>
              <w:t>4</w:t>
            </w:r>
          </w:p>
        </w:tc>
        <w:tc>
          <w:tcPr>
            <w:tcW w:w="1383" w:type="dxa"/>
          </w:tcPr>
          <w:p w14:paraId="071F975B" w14:textId="77777777" w:rsidR="00C3783F" w:rsidRDefault="000705B6">
            <w:pPr>
              <w:pStyle w:val="a0"/>
              <w:spacing w:line="276" w:lineRule="auto"/>
            </w:pPr>
            <w:r>
              <w:rPr>
                <w:rFonts w:hint="eastAsia"/>
              </w:rPr>
              <w:t>1.</w:t>
            </w:r>
            <w:r>
              <w:t>90</w:t>
            </w:r>
          </w:p>
        </w:tc>
        <w:tc>
          <w:tcPr>
            <w:tcW w:w="1383" w:type="dxa"/>
          </w:tcPr>
          <w:p w14:paraId="61FE20AC" w14:textId="77777777" w:rsidR="00C3783F" w:rsidRDefault="000705B6">
            <w:pPr>
              <w:pStyle w:val="a0"/>
              <w:spacing w:line="276" w:lineRule="auto"/>
            </w:pPr>
            <w:r>
              <w:rPr>
                <w:rFonts w:hint="eastAsia"/>
              </w:rPr>
              <w:t>2</w:t>
            </w:r>
            <w:r>
              <w:t>09</w:t>
            </w:r>
            <w:r>
              <w:rPr>
                <w:rFonts w:hint="eastAsia"/>
              </w:rPr>
              <w:t>.</w:t>
            </w:r>
            <w:r>
              <w:t>79</w:t>
            </w:r>
          </w:p>
        </w:tc>
        <w:tc>
          <w:tcPr>
            <w:tcW w:w="1383" w:type="dxa"/>
          </w:tcPr>
          <w:p w14:paraId="6D38638A" w14:textId="77777777" w:rsidR="00C3783F" w:rsidRDefault="000705B6">
            <w:pPr>
              <w:pStyle w:val="a0"/>
              <w:spacing w:line="276" w:lineRule="auto"/>
            </w:pPr>
            <w:r>
              <w:rPr>
                <w:rFonts w:hint="eastAsia"/>
              </w:rPr>
              <w:t>2</w:t>
            </w:r>
            <w:r>
              <w:t>796</w:t>
            </w:r>
            <w:r>
              <w:rPr>
                <w:rFonts w:hint="eastAsia"/>
              </w:rPr>
              <w:t>.</w:t>
            </w:r>
            <w:r>
              <w:t>4</w:t>
            </w:r>
          </w:p>
        </w:tc>
      </w:tr>
      <w:tr w:rsidR="00C3783F" w14:paraId="391A311B" w14:textId="77777777">
        <w:tc>
          <w:tcPr>
            <w:tcW w:w="1382" w:type="dxa"/>
          </w:tcPr>
          <w:p w14:paraId="30AFBDA8" w14:textId="77777777" w:rsidR="00C3783F" w:rsidRDefault="000705B6">
            <w:pPr>
              <w:pStyle w:val="a0"/>
              <w:spacing w:line="276" w:lineRule="auto"/>
            </w:pPr>
            <w:r>
              <w:rPr>
                <w:rFonts w:hint="eastAsia"/>
              </w:rPr>
              <w:t>0.</w:t>
            </w:r>
            <w:r>
              <w:t>015</w:t>
            </w:r>
          </w:p>
        </w:tc>
        <w:tc>
          <w:tcPr>
            <w:tcW w:w="1382" w:type="dxa"/>
          </w:tcPr>
          <w:p w14:paraId="610B9485" w14:textId="77777777" w:rsidR="00C3783F" w:rsidRDefault="000705B6">
            <w:pPr>
              <w:pStyle w:val="a0"/>
              <w:spacing w:line="276" w:lineRule="auto"/>
            </w:pPr>
            <w:r>
              <w:rPr>
                <w:rFonts w:hint="eastAsia"/>
              </w:rPr>
              <w:t>5</w:t>
            </w:r>
            <w:r>
              <w:t>4</w:t>
            </w:r>
            <w:r>
              <w:rPr>
                <w:rFonts w:hint="eastAsia"/>
              </w:rPr>
              <w:t>.</w:t>
            </w:r>
            <w:r>
              <w:t>00</w:t>
            </w:r>
          </w:p>
        </w:tc>
        <w:tc>
          <w:tcPr>
            <w:tcW w:w="1383" w:type="dxa"/>
          </w:tcPr>
          <w:p w14:paraId="144D9EE4" w14:textId="77777777" w:rsidR="00C3783F" w:rsidRDefault="000705B6">
            <w:pPr>
              <w:pStyle w:val="a0"/>
              <w:spacing w:line="276" w:lineRule="auto"/>
            </w:pPr>
            <w:r>
              <w:rPr>
                <w:rFonts w:hint="eastAsia"/>
              </w:rPr>
              <w:t>2</w:t>
            </w:r>
            <w:r>
              <w:t>598</w:t>
            </w:r>
            <w:r>
              <w:rPr>
                <w:rFonts w:hint="eastAsia"/>
              </w:rPr>
              <w:t>.</w:t>
            </w:r>
            <w:r>
              <w:t>9</w:t>
            </w:r>
          </w:p>
        </w:tc>
        <w:tc>
          <w:tcPr>
            <w:tcW w:w="1383" w:type="dxa"/>
          </w:tcPr>
          <w:p w14:paraId="00D54BE0" w14:textId="77777777" w:rsidR="00C3783F" w:rsidRDefault="000705B6">
            <w:pPr>
              <w:pStyle w:val="a0"/>
              <w:spacing w:line="276" w:lineRule="auto"/>
            </w:pPr>
            <w:r>
              <w:t>2</w:t>
            </w:r>
            <w:r>
              <w:rPr>
                <w:rFonts w:hint="eastAsia"/>
              </w:rPr>
              <w:t>.</w:t>
            </w:r>
            <w:r>
              <w:t>00</w:t>
            </w:r>
          </w:p>
        </w:tc>
        <w:tc>
          <w:tcPr>
            <w:tcW w:w="1383" w:type="dxa"/>
          </w:tcPr>
          <w:p w14:paraId="11CC88F3" w14:textId="77777777" w:rsidR="00C3783F" w:rsidRDefault="000705B6">
            <w:pPr>
              <w:pStyle w:val="a0"/>
              <w:spacing w:line="276" w:lineRule="auto"/>
            </w:pPr>
            <w:r>
              <w:rPr>
                <w:rFonts w:hint="eastAsia"/>
              </w:rPr>
              <w:t>2</w:t>
            </w:r>
            <w:r>
              <w:t>12</w:t>
            </w:r>
            <w:r>
              <w:rPr>
                <w:rFonts w:hint="eastAsia"/>
              </w:rPr>
              <w:t>.</w:t>
            </w:r>
            <w:r>
              <w:t>37</w:t>
            </w:r>
          </w:p>
        </w:tc>
        <w:tc>
          <w:tcPr>
            <w:tcW w:w="1383" w:type="dxa"/>
          </w:tcPr>
          <w:p w14:paraId="6EAE8B12" w14:textId="77777777" w:rsidR="00C3783F" w:rsidRDefault="000705B6">
            <w:pPr>
              <w:pStyle w:val="a0"/>
              <w:spacing w:line="276" w:lineRule="auto"/>
            </w:pPr>
            <w:r>
              <w:rPr>
                <w:rFonts w:hint="eastAsia"/>
              </w:rPr>
              <w:t>2</w:t>
            </w:r>
            <w:r>
              <w:t>797</w:t>
            </w:r>
            <w:r>
              <w:rPr>
                <w:rFonts w:hint="eastAsia"/>
              </w:rPr>
              <w:t>.</w:t>
            </w:r>
            <w:r>
              <w:t>4</w:t>
            </w:r>
          </w:p>
        </w:tc>
      </w:tr>
      <w:tr w:rsidR="00C3783F" w14:paraId="6609C660" w14:textId="77777777">
        <w:tc>
          <w:tcPr>
            <w:tcW w:w="1382" w:type="dxa"/>
          </w:tcPr>
          <w:p w14:paraId="3CDAA8E8" w14:textId="77777777" w:rsidR="00C3783F" w:rsidRDefault="000705B6">
            <w:pPr>
              <w:pStyle w:val="a0"/>
              <w:spacing w:line="276" w:lineRule="auto"/>
            </w:pPr>
            <w:r>
              <w:rPr>
                <w:rFonts w:hint="eastAsia"/>
              </w:rPr>
              <w:t>0.</w:t>
            </w:r>
            <w:r>
              <w:t>020</w:t>
            </w:r>
          </w:p>
        </w:tc>
        <w:tc>
          <w:tcPr>
            <w:tcW w:w="1382" w:type="dxa"/>
          </w:tcPr>
          <w:p w14:paraId="2B8EACCA" w14:textId="77777777" w:rsidR="00C3783F" w:rsidRDefault="000705B6">
            <w:pPr>
              <w:pStyle w:val="a0"/>
              <w:spacing w:line="276" w:lineRule="auto"/>
            </w:pPr>
            <w:r>
              <w:rPr>
                <w:rFonts w:hint="eastAsia"/>
              </w:rPr>
              <w:t>6</w:t>
            </w:r>
            <w:r>
              <w:t>0</w:t>
            </w:r>
            <w:r>
              <w:rPr>
                <w:rFonts w:hint="eastAsia"/>
              </w:rPr>
              <w:t>.</w:t>
            </w:r>
            <w:r>
              <w:t>09</w:t>
            </w:r>
          </w:p>
        </w:tc>
        <w:tc>
          <w:tcPr>
            <w:tcW w:w="1383" w:type="dxa"/>
          </w:tcPr>
          <w:p w14:paraId="1B87996D" w14:textId="77777777" w:rsidR="00C3783F" w:rsidRDefault="000705B6">
            <w:pPr>
              <w:pStyle w:val="a0"/>
              <w:spacing w:line="276" w:lineRule="auto"/>
            </w:pPr>
            <w:r>
              <w:rPr>
                <w:rFonts w:hint="eastAsia"/>
              </w:rPr>
              <w:t>2</w:t>
            </w:r>
            <w:r>
              <w:t>609</w:t>
            </w:r>
            <w:r>
              <w:rPr>
                <w:rFonts w:hint="eastAsia"/>
              </w:rPr>
              <w:t>.</w:t>
            </w:r>
            <w:r>
              <w:t>6</w:t>
            </w:r>
          </w:p>
        </w:tc>
        <w:tc>
          <w:tcPr>
            <w:tcW w:w="1383" w:type="dxa"/>
          </w:tcPr>
          <w:p w14:paraId="3C15AE7C" w14:textId="77777777" w:rsidR="00C3783F" w:rsidRDefault="000705B6">
            <w:pPr>
              <w:pStyle w:val="a0"/>
              <w:spacing w:line="276" w:lineRule="auto"/>
            </w:pPr>
            <w:r>
              <w:t>2</w:t>
            </w:r>
            <w:r>
              <w:rPr>
                <w:rFonts w:hint="eastAsia"/>
              </w:rPr>
              <w:t>.</w:t>
            </w:r>
            <w:r>
              <w:t>20</w:t>
            </w:r>
          </w:p>
        </w:tc>
        <w:tc>
          <w:tcPr>
            <w:tcW w:w="1383" w:type="dxa"/>
          </w:tcPr>
          <w:p w14:paraId="26D39441" w14:textId="77777777" w:rsidR="00C3783F" w:rsidRDefault="000705B6">
            <w:pPr>
              <w:pStyle w:val="a0"/>
              <w:spacing w:line="276" w:lineRule="auto"/>
            </w:pPr>
            <w:r>
              <w:rPr>
                <w:rFonts w:hint="eastAsia"/>
              </w:rPr>
              <w:t>2</w:t>
            </w:r>
            <w:r>
              <w:t>17</w:t>
            </w:r>
            <w:r>
              <w:rPr>
                <w:rFonts w:hint="eastAsia"/>
              </w:rPr>
              <w:t>.</w:t>
            </w:r>
            <w:r>
              <w:t>24</w:t>
            </w:r>
          </w:p>
        </w:tc>
        <w:tc>
          <w:tcPr>
            <w:tcW w:w="1383" w:type="dxa"/>
          </w:tcPr>
          <w:p w14:paraId="1DEB46D9" w14:textId="77777777" w:rsidR="00C3783F" w:rsidRDefault="000705B6">
            <w:pPr>
              <w:pStyle w:val="a0"/>
              <w:spacing w:line="276" w:lineRule="auto"/>
            </w:pPr>
            <w:r>
              <w:rPr>
                <w:rFonts w:hint="eastAsia"/>
              </w:rPr>
              <w:t>2</w:t>
            </w:r>
            <w:r>
              <w:t>799</w:t>
            </w:r>
            <w:r>
              <w:rPr>
                <w:rFonts w:hint="eastAsia"/>
              </w:rPr>
              <w:t>.</w:t>
            </w:r>
            <w:r>
              <w:t>1</w:t>
            </w:r>
          </w:p>
        </w:tc>
      </w:tr>
      <w:tr w:rsidR="00C3783F" w14:paraId="7FC24DF9" w14:textId="77777777">
        <w:tc>
          <w:tcPr>
            <w:tcW w:w="1382" w:type="dxa"/>
          </w:tcPr>
          <w:p w14:paraId="200C3F06" w14:textId="77777777" w:rsidR="00C3783F" w:rsidRDefault="000705B6">
            <w:pPr>
              <w:pStyle w:val="a0"/>
              <w:spacing w:line="276" w:lineRule="auto"/>
            </w:pPr>
            <w:r>
              <w:rPr>
                <w:rFonts w:hint="eastAsia"/>
              </w:rPr>
              <w:t>0.</w:t>
            </w:r>
            <w:r>
              <w:t>025</w:t>
            </w:r>
          </w:p>
        </w:tc>
        <w:tc>
          <w:tcPr>
            <w:tcW w:w="1382" w:type="dxa"/>
          </w:tcPr>
          <w:p w14:paraId="10DA7D1C" w14:textId="77777777" w:rsidR="00C3783F" w:rsidRDefault="000705B6">
            <w:pPr>
              <w:pStyle w:val="a0"/>
              <w:spacing w:line="276" w:lineRule="auto"/>
            </w:pPr>
            <w:r>
              <w:rPr>
                <w:rFonts w:hint="eastAsia"/>
              </w:rPr>
              <w:t>6</w:t>
            </w:r>
            <w:r>
              <w:t>4</w:t>
            </w:r>
            <w:r>
              <w:rPr>
                <w:rFonts w:hint="eastAsia"/>
              </w:rPr>
              <w:t>.</w:t>
            </w:r>
            <w:r>
              <w:t>99</w:t>
            </w:r>
          </w:p>
        </w:tc>
        <w:tc>
          <w:tcPr>
            <w:tcW w:w="1383" w:type="dxa"/>
          </w:tcPr>
          <w:p w14:paraId="28FE49EE" w14:textId="77777777" w:rsidR="00C3783F" w:rsidRDefault="000705B6">
            <w:pPr>
              <w:pStyle w:val="a0"/>
              <w:spacing w:line="276" w:lineRule="auto"/>
            </w:pPr>
            <w:r>
              <w:rPr>
                <w:rFonts w:hint="eastAsia"/>
              </w:rPr>
              <w:t>2</w:t>
            </w:r>
            <w:r>
              <w:t>618</w:t>
            </w:r>
            <w:r>
              <w:rPr>
                <w:rFonts w:hint="eastAsia"/>
              </w:rPr>
              <w:t>.</w:t>
            </w:r>
            <w:r>
              <w:t>1</w:t>
            </w:r>
          </w:p>
        </w:tc>
        <w:tc>
          <w:tcPr>
            <w:tcW w:w="1383" w:type="dxa"/>
          </w:tcPr>
          <w:p w14:paraId="3E66F020" w14:textId="77777777" w:rsidR="00C3783F" w:rsidRDefault="000705B6">
            <w:pPr>
              <w:pStyle w:val="a0"/>
              <w:spacing w:line="276" w:lineRule="auto"/>
            </w:pPr>
            <w:r>
              <w:t>2</w:t>
            </w:r>
            <w:r>
              <w:rPr>
                <w:rFonts w:hint="eastAsia"/>
              </w:rPr>
              <w:t>.</w:t>
            </w:r>
            <w:r>
              <w:t>40</w:t>
            </w:r>
          </w:p>
        </w:tc>
        <w:tc>
          <w:tcPr>
            <w:tcW w:w="1383" w:type="dxa"/>
          </w:tcPr>
          <w:p w14:paraId="0E16CC1A" w14:textId="77777777" w:rsidR="00C3783F" w:rsidRDefault="000705B6">
            <w:pPr>
              <w:pStyle w:val="a0"/>
              <w:spacing w:line="276" w:lineRule="auto"/>
            </w:pPr>
            <w:r>
              <w:rPr>
                <w:rFonts w:hint="eastAsia"/>
              </w:rPr>
              <w:t>2</w:t>
            </w:r>
            <w:r>
              <w:t>21</w:t>
            </w:r>
            <w:r>
              <w:rPr>
                <w:rFonts w:hint="eastAsia"/>
              </w:rPr>
              <w:t>.</w:t>
            </w:r>
            <w:r>
              <w:t>78</w:t>
            </w:r>
          </w:p>
        </w:tc>
        <w:tc>
          <w:tcPr>
            <w:tcW w:w="1383" w:type="dxa"/>
          </w:tcPr>
          <w:p w14:paraId="1BA0B812" w14:textId="77777777" w:rsidR="00C3783F" w:rsidRDefault="000705B6">
            <w:pPr>
              <w:pStyle w:val="a0"/>
              <w:spacing w:line="276" w:lineRule="auto"/>
            </w:pPr>
            <w:r>
              <w:rPr>
                <w:rFonts w:hint="eastAsia"/>
              </w:rPr>
              <w:t>2</w:t>
            </w:r>
            <w:r>
              <w:t>800</w:t>
            </w:r>
            <w:r>
              <w:rPr>
                <w:rFonts w:hint="eastAsia"/>
              </w:rPr>
              <w:t>.</w:t>
            </w:r>
            <w:r>
              <w:t>4</w:t>
            </w:r>
          </w:p>
        </w:tc>
      </w:tr>
      <w:tr w:rsidR="00C3783F" w14:paraId="2873A343" w14:textId="77777777">
        <w:tc>
          <w:tcPr>
            <w:tcW w:w="1382" w:type="dxa"/>
          </w:tcPr>
          <w:p w14:paraId="5C363594" w14:textId="77777777" w:rsidR="00C3783F" w:rsidRDefault="000705B6">
            <w:pPr>
              <w:pStyle w:val="a0"/>
              <w:spacing w:line="276" w:lineRule="auto"/>
            </w:pPr>
            <w:r>
              <w:rPr>
                <w:rFonts w:hint="eastAsia"/>
              </w:rPr>
              <w:t>0.</w:t>
            </w:r>
            <w:r>
              <w:t>030</w:t>
            </w:r>
          </w:p>
        </w:tc>
        <w:tc>
          <w:tcPr>
            <w:tcW w:w="1382" w:type="dxa"/>
          </w:tcPr>
          <w:p w14:paraId="26B24CCD" w14:textId="77777777" w:rsidR="00C3783F" w:rsidRDefault="000705B6">
            <w:pPr>
              <w:pStyle w:val="a0"/>
              <w:spacing w:line="276" w:lineRule="auto"/>
            </w:pPr>
            <w:r>
              <w:rPr>
                <w:rFonts w:hint="eastAsia"/>
              </w:rPr>
              <w:t>6</w:t>
            </w:r>
            <w:r>
              <w:t>9</w:t>
            </w:r>
            <w:r>
              <w:rPr>
                <w:rFonts w:hint="eastAsia"/>
              </w:rPr>
              <w:t>.</w:t>
            </w:r>
            <w:r>
              <w:t>12</w:t>
            </w:r>
          </w:p>
        </w:tc>
        <w:tc>
          <w:tcPr>
            <w:tcW w:w="1383" w:type="dxa"/>
          </w:tcPr>
          <w:p w14:paraId="21392CBE" w14:textId="77777777" w:rsidR="00C3783F" w:rsidRDefault="000705B6">
            <w:pPr>
              <w:pStyle w:val="a0"/>
              <w:spacing w:line="276" w:lineRule="auto"/>
            </w:pPr>
            <w:r>
              <w:rPr>
                <w:rFonts w:hint="eastAsia"/>
              </w:rPr>
              <w:t>2</w:t>
            </w:r>
            <w:r>
              <w:t>625</w:t>
            </w:r>
            <w:r>
              <w:rPr>
                <w:rFonts w:hint="eastAsia"/>
              </w:rPr>
              <w:t>.</w:t>
            </w:r>
            <w:r>
              <w:t>3</w:t>
            </w:r>
          </w:p>
        </w:tc>
        <w:tc>
          <w:tcPr>
            <w:tcW w:w="1383" w:type="dxa"/>
          </w:tcPr>
          <w:p w14:paraId="29762774" w14:textId="77777777" w:rsidR="00C3783F" w:rsidRDefault="000705B6">
            <w:pPr>
              <w:pStyle w:val="a0"/>
              <w:spacing w:line="276" w:lineRule="auto"/>
            </w:pPr>
            <w:r>
              <w:t>2</w:t>
            </w:r>
            <w:r>
              <w:rPr>
                <w:rFonts w:hint="eastAsia"/>
              </w:rPr>
              <w:t>.</w:t>
            </w:r>
            <w:r>
              <w:t>60</w:t>
            </w:r>
          </w:p>
        </w:tc>
        <w:tc>
          <w:tcPr>
            <w:tcW w:w="1383" w:type="dxa"/>
          </w:tcPr>
          <w:p w14:paraId="34D449FC" w14:textId="77777777" w:rsidR="00C3783F" w:rsidRDefault="000705B6">
            <w:pPr>
              <w:pStyle w:val="a0"/>
              <w:spacing w:line="276" w:lineRule="auto"/>
            </w:pPr>
            <w:r>
              <w:rPr>
                <w:rFonts w:hint="eastAsia"/>
              </w:rPr>
              <w:t>2</w:t>
            </w:r>
            <w:r>
              <w:t>26</w:t>
            </w:r>
            <w:r>
              <w:rPr>
                <w:rFonts w:hint="eastAsia"/>
              </w:rPr>
              <w:t>.</w:t>
            </w:r>
            <w:r>
              <w:t>03</w:t>
            </w:r>
          </w:p>
        </w:tc>
        <w:tc>
          <w:tcPr>
            <w:tcW w:w="1383" w:type="dxa"/>
          </w:tcPr>
          <w:p w14:paraId="4F270EE7" w14:textId="77777777" w:rsidR="00C3783F" w:rsidRDefault="000705B6">
            <w:pPr>
              <w:pStyle w:val="a0"/>
              <w:spacing w:line="276" w:lineRule="auto"/>
            </w:pPr>
            <w:r>
              <w:rPr>
                <w:rFonts w:hint="eastAsia"/>
              </w:rPr>
              <w:t>2</w:t>
            </w:r>
            <w:r>
              <w:t>801</w:t>
            </w:r>
            <w:r>
              <w:rPr>
                <w:rFonts w:hint="eastAsia"/>
              </w:rPr>
              <w:t>.</w:t>
            </w:r>
            <w:r>
              <w:t>2</w:t>
            </w:r>
          </w:p>
        </w:tc>
      </w:tr>
      <w:tr w:rsidR="00C3783F" w14:paraId="6DBC8940" w14:textId="77777777">
        <w:tc>
          <w:tcPr>
            <w:tcW w:w="1382" w:type="dxa"/>
          </w:tcPr>
          <w:p w14:paraId="774B1807" w14:textId="77777777" w:rsidR="00C3783F" w:rsidRDefault="000705B6">
            <w:pPr>
              <w:pStyle w:val="a0"/>
              <w:spacing w:line="276" w:lineRule="auto"/>
            </w:pPr>
            <w:r>
              <w:rPr>
                <w:rFonts w:hint="eastAsia"/>
              </w:rPr>
              <w:t>0.</w:t>
            </w:r>
            <w:r>
              <w:t>040</w:t>
            </w:r>
          </w:p>
        </w:tc>
        <w:tc>
          <w:tcPr>
            <w:tcW w:w="1382" w:type="dxa"/>
          </w:tcPr>
          <w:p w14:paraId="16E5CAD1" w14:textId="77777777" w:rsidR="00C3783F" w:rsidRDefault="000705B6">
            <w:pPr>
              <w:pStyle w:val="a0"/>
              <w:spacing w:line="276" w:lineRule="auto"/>
            </w:pPr>
            <w:r>
              <w:rPr>
                <w:rFonts w:hint="eastAsia"/>
              </w:rPr>
              <w:t>7</w:t>
            </w:r>
            <w:r>
              <w:t>5</w:t>
            </w:r>
            <w:r>
              <w:rPr>
                <w:rFonts w:hint="eastAsia"/>
              </w:rPr>
              <w:t>.</w:t>
            </w:r>
            <w:r>
              <w:t>89</w:t>
            </w:r>
          </w:p>
        </w:tc>
        <w:tc>
          <w:tcPr>
            <w:tcW w:w="1383" w:type="dxa"/>
          </w:tcPr>
          <w:p w14:paraId="08A27A96" w14:textId="77777777" w:rsidR="00C3783F" w:rsidRDefault="000705B6">
            <w:pPr>
              <w:pStyle w:val="a0"/>
              <w:spacing w:line="276" w:lineRule="auto"/>
            </w:pPr>
            <w:r>
              <w:rPr>
                <w:rFonts w:hint="eastAsia"/>
              </w:rPr>
              <w:t>2</w:t>
            </w:r>
            <w:r>
              <w:t>636</w:t>
            </w:r>
            <w:r>
              <w:rPr>
                <w:rFonts w:hint="eastAsia"/>
              </w:rPr>
              <w:t>.</w:t>
            </w:r>
            <w:r>
              <w:t>8</w:t>
            </w:r>
          </w:p>
        </w:tc>
        <w:tc>
          <w:tcPr>
            <w:tcW w:w="1383" w:type="dxa"/>
          </w:tcPr>
          <w:p w14:paraId="5C458AFB" w14:textId="77777777" w:rsidR="00C3783F" w:rsidRDefault="000705B6">
            <w:pPr>
              <w:pStyle w:val="a0"/>
              <w:spacing w:line="276" w:lineRule="auto"/>
            </w:pPr>
            <w:r>
              <w:t>2</w:t>
            </w:r>
            <w:r>
              <w:rPr>
                <w:rFonts w:hint="eastAsia"/>
              </w:rPr>
              <w:t>.</w:t>
            </w:r>
            <w:r>
              <w:t>80</w:t>
            </w:r>
          </w:p>
        </w:tc>
        <w:tc>
          <w:tcPr>
            <w:tcW w:w="1383" w:type="dxa"/>
          </w:tcPr>
          <w:p w14:paraId="72F1ABC0" w14:textId="77777777" w:rsidR="00C3783F" w:rsidRDefault="000705B6">
            <w:pPr>
              <w:pStyle w:val="a0"/>
              <w:spacing w:line="276" w:lineRule="auto"/>
            </w:pPr>
            <w:r>
              <w:rPr>
                <w:rFonts w:hint="eastAsia"/>
              </w:rPr>
              <w:t>2</w:t>
            </w:r>
            <w:r>
              <w:t>30</w:t>
            </w:r>
            <w:r>
              <w:rPr>
                <w:rFonts w:hint="eastAsia"/>
              </w:rPr>
              <w:t>.</w:t>
            </w:r>
            <w:r>
              <w:t>04</w:t>
            </w:r>
          </w:p>
        </w:tc>
        <w:tc>
          <w:tcPr>
            <w:tcW w:w="1383" w:type="dxa"/>
          </w:tcPr>
          <w:p w14:paraId="3C56EC85" w14:textId="77777777" w:rsidR="00C3783F" w:rsidRDefault="000705B6">
            <w:pPr>
              <w:pStyle w:val="a0"/>
              <w:spacing w:line="276" w:lineRule="auto"/>
            </w:pPr>
            <w:r>
              <w:rPr>
                <w:rFonts w:hint="eastAsia"/>
              </w:rPr>
              <w:t>2</w:t>
            </w:r>
            <w:r>
              <w:t>801</w:t>
            </w:r>
            <w:r>
              <w:rPr>
                <w:rFonts w:hint="eastAsia"/>
              </w:rPr>
              <w:t>.</w:t>
            </w:r>
            <w:r>
              <w:t>7</w:t>
            </w:r>
          </w:p>
        </w:tc>
      </w:tr>
      <w:tr w:rsidR="00C3783F" w14:paraId="67537C6B" w14:textId="77777777">
        <w:tc>
          <w:tcPr>
            <w:tcW w:w="1382" w:type="dxa"/>
          </w:tcPr>
          <w:p w14:paraId="74EA3B68" w14:textId="77777777" w:rsidR="00C3783F" w:rsidRDefault="000705B6">
            <w:pPr>
              <w:pStyle w:val="a0"/>
              <w:spacing w:line="276" w:lineRule="auto"/>
            </w:pPr>
            <w:r>
              <w:rPr>
                <w:rFonts w:hint="eastAsia"/>
              </w:rPr>
              <w:t>0.</w:t>
            </w:r>
            <w:r>
              <w:t>050</w:t>
            </w:r>
          </w:p>
        </w:tc>
        <w:tc>
          <w:tcPr>
            <w:tcW w:w="1382" w:type="dxa"/>
          </w:tcPr>
          <w:p w14:paraId="58F5F8FE" w14:textId="77777777" w:rsidR="00C3783F" w:rsidRDefault="000705B6">
            <w:pPr>
              <w:pStyle w:val="a0"/>
              <w:spacing w:line="276" w:lineRule="auto"/>
            </w:pPr>
            <w:r>
              <w:rPr>
                <w:rFonts w:hint="eastAsia"/>
              </w:rPr>
              <w:t>8</w:t>
            </w:r>
            <w:r>
              <w:t>1</w:t>
            </w:r>
            <w:r>
              <w:rPr>
                <w:rFonts w:hint="eastAsia"/>
              </w:rPr>
              <w:t>.</w:t>
            </w:r>
            <w:r>
              <w:t>35</w:t>
            </w:r>
          </w:p>
        </w:tc>
        <w:tc>
          <w:tcPr>
            <w:tcW w:w="1383" w:type="dxa"/>
          </w:tcPr>
          <w:p w14:paraId="6F5E1DFC" w14:textId="77777777" w:rsidR="00C3783F" w:rsidRDefault="000705B6">
            <w:pPr>
              <w:pStyle w:val="a0"/>
              <w:spacing w:line="276" w:lineRule="auto"/>
            </w:pPr>
            <w:r>
              <w:rPr>
                <w:rFonts w:hint="eastAsia"/>
              </w:rPr>
              <w:t>2</w:t>
            </w:r>
            <w:r>
              <w:t>645</w:t>
            </w:r>
            <w:r>
              <w:rPr>
                <w:rFonts w:hint="eastAsia"/>
              </w:rPr>
              <w:t>.</w:t>
            </w:r>
            <w:r>
              <w:t>0</w:t>
            </w:r>
          </w:p>
        </w:tc>
        <w:tc>
          <w:tcPr>
            <w:tcW w:w="1383" w:type="dxa"/>
          </w:tcPr>
          <w:p w14:paraId="08B1341A" w14:textId="77777777" w:rsidR="00C3783F" w:rsidRDefault="000705B6">
            <w:pPr>
              <w:pStyle w:val="a0"/>
              <w:spacing w:line="276" w:lineRule="auto"/>
            </w:pPr>
            <w:r>
              <w:t>3</w:t>
            </w:r>
            <w:r>
              <w:rPr>
                <w:rFonts w:hint="eastAsia"/>
              </w:rPr>
              <w:t>.</w:t>
            </w:r>
            <w:r>
              <w:t>00</w:t>
            </w:r>
          </w:p>
        </w:tc>
        <w:tc>
          <w:tcPr>
            <w:tcW w:w="1383" w:type="dxa"/>
          </w:tcPr>
          <w:p w14:paraId="11287E20" w14:textId="77777777" w:rsidR="00C3783F" w:rsidRDefault="000705B6">
            <w:pPr>
              <w:pStyle w:val="a0"/>
              <w:spacing w:line="276" w:lineRule="auto"/>
            </w:pPr>
            <w:r>
              <w:rPr>
                <w:rFonts w:hint="eastAsia"/>
              </w:rPr>
              <w:t>2</w:t>
            </w:r>
            <w:r>
              <w:t>33</w:t>
            </w:r>
            <w:r>
              <w:rPr>
                <w:rFonts w:hint="eastAsia"/>
              </w:rPr>
              <w:t>.</w:t>
            </w:r>
            <w:r>
              <w:t>84</w:t>
            </w:r>
          </w:p>
        </w:tc>
        <w:tc>
          <w:tcPr>
            <w:tcW w:w="1383" w:type="dxa"/>
          </w:tcPr>
          <w:p w14:paraId="597B3956" w14:textId="77777777" w:rsidR="00C3783F" w:rsidRDefault="000705B6">
            <w:pPr>
              <w:pStyle w:val="a0"/>
              <w:spacing w:line="276" w:lineRule="auto"/>
            </w:pPr>
            <w:r>
              <w:rPr>
                <w:rFonts w:hint="eastAsia"/>
              </w:rPr>
              <w:t>2</w:t>
            </w:r>
            <w:r>
              <w:t>801</w:t>
            </w:r>
            <w:r>
              <w:rPr>
                <w:rFonts w:hint="eastAsia"/>
              </w:rPr>
              <w:t>.</w:t>
            </w:r>
            <w:r>
              <w:t>0</w:t>
            </w:r>
          </w:p>
        </w:tc>
      </w:tr>
      <w:tr w:rsidR="00C3783F" w14:paraId="71F03B84" w14:textId="77777777">
        <w:tc>
          <w:tcPr>
            <w:tcW w:w="1382" w:type="dxa"/>
          </w:tcPr>
          <w:p w14:paraId="08D90F75" w14:textId="77777777" w:rsidR="00C3783F" w:rsidRDefault="000705B6">
            <w:pPr>
              <w:pStyle w:val="a0"/>
              <w:spacing w:line="276" w:lineRule="auto"/>
            </w:pPr>
            <w:r>
              <w:rPr>
                <w:rFonts w:hint="eastAsia"/>
              </w:rPr>
              <w:t>0.</w:t>
            </w:r>
            <w:r>
              <w:t>060</w:t>
            </w:r>
          </w:p>
        </w:tc>
        <w:tc>
          <w:tcPr>
            <w:tcW w:w="1382" w:type="dxa"/>
          </w:tcPr>
          <w:p w14:paraId="0A32B547" w14:textId="77777777" w:rsidR="00C3783F" w:rsidRDefault="000705B6">
            <w:pPr>
              <w:pStyle w:val="a0"/>
              <w:spacing w:line="276" w:lineRule="auto"/>
            </w:pPr>
            <w:r>
              <w:rPr>
                <w:rFonts w:hint="eastAsia"/>
              </w:rPr>
              <w:t>8</w:t>
            </w:r>
            <w:r>
              <w:t>5</w:t>
            </w:r>
            <w:r>
              <w:rPr>
                <w:rFonts w:hint="eastAsia"/>
              </w:rPr>
              <w:t>.</w:t>
            </w:r>
            <w:r>
              <w:t>95</w:t>
            </w:r>
          </w:p>
        </w:tc>
        <w:tc>
          <w:tcPr>
            <w:tcW w:w="1383" w:type="dxa"/>
          </w:tcPr>
          <w:p w14:paraId="566119FE" w14:textId="77777777" w:rsidR="00C3783F" w:rsidRDefault="000705B6">
            <w:pPr>
              <w:pStyle w:val="a0"/>
              <w:spacing w:line="276" w:lineRule="auto"/>
            </w:pPr>
            <w:r>
              <w:rPr>
                <w:rFonts w:hint="eastAsia"/>
              </w:rPr>
              <w:t>2</w:t>
            </w:r>
            <w:r>
              <w:t>653</w:t>
            </w:r>
            <w:r>
              <w:rPr>
                <w:rFonts w:hint="eastAsia"/>
              </w:rPr>
              <w:t>.</w:t>
            </w:r>
            <w:r>
              <w:t>6</w:t>
            </w:r>
          </w:p>
        </w:tc>
        <w:tc>
          <w:tcPr>
            <w:tcW w:w="1383" w:type="dxa"/>
          </w:tcPr>
          <w:p w14:paraId="662EFDC3" w14:textId="77777777" w:rsidR="00C3783F" w:rsidRDefault="000705B6">
            <w:pPr>
              <w:pStyle w:val="a0"/>
              <w:spacing w:line="276" w:lineRule="auto"/>
            </w:pPr>
            <w:r>
              <w:rPr>
                <w:rFonts w:hint="eastAsia"/>
              </w:rPr>
              <w:t>3.</w:t>
            </w:r>
            <w:r>
              <w:t>50</w:t>
            </w:r>
          </w:p>
        </w:tc>
        <w:tc>
          <w:tcPr>
            <w:tcW w:w="1383" w:type="dxa"/>
          </w:tcPr>
          <w:p w14:paraId="33CA0F89" w14:textId="77777777" w:rsidR="00C3783F" w:rsidRDefault="000705B6">
            <w:pPr>
              <w:pStyle w:val="a0"/>
              <w:spacing w:line="276" w:lineRule="auto"/>
            </w:pPr>
            <w:r>
              <w:rPr>
                <w:rFonts w:hint="eastAsia"/>
              </w:rPr>
              <w:t>2</w:t>
            </w:r>
            <w:r>
              <w:t>42</w:t>
            </w:r>
            <w:r>
              <w:rPr>
                <w:rFonts w:hint="eastAsia"/>
              </w:rPr>
              <w:t>.</w:t>
            </w:r>
            <w:r>
              <w:t>54</w:t>
            </w:r>
          </w:p>
        </w:tc>
        <w:tc>
          <w:tcPr>
            <w:tcW w:w="1383" w:type="dxa"/>
          </w:tcPr>
          <w:p w14:paraId="69C2D19C" w14:textId="77777777" w:rsidR="00C3783F" w:rsidRDefault="000705B6">
            <w:pPr>
              <w:pStyle w:val="a0"/>
              <w:spacing w:line="276" w:lineRule="auto"/>
            </w:pPr>
            <w:r>
              <w:rPr>
                <w:rFonts w:hint="eastAsia"/>
              </w:rPr>
              <w:t>2</w:t>
            </w:r>
            <w:r>
              <w:t>801</w:t>
            </w:r>
            <w:r>
              <w:rPr>
                <w:rFonts w:hint="eastAsia"/>
              </w:rPr>
              <w:t>.</w:t>
            </w:r>
            <w:r>
              <w:t>3</w:t>
            </w:r>
          </w:p>
        </w:tc>
      </w:tr>
      <w:tr w:rsidR="00C3783F" w14:paraId="1D147588" w14:textId="77777777">
        <w:tc>
          <w:tcPr>
            <w:tcW w:w="1382" w:type="dxa"/>
          </w:tcPr>
          <w:p w14:paraId="28281BBC" w14:textId="77777777" w:rsidR="00C3783F" w:rsidRDefault="000705B6">
            <w:pPr>
              <w:pStyle w:val="a0"/>
              <w:spacing w:line="276" w:lineRule="auto"/>
            </w:pPr>
            <w:r>
              <w:rPr>
                <w:rFonts w:hint="eastAsia"/>
              </w:rPr>
              <w:t>0.</w:t>
            </w:r>
            <w:r>
              <w:t>070</w:t>
            </w:r>
          </w:p>
        </w:tc>
        <w:tc>
          <w:tcPr>
            <w:tcW w:w="1382" w:type="dxa"/>
          </w:tcPr>
          <w:p w14:paraId="25BCBA9D" w14:textId="77777777" w:rsidR="00C3783F" w:rsidRDefault="000705B6">
            <w:pPr>
              <w:pStyle w:val="a0"/>
              <w:spacing w:line="276" w:lineRule="auto"/>
            </w:pPr>
            <w:r>
              <w:rPr>
                <w:rFonts w:hint="eastAsia"/>
              </w:rPr>
              <w:t>8</w:t>
            </w:r>
            <w:r>
              <w:t>9</w:t>
            </w:r>
            <w:r>
              <w:rPr>
                <w:rFonts w:hint="eastAsia"/>
              </w:rPr>
              <w:t>.</w:t>
            </w:r>
            <w:r>
              <w:t>96</w:t>
            </w:r>
          </w:p>
        </w:tc>
        <w:tc>
          <w:tcPr>
            <w:tcW w:w="1383" w:type="dxa"/>
          </w:tcPr>
          <w:p w14:paraId="544FDF2B" w14:textId="77777777" w:rsidR="00C3783F" w:rsidRDefault="000705B6">
            <w:pPr>
              <w:pStyle w:val="a0"/>
              <w:spacing w:line="276" w:lineRule="auto"/>
            </w:pPr>
            <w:r>
              <w:t>2660</w:t>
            </w:r>
            <w:r>
              <w:rPr>
                <w:rFonts w:hint="eastAsia"/>
              </w:rPr>
              <w:t>.</w:t>
            </w:r>
            <w:r>
              <w:t>2</w:t>
            </w:r>
          </w:p>
        </w:tc>
        <w:tc>
          <w:tcPr>
            <w:tcW w:w="1383" w:type="dxa"/>
          </w:tcPr>
          <w:p w14:paraId="17314F10" w14:textId="77777777" w:rsidR="00C3783F" w:rsidRDefault="000705B6">
            <w:pPr>
              <w:pStyle w:val="a0"/>
              <w:spacing w:line="276" w:lineRule="auto"/>
            </w:pPr>
            <w:r>
              <w:rPr>
                <w:rFonts w:hint="eastAsia"/>
              </w:rPr>
              <w:t>4.</w:t>
            </w:r>
            <w:r>
              <w:t>00</w:t>
            </w:r>
          </w:p>
        </w:tc>
        <w:tc>
          <w:tcPr>
            <w:tcW w:w="1383" w:type="dxa"/>
          </w:tcPr>
          <w:p w14:paraId="59B2D581" w14:textId="77777777" w:rsidR="00C3783F" w:rsidRDefault="000705B6">
            <w:pPr>
              <w:pStyle w:val="a0"/>
              <w:spacing w:line="276" w:lineRule="auto"/>
            </w:pPr>
            <w:r>
              <w:rPr>
                <w:rFonts w:hint="eastAsia"/>
              </w:rPr>
              <w:t>2</w:t>
            </w:r>
            <w:r>
              <w:t>50</w:t>
            </w:r>
            <w:r>
              <w:rPr>
                <w:rFonts w:hint="eastAsia"/>
              </w:rPr>
              <w:t>.</w:t>
            </w:r>
            <w:r>
              <w:t>33</w:t>
            </w:r>
          </w:p>
        </w:tc>
        <w:tc>
          <w:tcPr>
            <w:tcW w:w="1383" w:type="dxa"/>
          </w:tcPr>
          <w:p w14:paraId="3CB594A6" w14:textId="77777777" w:rsidR="00C3783F" w:rsidRDefault="000705B6">
            <w:pPr>
              <w:pStyle w:val="a0"/>
              <w:spacing w:line="276" w:lineRule="auto"/>
            </w:pPr>
            <w:r>
              <w:rPr>
                <w:rFonts w:hint="eastAsia"/>
              </w:rPr>
              <w:t>2</w:t>
            </w:r>
            <w:r>
              <w:t>799</w:t>
            </w:r>
            <w:r>
              <w:rPr>
                <w:rFonts w:hint="eastAsia"/>
              </w:rPr>
              <w:t>.</w:t>
            </w:r>
            <w:r>
              <w:t>4</w:t>
            </w:r>
          </w:p>
        </w:tc>
      </w:tr>
      <w:tr w:rsidR="00C3783F" w14:paraId="5704233B" w14:textId="77777777">
        <w:tc>
          <w:tcPr>
            <w:tcW w:w="1382" w:type="dxa"/>
          </w:tcPr>
          <w:p w14:paraId="34ED91FD" w14:textId="77777777" w:rsidR="00C3783F" w:rsidRDefault="000705B6">
            <w:pPr>
              <w:pStyle w:val="a0"/>
              <w:spacing w:line="276" w:lineRule="auto"/>
            </w:pPr>
            <w:r>
              <w:rPr>
                <w:rFonts w:hint="eastAsia"/>
              </w:rPr>
              <w:t>0.</w:t>
            </w:r>
            <w:r>
              <w:t>080</w:t>
            </w:r>
          </w:p>
        </w:tc>
        <w:tc>
          <w:tcPr>
            <w:tcW w:w="1382" w:type="dxa"/>
          </w:tcPr>
          <w:p w14:paraId="19065780" w14:textId="77777777" w:rsidR="00C3783F" w:rsidRDefault="000705B6">
            <w:pPr>
              <w:pStyle w:val="a0"/>
              <w:spacing w:line="276" w:lineRule="auto"/>
            </w:pPr>
            <w:r>
              <w:rPr>
                <w:rFonts w:hint="eastAsia"/>
              </w:rPr>
              <w:t>9</w:t>
            </w:r>
            <w:r>
              <w:t>3</w:t>
            </w:r>
            <w:r>
              <w:rPr>
                <w:rFonts w:hint="eastAsia"/>
              </w:rPr>
              <w:t>.</w:t>
            </w:r>
            <w:r>
              <w:t>51</w:t>
            </w:r>
          </w:p>
        </w:tc>
        <w:tc>
          <w:tcPr>
            <w:tcW w:w="1383" w:type="dxa"/>
          </w:tcPr>
          <w:p w14:paraId="23579302" w14:textId="77777777" w:rsidR="00C3783F" w:rsidRDefault="000705B6">
            <w:pPr>
              <w:pStyle w:val="a0"/>
              <w:spacing w:line="276" w:lineRule="auto"/>
            </w:pPr>
            <w:r>
              <w:rPr>
                <w:rFonts w:hint="eastAsia"/>
              </w:rPr>
              <w:t>2</w:t>
            </w:r>
            <w:r>
              <w:t>666</w:t>
            </w:r>
            <w:r>
              <w:rPr>
                <w:rFonts w:hint="eastAsia"/>
              </w:rPr>
              <w:t>.</w:t>
            </w:r>
            <w:r>
              <w:t>0</w:t>
            </w:r>
          </w:p>
        </w:tc>
        <w:tc>
          <w:tcPr>
            <w:tcW w:w="1383" w:type="dxa"/>
          </w:tcPr>
          <w:p w14:paraId="71AF6E78" w14:textId="77777777" w:rsidR="00C3783F" w:rsidRDefault="000705B6">
            <w:pPr>
              <w:pStyle w:val="a0"/>
              <w:spacing w:line="276" w:lineRule="auto"/>
            </w:pPr>
            <w:r>
              <w:rPr>
                <w:rFonts w:hint="eastAsia"/>
              </w:rPr>
              <w:t>5.</w:t>
            </w:r>
            <w:r>
              <w:t>00</w:t>
            </w:r>
          </w:p>
        </w:tc>
        <w:tc>
          <w:tcPr>
            <w:tcW w:w="1383" w:type="dxa"/>
          </w:tcPr>
          <w:p w14:paraId="722DDB04" w14:textId="77777777" w:rsidR="00C3783F" w:rsidRDefault="000705B6">
            <w:pPr>
              <w:pStyle w:val="a0"/>
              <w:spacing w:line="276" w:lineRule="auto"/>
            </w:pPr>
            <w:r>
              <w:rPr>
                <w:rFonts w:hint="eastAsia"/>
              </w:rPr>
              <w:t>2</w:t>
            </w:r>
            <w:r>
              <w:t>63</w:t>
            </w:r>
            <w:r>
              <w:rPr>
                <w:rFonts w:hint="eastAsia"/>
              </w:rPr>
              <w:t>.</w:t>
            </w:r>
            <w:r>
              <w:t>92</w:t>
            </w:r>
          </w:p>
        </w:tc>
        <w:tc>
          <w:tcPr>
            <w:tcW w:w="1383" w:type="dxa"/>
          </w:tcPr>
          <w:p w14:paraId="6438182B" w14:textId="77777777" w:rsidR="00C3783F" w:rsidRDefault="000705B6">
            <w:pPr>
              <w:pStyle w:val="a0"/>
              <w:spacing w:line="276" w:lineRule="auto"/>
            </w:pPr>
            <w:r>
              <w:rPr>
                <w:rFonts w:hint="eastAsia"/>
              </w:rPr>
              <w:t>2</w:t>
            </w:r>
            <w:r>
              <w:t>792</w:t>
            </w:r>
            <w:r>
              <w:rPr>
                <w:rFonts w:hint="eastAsia"/>
              </w:rPr>
              <w:t>.</w:t>
            </w:r>
            <w:r>
              <w:t>8</w:t>
            </w:r>
          </w:p>
        </w:tc>
      </w:tr>
      <w:tr w:rsidR="00C3783F" w14:paraId="2D520739" w14:textId="77777777">
        <w:tc>
          <w:tcPr>
            <w:tcW w:w="1382" w:type="dxa"/>
          </w:tcPr>
          <w:p w14:paraId="54C860B4" w14:textId="77777777" w:rsidR="00C3783F" w:rsidRDefault="000705B6">
            <w:pPr>
              <w:pStyle w:val="a0"/>
              <w:spacing w:line="276" w:lineRule="auto"/>
            </w:pPr>
            <w:r>
              <w:rPr>
                <w:rFonts w:hint="eastAsia"/>
              </w:rPr>
              <w:t>0.</w:t>
            </w:r>
            <w:r>
              <w:t>090</w:t>
            </w:r>
          </w:p>
        </w:tc>
        <w:tc>
          <w:tcPr>
            <w:tcW w:w="1382" w:type="dxa"/>
          </w:tcPr>
          <w:p w14:paraId="2632C42A" w14:textId="77777777" w:rsidR="00C3783F" w:rsidRDefault="000705B6">
            <w:pPr>
              <w:pStyle w:val="a0"/>
              <w:spacing w:line="276" w:lineRule="auto"/>
            </w:pPr>
            <w:r>
              <w:rPr>
                <w:rFonts w:hint="eastAsia"/>
              </w:rPr>
              <w:t>9</w:t>
            </w:r>
            <w:r>
              <w:t>6</w:t>
            </w:r>
            <w:r>
              <w:rPr>
                <w:rFonts w:hint="eastAsia"/>
              </w:rPr>
              <w:t>.</w:t>
            </w:r>
            <w:r>
              <w:t>71</w:t>
            </w:r>
          </w:p>
        </w:tc>
        <w:tc>
          <w:tcPr>
            <w:tcW w:w="1383" w:type="dxa"/>
          </w:tcPr>
          <w:p w14:paraId="049C52E2" w14:textId="77777777" w:rsidR="00C3783F" w:rsidRDefault="000705B6">
            <w:pPr>
              <w:pStyle w:val="a0"/>
              <w:spacing w:line="276" w:lineRule="auto"/>
            </w:pPr>
            <w:r>
              <w:rPr>
                <w:rFonts w:hint="eastAsia"/>
              </w:rPr>
              <w:t>2</w:t>
            </w:r>
            <w:r>
              <w:t>671</w:t>
            </w:r>
            <w:r>
              <w:rPr>
                <w:rFonts w:hint="eastAsia"/>
              </w:rPr>
              <w:t>.</w:t>
            </w:r>
            <w:r>
              <w:t>1</w:t>
            </w:r>
          </w:p>
        </w:tc>
        <w:tc>
          <w:tcPr>
            <w:tcW w:w="1383" w:type="dxa"/>
          </w:tcPr>
          <w:p w14:paraId="7C24507C" w14:textId="77777777" w:rsidR="00C3783F" w:rsidRDefault="000705B6">
            <w:pPr>
              <w:pStyle w:val="a0"/>
              <w:spacing w:line="276" w:lineRule="auto"/>
            </w:pPr>
            <w:r>
              <w:rPr>
                <w:rFonts w:hint="eastAsia"/>
              </w:rPr>
              <w:t>6.</w:t>
            </w:r>
            <w:r>
              <w:t>00</w:t>
            </w:r>
          </w:p>
        </w:tc>
        <w:tc>
          <w:tcPr>
            <w:tcW w:w="1383" w:type="dxa"/>
          </w:tcPr>
          <w:p w14:paraId="1830A195" w14:textId="77777777" w:rsidR="00C3783F" w:rsidRDefault="000705B6">
            <w:pPr>
              <w:pStyle w:val="a0"/>
              <w:spacing w:line="276" w:lineRule="auto"/>
            </w:pPr>
            <w:r>
              <w:rPr>
                <w:rFonts w:hint="eastAsia"/>
              </w:rPr>
              <w:t>2</w:t>
            </w:r>
            <w:r>
              <w:t>75</w:t>
            </w:r>
            <w:r>
              <w:rPr>
                <w:rFonts w:hint="eastAsia"/>
              </w:rPr>
              <w:t>.</w:t>
            </w:r>
            <w:r>
              <w:t>56</w:t>
            </w:r>
          </w:p>
        </w:tc>
        <w:tc>
          <w:tcPr>
            <w:tcW w:w="1383" w:type="dxa"/>
          </w:tcPr>
          <w:p w14:paraId="1CB38069" w14:textId="77777777" w:rsidR="00C3783F" w:rsidRDefault="000705B6">
            <w:pPr>
              <w:pStyle w:val="a0"/>
              <w:spacing w:line="276" w:lineRule="auto"/>
            </w:pPr>
            <w:r>
              <w:rPr>
                <w:rFonts w:hint="eastAsia"/>
              </w:rPr>
              <w:t>2</w:t>
            </w:r>
            <w:r>
              <w:t>783</w:t>
            </w:r>
            <w:r>
              <w:rPr>
                <w:rFonts w:hint="eastAsia"/>
              </w:rPr>
              <w:t>.</w:t>
            </w:r>
            <w:r>
              <w:t>3</w:t>
            </w:r>
          </w:p>
        </w:tc>
      </w:tr>
      <w:tr w:rsidR="00C3783F" w14:paraId="00B6BD2D" w14:textId="77777777">
        <w:tc>
          <w:tcPr>
            <w:tcW w:w="1382" w:type="dxa"/>
          </w:tcPr>
          <w:p w14:paraId="3EEBEFB2" w14:textId="77777777" w:rsidR="00C3783F" w:rsidRDefault="000705B6">
            <w:pPr>
              <w:pStyle w:val="a0"/>
              <w:spacing w:line="276" w:lineRule="auto"/>
            </w:pPr>
            <w:r>
              <w:rPr>
                <w:rFonts w:hint="eastAsia"/>
              </w:rPr>
              <w:t>0.</w:t>
            </w:r>
            <w:r>
              <w:t>10</w:t>
            </w:r>
          </w:p>
        </w:tc>
        <w:tc>
          <w:tcPr>
            <w:tcW w:w="1382" w:type="dxa"/>
          </w:tcPr>
          <w:p w14:paraId="7C575F45" w14:textId="77777777" w:rsidR="00C3783F" w:rsidRDefault="000705B6">
            <w:pPr>
              <w:pStyle w:val="a0"/>
              <w:spacing w:line="276" w:lineRule="auto"/>
            </w:pPr>
            <w:r>
              <w:rPr>
                <w:rFonts w:hint="eastAsia"/>
              </w:rPr>
              <w:t>9</w:t>
            </w:r>
            <w:r>
              <w:t>9</w:t>
            </w:r>
            <w:r>
              <w:rPr>
                <w:rFonts w:hint="eastAsia"/>
              </w:rPr>
              <w:t>.</w:t>
            </w:r>
            <w:r>
              <w:t>63</w:t>
            </w:r>
          </w:p>
        </w:tc>
        <w:tc>
          <w:tcPr>
            <w:tcW w:w="1383" w:type="dxa"/>
          </w:tcPr>
          <w:p w14:paraId="3EEED194" w14:textId="77777777" w:rsidR="00C3783F" w:rsidRDefault="000705B6">
            <w:pPr>
              <w:pStyle w:val="a0"/>
              <w:spacing w:line="276" w:lineRule="auto"/>
            </w:pPr>
            <w:r>
              <w:rPr>
                <w:rFonts w:hint="eastAsia"/>
              </w:rPr>
              <w:t>2</w:t>
            </w:r>
            <w:r>
              <w:t>675</w:t>
            </w:r>
            <w:r>
              <w:rPr>
                <w:rFonts w:hint="eastAsia"/>
              </w:rPr>
              <w:t>.</w:t>
            </w:r>
            <w:r>
              <w:t>7</w:t>
            </w:r>
          </w:p>
        </w:tc>
        <w:tc>
          <w:tcPr>
            <w:tcW w:w="1383" w:type="dxa"/>
          </w:tcPr>
          <w:p w14:paraId="6AEAE9D0" w14:textId="77777777" w:rsidR="00C3783F" w:rsidRDefault="000705B6">
            <w:pPr>
              <w:pStyle w:val="a0"/>
              <w:spacing w:line="276" w:lineRule="auto"/>
            </w:pPr>
            <w:r>
              <w:rPr>
                <w:rFonts w:hint="eastAsia"/>
              </w:rPr>
              <w:t>7.</w:t>
            </w:r>
            <w:r>
              <w:t>00</w:t>
            </w:r>
          </w:p>
        </w:tc>
        <w:tc>
          <w:tcPr>
            <w:tcW w:w="1383" w:type="dxa"/>
          </w:tcPr>
          <w:p w14:paraId="5118C29A" w14:textId="77777777" w:rsidR="00C3783F" w:rsidRDefault="000705B6">
            <w:pPr>
              <w:pStyle w:val="a0"/>
              <w:spacing w:line="276" w:lineRule="auto"/>
            </w:pPr>
            <w:r>
              <w:rPr>
                <w:rFonts w:hint="eastAsia"/>
              </w:rPr>
              <w:t>2</w:t>
            </w:r>
            <w:r>
              <w:t>85</w:t>
            </w:r>
            <w:r>
              <w:rPr>
                <w:rFonts w:hint="eastAsia"/>
              </w:rPr>
              <w:t>.</w:t>
            </w:r>
            <w:r>
              <w:t>8</w:t>
            </w:r>
          </w:p>
        </w:tc>
        <w:tc>
          <w:tcPr>
            <w:tcW w:w="1383" w:type="dxa"/>
          </w:tcPr>
          <w:p w14:paraId="3DEE7978" w14:textId="77777777" w:rsidR="00C3783F" w:rsidRDefault="000705B6">
            <w:pPr>
              <w:pStyle w:val="a0"/>
              <w:spacing w:line="276" w:lineRule="auto"/>
            </w:pPr>
            <w:r>
              <w:rPr>
                <w:rFonts w:hint="eastAsia"/>
              </w:rPr>
              <w:t>2</w:t>
            </w:r>
            <w:r>
              <w:t>771</w:t>
            </w:r>
            <w:r>
              <w:rPr>
                <w:rFonts w:hint="eastAsia"/>
              </w:rPr>
              <w:t>.</w:t>
            </w:r>
            <w:r>
              <w:t>4</w:t>
            </w:r>
          </w:p>
        </w:tc>
      </w:tr>
      <w:tr w:rsidR="00C3783F" w14:paraId="66D208F2" w14:textId="77777777">
        <w:tc>
          <w:tcPr>
            <w:tcW w:w="1382" w:type="dxa"/>
          </w:tcPr>
          <w:p w14:paraId="7D840CE2" w14:textId="77777777" w:rsidR="00C3783F" w:rsidRDefault="000705B6">
            <w:pPr>
              <w:pStyle w:val="a0"/>
              <w:spacing w:line="276" w:lineRule="auto"/>
            </w:pPr>
            <w:r>
              <w:rPr>
                <w:rFonts w:hint="eastAsia"/>
              </w:rPr>
              <w:t>0.</w:t>
            </w:r>
            <w:r>
              <w:t>12</w:t>
            </w:r>
          </w:p>
        </w:tc>
        <w:tc>
          <w:tcPr>
            <w:tcW w:w="1382" w:type="dxa"/>
          </w:tcPr>
          <w:p w14:paraId="4DEF3A61" w14:textId="77777777" w:rsidR="00C3783F" w:rsidRDefault="000705B6">
            <w:pPr>
              <w:pStyle w:val="a0"/>
              <w:spacing w:line="276" w:lineRule="auto"/>
            </w:pPr>
            <w:r>
              <w:rPr>
                <w:rFonts w:hint="eastAsia"/>
              </w:rPr>
              <w:t>1</w:t>
            </w:r>
            <w:r>
              <w:t>04</w:t>
            </w:r>
            <w:r>
              <w:rPr>
                <w:rFonts w:hint="eastAsia"/>
              </w:rPr>
              <w:t>.</w:t>
            </w:r>
            <w:r>
              <w:t>81</w:t>
            </w:r>
          </w:p>
        </w:tc>
        <w:tc>
          <w:tcPr>
            <w:tcW w:w="1383" w:type="dxa"/>
          </w:tcPr>
          <w:p w14:paraId="6D9F7F6A" w14:textId="77777777" w:rsidR="00C3783F" w:rsidRDefault="000705B6">
            <w:pPr>
              <w:pStyle w:val="a0"/>
              <w:spacing w:line="276" w:lineRule="auto"/>
            </w:pPr>
            <w:r>
              <w:rPr>
                <w:rFonts w:hint="eastAsia"/>
              </w:rPr>
              <w:t>2</w:t>
            </w:r>
            <w:r>
              <w:t>683</w:t>
            </w:r>
            <w:r>
              <w:rPr>
                <w:rFonts w:hint="eastAsia"/>
              </w:rPr>
              <w:t>.</w:t>
            </w:r>
            <w:r>
              <w:t>8</w:t>
            </w:r>
          </w:p>
        </w:tc>
        <w:tc>
          <w:tcPr>
            <w:tcW w:w="1383" w:type="dxa"/>
          </w:tcPr>
          <w:p w14:paraId="1AE80018" w14:textId="77777777" w:rsidR="00C3783F" w:rsidRDefault="000705B6">
            <w:pPr>
              <w:pStyle w:val="a0"/>
              <w:spacing w:line="276" w:lineRule="auto"/>
            </w:pPr>
            <w:r>
              <w:rPr>
                <w:rFonts w:hint="eastAsia"/>
              </w:rPr>
              <w:t>8.</w:t>
            </w:r>
            <w:r>
              <w:t>00</w:t>
            </w:r>
          </w:p>
        </w:tc>
        <w:tc>
          <w:tcPr>
            <w:tcW w:w="1383" w:type="dxa"/>
          </w:tcPr>
          <w:p w14:paraId="5158527D" w14:textId="77777777" w:rsidR="00C3783F" w:rsidRDefault="000705B6">
            <w:pPr>
              <w:pStyle w:val="a0"/>
              <w:spacing w:line="276" w:lineRule="auto"/>
            </w:pPr>
            <w:r>
              <w:rPr>
                <w:rFonts w:hint="eastAsia"/>
              </w:rPr>
              <w:t>2</w:t>
            </w:r>
            <w:r>
              <w:t>94</w:t>
            </w:r>
            <w:r>
              <w:rPr>
                <w:rFonts w:hint="eastAsia"/>
              </w:rPr>
              <w:t>.</w:t>
            </w:r>
            <w:r>
              <w:t>98</w:t>
            </w:r>
          </w:p>
        </w:tc>
        <w:tc>
          <w:tcPr>
            <w:tcW w:w="1383" w:type="dxa"/>
          </w:tcPr>
          <w:p w14:paraId="446160F9" w14:textId="77777777" w:rsidR="00C3783F" w:rsidRDefault="000705B6">
            <w:pPr>
              <w:pStyle w:val="a0"/>
              <w:spacing w:line="276" w:lineRule="auto"/>
            </w:pPr>
            <w:r>
              <w:rPr>
                <w:rFonts w:hint="eastAsia"/>
              </w:rPr>
              <w:t>2</w:t>
            </w:r>
            <w:r>
              <w:t>757</w:t>
            </w:r>
            <w:r>
              <w:rPr>
                <w:rFonts w:hint="eastAsia"/>
              </w:rPr>
              <w:t>.</w:t>
            </w:r>
            <w:r>
              <w:t>5</w:t>
            </w:r>
          </w:p>
        </w:tc>
      </w:tr>
      <w:tr w:rsidR="00C3783F" w14:paraId="253E5107" w14:textId="77777777">
        <w:tc>
          <w:tcPr>
            <w:tcW w:w="1382" w:type="dxa"/>
          </w:tcPr>
          <w:p w14:paraId="22AE199C" w14:textId="77777777" w:rsidR="00C3783F" w:rsidRDefault="000705B6">
            <w:pPr>
              <w:pStyle w:val="a0"/>
              <w:spacing w:line="276" w:lineRule="auto"/>
            </w:pPr>
            <w:r>
              <w:rPr>
                <w:rFonts w:hint="eastAsia"/>
              </w:rPr>
              <w:t>0.</w:t>
            </w:r>
            <w:r>
              <w:t>14</w:t>
            </w:r>
          </w:p>
        </w:tc>
        <w:tc>
          <w:tcPr>
            <w:tcW w:w="1382" w:type="dxa"/>
          </w:tcPr>
          <w:p w14:paraId="0C194C84" w14:textId="77777777" w:rsidR="00C3783F" w:rsidRDefault="000705B6">
            <w:pPr>
              <w:pStyle w:val="a0"/>
              <w:spacing w:line="276" w:lineRule="auto"/>
            </w:pPr>
            <w:r>
              <w:rPr>
                <w:rFonts w:hint="eastAsia"/>
              </w:rPr>
              <w:t>1</w:t>
            </w:r>
            <w:r>
              <w:t>09</w:t>
            </w:r>
            <w:r>
              <w:rPr>
                <w:rFonts w:hint="eastAsia"/>
              </w:rPr>
              <w:t>.</w:t>
            </w:r>
            <w:r>
              <w:t>32</w:t>
            </w:r>
          </w:p>
        </w:tc>
        <w:tc>
          <w:tcPr>
            <w:tcW w:w="1383" w:type="dxa"/>
          </w:tcPr>
          <w:p w14:paraId="41992B6F" w14:textId="77777777" w:rsidR="00C3783F" w:rsidRDefault="000705B6">
            <w:pPr>
              <w:pStyle w:val="a0"/>
              <w:spacing w:line="276" w:lineRule="auto"/>
            </w:pPr>
            <w:r>
              <w:rPr>
                <w:rFonts w:hint="eastAsia"/>
              </w:rPr>
              <w:t>2</w:t>
            </w:r>
            <w:r>
              <w:t>690</w:t>
            </w:r>
            <w:r>
              <w:rPr>
                <w:rFonts w:hint="eastAsia"/>
              </w:rPr>
              <w:t>.</w:t>
            </w:r>
            <w:r>
              <w:t>8</w:t>
            </w:r>
          </w:p>
        </w:tc>
        <w:tc>
          <w:tcPr>
            <w:tcW w:w="1383" w:type="dxa"/>
          </w:tcPr>
          <w:p w14:paraId="2C24261B" w14:textId="77777777" w:rsidR="00C3783F" w:rsidRDefault="000705B6">
            <w:pPr>
              <w:pStyle w:val="a0"/>
              <w:spacing w:line="276" w:lineRule="auto"/>
            </w:pPr>
            <w:r>
              <w:rPr>
                <w:rFonts w:hint="eastAsia"/>
              </w:rPr>
              <w:t>9.</w:t>
            </w:r>
            <w:r>
              <w:t>00</w:t>
            </w:r>
          </w:p>
        </w:tc>
        <w:tc>
          <w:tcPr>
            <w:tcW w:w="1383" w:type="dxa"/>
          </w:tcPr>
          <w:p w14:paraId="01D6990D" w14:textId="77777777" w:rsidR="00C3783F" w:rsidRDefault="000705B6">
            <w:pPr>
              <w:pStyle w:val="a0"/>
              <w:spacing w:line="276" w:lineRule="auto"/>
            </w:pPr>
            <w:r>
              <w:rPr>
                <w:rFonts w:hint="eastAsia"/>
              </w:rPr>
              <w:t>3</w:t>
            </w:r>
            <w:r>
              <w:t>03</w:t>
            </w:r>
            <w:r>
              <w:rPr>
                <w:rFonts w:hint="eastAsia"/>
              </w:rPr>
              <w:t>.</w:t>
            </w:r>
            <w:r>
              <w:t>31</w:t>
            </w:r>
          </w:p>
        </w:tc>
        <w:tc>
          <w:tcPr>
            <w:tcW w:w="1383" w:type="dxa"/>
          </w:tcPr>
          <w:p w14:paraId="20BA46E4" w14:textId="77777777" w:rsidR="00C3783F" w:rsidRDefault="000705B6">
            <w:pPr>
              <w:pStyle w:val="a0"/>
              <w:spacing w:line="276" w:lineRule="auto"/>
            </w:pPr>
            <w:r>
              <w:rPr>
                <w:rFonts w:hint="eastAsia"/>
              </w:rPr>
              <w:t>2</w:t>
            </w:r>
            <w:r>
              <w:t>741</w:t>
            </w:r>
            <w:r>
              <w:rPr>
                <w:rFonts w:hint="eastAsia"/>
              </w:rPr>
              <w:t>.</w:t>
            </w:r>
            <w:r>
              <w:t>8</w:t>
            </w:r>
          </w:p>
        </w:tc>
      </w:tr>
      <w:tr w:rsidR="00C3783F" w14:paraId="59567F60" w14:textId="77777777">
        <w:tc>
          <w:tcPr>
            <w:tcW w:w="1382" w:type="dxa"/>
          </w:tcPr>
          <w:p w14:paraId="62B74CDD" w14:textId="77777777" w:rsidR="00C3783F" w:rsidRDefault="000705B6">
            <w:pPr>
              <w:pStyle w:val="a0"/>
              <w:spacing w:line="276" w:lineRule="auto"/>
            </w:pPr>
            <w:r>
              <w:rPr>
                <w:rFonts w:hint="eastAsia"/>
              </w:rPr>
              <w:t>0.</w:t>
            </w:r>
            <w:r>
              <w:t>16</w:t>
            </w:r>
          </w:p>
        </w:tc>
        <w:tc>
          <w:tcPr>
            <w:tcW w:w="1382" w:type="dxa"/>
          </w:tcPr>
          <w:p w14:paraId="2D0C9387" w14:textId="77777777" w:rsidR="00C3783F" w:rsidRDefault="000705B6">
            <w:pPr>
              <w:pStyle w:val="a0"/>
              <w:spacing w:line="276" w:lineRule="auto"/>
            </w:pPr>
            <w:r>
              <w:rPr>
                <w:rFonts w:hint="eastAsia"/>
              </w:rPr>
              <w:t>1</w:t>
            </w:r>
            <w:r>
              <w:t>13</w:t>
            </w:r>
            <w:r>
              <w:rPr>
                <w:rFonts w:hint="eastAsia"/>
              </w:rPr>
              <w:t>.</w:t>
            </w:r>
            <w:r>
              <w:t>32</w:t>
            </w:r>
          </w:p>
        </w:tc>
        <w:tc>
          <w:tcPr>
            <w:tcW w:w="1383" w:type="dxa"/>
          </w:tcPr>
          <w:p w14:paraId="56846255" w14:textId="77777777" w:rsidR="00C3783F" w:rsidRDefault="000705B6">
            <w:pPr>
              <w:pStyle w:val="a0"/>
              <w:spacing w:line="276" w:lineRule="auto"/>
            </w:pPr>
            <w:r>
              <w:rPr>
                <w:rFonts w:hint="eastAsia"/>
              </w:rPr>
              <w:t>2</w:t>
            </w:r>
            <w:r>
              <w:t>696</w:t>
            </w:r>
            <w:r>
              <w:rPr>
                <w:rFonts w:hint="eastAsia"/>
              </w:rPr>
              <w:t>.</w:t>
            </w:r>
            <w:r>
              <w:t>8</w:t>
            </w:r>
          </w:p>
        </w:tc>
        <w:tc>
          <w:tcPr>
            <w:tcW w:w="1383" w:type="dxa"/>
          </w:tcPr>
          <w:p w14:paraId="2FBD2AE0" w14:textId="77777777" w:rsidR="00C3783F" w:rsidRDefault="000705B6">
            <w:pPr>
              <w:pStyle w:val="a0"/>
              <w:spacing w:line="276" w:lineRule="auto"/>
            </w:pPr>
            <w:r>
              <w:rPr>
                <w:rFonts w:hint="eastAsia"/>
              </w:rPr>
              <w:t>1</w:t>
            </w:r>
            <w:r>
              <w:t>0</w:t>
            </w:r>
            <w:r>
              <w:rPr>
                <w:rFonts w:hint="eastAsia"/>
              </w:rPr>
              <w:t>.</w:t>
            </w:r>
            <w:r>
              <w:t>0</w:t>
            </w:r>
          </w:p>
        </w:tc>
        <w:tc>
          <w:tcPr>
            <w:tcW w:w="1383" w:type="dxa"/>
          </w:tcPr>
          <w:p w14:paraId="07229E9B" w14:textId="77777777" w:rsidR="00C3783F" w:rsidRDefault="000705B6">
            <w:pPr>
              <w:pStyle w:val="a0"/>
              <w:spacing w:line="276" w:lineRule="auto"/>
            </w:pPr>
            <w:r>
              <w:rPr>
                <w:rFonts w:hint="eastAsia"/>
              </w:rPr>
              <w:t>3</w:t>
            </w:r>
            <w:r>
              <w:t>10</w:t>
            </w:r>
            <w:r>
              <w:rPr>
                <w:rFonts w:hint="eastAsia"/>
              </w:rPr>
              <w:t>.</w:t>
            </w:r>
            <w:r>
              <w:t>96</w:t>
            </w:r>
          </w:p>
        </w:tc>
        <w:tc>
          <w:tcPr>
            <w:tcW w:w="1383" w:type="dxa"/>
          </w:tcPr>
          <w:p w14:paraId="562B61DF" w14:textId="77777777" w:rsidR="00C3783F" w:rsidRDefault="000705B6">
            <w:pPr>
              <w:pStyle w:val="a0"/>
              <w:spacing w:line="276" w:lineRule="auto"/>
            </w:pPr>
            <w:r>
              <w:rPr>
                <w:rFonts w:hint="eastAsia"/>
              </w:rPr>
              <w:t>2</w:t>
            </w:r>
            <w:r>
              <w:t>724</w:t>
            </w:r>
            <w:r>
              <w:rPr>
                <w:rFonts w:hint="eastAsia"/>
              </w:rPr>
              <w:t>.</w:t>
            </w:r>
            <w:r>
              <w:t>4</w:t>
            </w:r>
          </w:p>
        </w:tc>
      </w:tr>
      <w:tr w:rsidR="00C3783F" w14:paraId="66A2A39B" w14:textId="77777777">
        <w:tc>
          <w:tcPr>
            <w:tcW w:w="1382" w:type="dxa"/>
          </w:tcPr>
          <w:p w14:paraId="66617E22" w14:textId="77777777" w:rsidR="00C3783F" w:rsidRDefault="000705B6">
            <w:pPr>
              <w:pStyle w:val="a0"/>
              <w:spacing w:line="276" w:lineRule="auto"/>
            </w:pPr>
            <w:r>
              <w:rPr>
                <w:rFonts w:hint="eastAsia"/>
              </w:rPr>
              <w:t>0.</w:t>
            </w:r>
            <w:r>
              <w:t>18</w:t>
            </w:r>
          </w:p>
        </w:tc>
        <w:tc>
          <w:tcPr>
            <w:tcW w:w="1382" w:type="dxa"/>
          </w:tcPr>
          <w:p w14:paraId="4530CCA5" w14:textId="77777777" w:rsidR="00C3783F" w:rsidRDefault="000705B6">
            <w:pPr>
              <w:pStyle w:val="a0"/>
              <w:spacing w:line="276" w:lineRule="auto"/>
            </w:pPr>
            <w:r>
              <w:rPr>
                <w:rFonts w:hint="eastAsia"/>
              </w:rPr>
              <w:t>1</w:t>
            </w:r>
            <w:r>
              <w:t>16</w:t>
            </w:r>
            <w:r>
              <w:rPr>
                <w:rFonts w:hint="eastAsia"/>
              </w:rPr>
              <w:t>.</w:t>
            </w:r>
            <w:r>
              <w:t>93</w:t>
            </w:r>
          </w:p>
        </w:tc>
        <w:tc>
          <w:tcPr>
            <w:tcW w:w="1383" w:type="dxa"/>
          </w:tcPr>
          <w:p w14:paraId="7C27BE2A" w14:textId="77777777" w:rsidR="00C3783F" w:rsidRDefault="000705B6">
            <w:pPr>
              <w:pStyle w:val="a0"/>
              <w:spacing w:line="276" w:lineRule="auto"/>
            </w:pPr>
            <w:r>
              <w:rPr>
                <w:rFonts w:hint="eastAsia"/>
              </w:rPr>
              <w:t>2</w:t>
            </w:r>
            <w:r>
              <w:t>702</w:t>
            </w:r>
            <w:r>
              <w:rPr>
                <w:rFonts w:hint="eastAsia"/>
              </w:rPr>
              <w:t>.</w:t>
            </w:r>
            <w:r>
              <w:t>1</w:t>
            </w:r>
          </w:p>
        </w:tc>
        <w:tc>
          <w:tcPr>
            <w:tcW w:w="1383" w:type="dxa"/>
          </w:tcPr>
          <w:p w14:paraId="1BB74480" w14:textId="77777777" w:rsidR="00C3783F" w:rsidRDefault="000705B6">
            <w:pPr>
              <w:pStyle w:val="a0"/>
              <w:spacing w:line="276" w:lineRule="auto"/>
            </w:pPr>
            <w:r>
              <w:rPr>
                <w:rFonts w:hint="eastAsia"/>
              </w:rPr>
              <w:t>1</w:t>
            </w:r>
            <w:r>
              <w:t>1</w:t>
            </w:r>
            <w:r>
              <w:rPr>
                <w:rFonts w:hint="eastAsia"/>
              </w:rPr>
              <w:t>.</w:t>
            </w:r>
            <w:r>
              <w:t>0</w:t>
            </w:r>
          </w:p>
        </w:tc>
        <w:tc>
          <w:tcPr>
            <w:tcW w:w="1383" w:type="dxa"/>
          </w:tcPr>
          <w:p w14:paraId="60CBA410" w14:textId="77777777" w:rsidR="00C3783F" w:rsidRDefault="000705B6">
            <w:pPr>
              <w:pStyle w:val="a0"/>
              <w:spacing w:line="276" w:lineRule="auto"/>
            </w:pPr>
            <w:r>
              <w:rPr>
                <w:rFonts w:hint="eastAsia"/>
              </w:rPr>
              <w:t>3</w:t>
            </w:r>
            <w:r>
              <w:t>18</w:t>
            </w:r>
            <w:r>
              <w:rPr>
                <w:rFonts w:hint="eastAsia"/>
              </w:rPr>
              <w:t>.</w:t>
            </w:r>
            <w:r>
              <w:t>04</w:t>
            </w:r>
          </w:p>
        </w:tc>
        <w:tc>
          <w:tcPr>
            <w:tcW w:w="1383" w:type="dxa"/>
          </w:tcPr>
          <w:p w14:paraId="7F61D12D" w14:textId="77777777" w:rsidR="00C3783F" w:rsidRDefault="000705B6">
            <w:pPr>
              <w:pStyle w:val="a0"/>
              <w:spacing w:line="276" w:lineRule="auto"/>
            </w:pPr>
            <w:r>
              <w:rPr>
                <w:rFonts w:hint="eastAsia"/>
              </w:rPr>
              <w:t>2</w:t>
            </w:r>
            <w:r>
              <w:t>705</w:t>
            </w:r>
            <w:r>
              <w:rPr>
                <w:rFonts w:hint="eastAsia"/>
              </w:rPr>
              <w:t>.</w:t>
            </w:r>
            <w:r>
              <w:t>4</w:t>
            </w:r>
          </w:p>
        </w:tc>
      </w:tr>
      <w:tr w:rsidR="00C3783F" w14:paraId="16DCBD10" w14:textId="77777777">
        <w:tc>
          <w:tcPr>
            <w:tcW w:w="1382" w:type="dxa"/>
          </w:tcPr>
          <w:p w14:paraId="086B5FAF" w14:textId="77777777" w:rsidR="00C3783F" w:rsidRDefault="000705B6">
            <w:pPr>
              <w:pStyle w:val="a0"/>
              <w:spacing w:line="276" w:lineRule="auto"/>
            </w:pPr>
            <w:r>
              <w:rPr>
                <w:rFonts w:hint="eastAsia"/>
              </w:rPr>
              <w:t>0.</w:t>
            </w:r>
            <w:r>
              <w:t>20</w:t>
            </w:r>
          </w:p>
        </w:tc>
        <w:tc>
          <w:tcPr>
            <w:tcW w:w="1382" w:type="dxa"/>
          </w:tcPr>
          <w:p w14:paraId="1A425F0B" w14:textId="77777777" w:rsidR="00C3783F" w:rsidRDefault="000705B6">
            <w:pPr>
              <w:pStyle w:val="a0"/>
              <w:spacing w:line="276" w:lineRule="auto"/>
            </w:pPr>
            <w:r>
              <w:rPr>
                <w:rFonts w:hint="eastAsia"/>
              </w:rPr>
              <w:t>1</w:t>
            </w:r>
            <w:r>
              <w:t>20</w:t>
            </w:r>
            <w:r>
              <w:rPr>
                <w:rFonts w:hint="eastAsia"/>
              </w:rPr>
              <w:t>.</w:t>
            </w:r>
            <w:r>
              <w:t>23</w:t>
            </w:r>
          </w:p>
        </w:tc>
        <w:tc>
          <w:tcPr>
            <w:tcW w:w="1383" w:type="dxa"/>
          </w:tcPr>
          <w:p w14:paraId="7F44F1BF" w14:textId="77777777" w:rsidR="00C3783F" w:rsidRDefault="000705B6">
            <w:pPr>
              <w:pStyle w:val="a0"/>
              <w:spacing w:line="276" w:lineRule="auto"/>
            </w:pPr>
            <w:r>
              <w:rPr>
                <w:rFonts w:hint="eastAsia"/>
              </w:rPr>
              <w:t>2</w:t>
            </w:r>
            <w:r>
              <w:t>706</w:t>
            </w:r>
            <w:r>
              <w:rPr>
                <w:rFonts w:hint="eastAsia"/>
              </w:rPr>
              <w:t>.</w:t>
            </w:r>
            <w:r>
              <w:t>9</w:t>
            </w:r>
          </w:p>
        </w:tc>
        <w:tc>
          <w:tcPr>
            <w:tcW w:w="1383" w:type="dxa"/>
          </w:tcPr>
          <w:p w14:paraId="12FB3AE7" w14:textId="77777777" w:rsidR="00C3783F" w:rsidRDefault="000705B6">
            <w:pPr>
              <w:pStyle w:val="a0"/>
              <w:spacing w:line="276" w:lineRule="auto"/>
            </w:pPr>
            <w:r>
              <w:rPr>
                <w:rFonts w:hint="eastAsia"/>
              </w:rPr>
              <w:t>1</w:t>
            </w:r>
            <w:r>
              <w:t>2</w:t>
            </w:r>
            <w:r>
              <w:rPr>
                <w:rFonts w:hint="eastAsia"/>
              </w:rPr>
              <w:t>.</w:t>
            </w:r>
            <w:r>
              <w:t>0</w:t>
            </w:r>
          </w:p>
        </w:tc>
        <w:tc>
          <w:tcPr>
            <w:tcW w:w="1383" w:type="dxa"/>
          </w:tcPr>
          <w:p w14:paraId="4B0F75FA" w14:textId="77777777" w:rsidR="00C3783F" w:rsidRDefault="000705B6">
            <w:pPr>
              <w:pStyle w:val="a0"/>
              <w:spacing w:line="276" w:lineRule="auto"/>
            </w:pPr>
            <w:r>
              <w:rPr>
                <w:rFonts w:hint="eastAsia"/>
              </w:rPr>
              <w:t>3</w:t>
            </w:r>
            <w:r>
              <w:t>24</w:t>
            </w:r>
            <w:r>
              <w:rPr>
                <w:rFonts w:hint="eastAsia"/>
              </w:rPr>
              <w:t>.</w:t>
            </w:r>
            <w:r>
              <w:t>64</w:t>
            </w:r>
          </w:p>
        </w:tc>
        <w:tc>
          <w:tcPr>
            <w:tcW w:w="1383" w:type="dxa"/>
          </w:tcPr>
          <w:p w14:paraId="2B2DCB4B" w14:textId="77777777" w:rsidR="00C3783F" w:rsidRDefault="000705B6">
            <w:pPr>
              <w:pStyle w:val="a0"/>
              <w:spacing w:line="276" w:lineRule="auto"/>
            </w:pPr>
            <w:r>
              <w:rPr>
                <w:rFonts w:hint="eastAsia"/>
              </w:rPr>
              <w:t>2</w:t>
            </w:r>
            <w:r>
              <w:t>684</w:t>
            </w:r>
            <w:r>
              <w:rPr>
                <w:rFonts w:hint="eastAsia"/>
              </w:rPr>
              <w:t>.</w:t>
            </w:r>
            <w:r>
              <w:t>8</w:t>
            </w:r>
          </w:p>
        </w:tc>
      </w:tr>
      <w:tr w:rsidR="00C3783F" w14:paraId="70F154C8" w14:textId="77777777">
        <w:tc>
          <w:tcPr>
            <w:tcW w:w="1382" w:type="dxa"/>
          </w:tcPr>
          <w:p w14:paraId="2D4DC6DC" w14:textId="77777777" w:rsidR="00C3783F" w:rsidRDefault="000705B6">
            <w:pPr>
              <w:pStyle w:val="a0"/>
              <w:spacing w:line="276" w:lineRule="auto"/>
            </w:pPr>
            <w:r>
              <w:rPr>
                <w:rFonts w:hint="eastAsia"/>
              </w:rPr>
              <w:t>0.</w:t>
            </w:r>
            <w:r>
              <w:t>25</w:t>
            </w:r>
          </w:p>
        </w:tc>
        <w:tc>
          <w:tcPr>
            <w:tcW w:w="1382" w:type="dxa"/>
          </w:tcPr>
          <w:p w14:paraId="1BD2BAAB" w14:textId="77777777" w:rsidR="00C3783F" w:rsidRDefault="000705B6">
            <w:pPr>
              <w:pStyle w:val="a0"/>
              <w:spacing w:line="276" w:lineRule="auto"/>
            </w:pPr>
            <w:r>
              <w:rPr>
                <w:rFonts w:hint="eastAsia"/>
              </w:rPr>
              <w:t>1</w:t>
            </w:r>
            <w:r>
              <w:t>27</w:t>
            </w:r>
            <w:r>
              <w:rPr>
                <w:rFonts w:hint="eastAsia"/>
              </w:rPr>
              <w:t>.</w:t>
            </w:r>
            <w:r>
              <w:t>43</w:t>
            </w:r>
          </w:p>
        </w:tc>
        <w:tc>
          <w:tcPr>
            <w:tcW w:w="1383" w:type="dxa"/>
          </w:tcPr>
          <w:p w14:paraId="7E4FF64D" w14:textId="77777777" w:rsidR="00C3783F" w:rsidRDefault="000705B6">
            <w:pPr>
              <w:pStyle w:val="a0"/>
              <w:spacing w:line="276" w:lineRule="auto"/>
            </w:pPr>
            <w:r>
              <w:rPr>
                <w:rFonts w:hint="eastAsia"/>
              </w:rPr>
              <w:t>2</w:t>
            </w:r>
            <w:r>
              <w:t>717</w:t>
            </w:r>
            <w:r>
              <w:rPr>
                <w:rFonts w:hint="eastAsia"/>
              </w:rPr>
              <w:t>.</w:t>
            </w:r>
            <w:r>
              <w:t>2</w:t>
            </w:r>
          </w:p>
        </w:tc>
        <w:tc>
          <w:tcPr>
            <w:tcW w:w="1383" w:type="dxa"/>
          </w:tcPr>
          <w:p w14:paraId="5CA8F36A" w14:textId="77777777" w:rsidR="00C3783F" w:rsidRDefault="000705B6">
            <w:pPr>
              <w:pStyle w:val="a0"/>
              <w:spacing w:line="276" w:lineRule="auto"/>
            </w:pPr>
            <w:r>
              <w:rPr>
                <w:rFonts w:hint="eastAsia"/>
              </w:rPr>
              <w:t>1</w:t>
            </w:r>
            <w:r>
              <w:t>3</w:t>
            </w:r>
            <w:r>
              <w:rPr>
                <w:rFonts w:hint="eastAsia"/>
              </w:rPr>
              <w:t>.</w:t>
            </w:r>
            <w:r>
              <w:t>0</w:t>
            </w:r>
          </w:p>
        </w:tc>
        <w:tc>
          <w:tcPr>
            <w:tcW w:w="1383" w:type="dxa"/>
          </w:tcPr>
          <w:p w14:paraId="588F04B2" w14:textId="77777777" w:rsidR="00C3783F" w:rsidRDefault="000705B6">
            <w:pPr>
              <w:pStyle w:val="a0"/>
              <w:spacing w:line="276" w:lineRule="auto"/>
            </w:pPr>
            <w:r>
              <w:rPr>
                <w:rFonts w:hint="eastAsia"/>
              </w:rPr>
              <w:t>3</w:t>
            </w:r>
            <w:r>
              <w:t>30</w:t>
            </w:r>
            <w:r>
              <w:rPr>
                <w:rFonts w:hint="eastAsia"/>
              </w:rPr>
              <w:t>.</w:t>
            </w:r>
            <w:r>
              <w:t>81</w:t>
            </w:r>
          </w:p>
        </w:tc>
        <w:tc>
          <w:tcPr>
            <w:tcW w:w="1383" w:type="dxa"/>
          </w:tcPr>
          <w:p w14:paraId="01B3FCAE" w14:textId="77777777" w:rsidR="00C3783F" w:rsidRDefault="000705B6">
            <w:pPr>
              <w:pStyle w:val="a0"/>
              <w:spacing w:line="276" w:lineRule="auto"/>
            </w:pPr>
            <w:r>
              <w:rPr>
                <w:rFonts w:hint="eastAsia"/>
              </w:rPr>
              <w:t>2</w:t>
            </w:r>
            <w:r>
              <w:t>662</w:t>
            </w:r>
            <w:r>
              <w:rPr>
                <w:rFonts w:hint="eastAsia"/>
              </w:rPr>
              <w:t>.</w:t>
            </w:r>
            <w:r>
              <w:t>4</w:t>
            </w:r>
          </w:p>
        </w:tc>
      </w:tr>
      <w:tr w:rsidR="00C3783F" w14:paraId="75A09D3E" w14:textId="77777777">
        <w:tc>
          <w:tcPr>
            <w:tcW w:w="1382" w:type="dxa"/>
          </w:tcPr>
          <w:p w14:paraId="754E77FD" w14:textId="77777777" w:rsidR="00C3783F" w:rsidRDefault="000705B6">
            <w:pPr>
              <w:pStyle w:val="a0"/>
              <w:spacing w:line="276" w:lineRule="auto"/>
            </w:pPr>
            <w:r>
              <w:rPr>
                <w:rFonts w:hint="eastAsia"/>
              </w:rPr>
              <w:t>0.</w:t>
            </w:r>
            <w:r>
              <w:t>30</w:t>
            </w:r>
          </w:p>
        </w:tc>
        <w:tc>
          <w:tcPr>
            <w:tcW w:w="1382" w:type="dxa"/>
          </w:tcPr>
          <w:p w14:paraId="5E5E1514" w14:textId="77777777" w:rsidR="00C3783F" w:rsidRDefault="000705B6">
            <w:pPr>
              <w:pStyle w:val="a0"/>
              <w:spacing w:line="276" w:lineRule="auto"/>
            </w:pPr>
            <w:r>
              <w:rPr>
                <w:rFonts w:hint="eastAsia"/>
              </w:rPr>
              <w:t>1</w:t>
            </w:r>
            <w:r>
              <w:t>33</w:t>
            </w:r>
            <w:r>
              <w:rPr>
                <w:rFonts w:hint="eastAsia"/>
              </w:rPr>
              <w:t>.</w:t>
            </w:r>
            <w:r>
              <w:t>54</w:t>
            </w:r>
          </w:p>
        </w:tc>
        <w:tc>
          <w:tcPr>
            <w:tcW w:w="1383" w:type="dxa"/>
          </w:tcPr>
          <w:p w14:paraId="5A5B76F5" w14:textId="77777777" w:rsidR="00C3783F" w:rsidRDefault="000705B6">
            <w:pPr>
              <w:pStyle w:val="a0"/>
              <w:spacing w:line="276" w:lineRule="auto"/>
            </w:pPr>
            <w:r>
              <w:rPr>
                <w:rFonts w:hint="eastAsia"/>
              </w:rPr>
              <w:t>2</w:t>
            </w:r>
            <w:r>
              <w:t>725</w:t>
            </w:r>
            <w:r>
              <w:rPr>
                <w:rFonts w:hint="eastAsia"/>
              </w:rPr>
              <w:t>.</w:t>
            </w:r>
            <w:r>
              <w:t>5</w:t>
            </w:r>
          </w:p>
        </w:tc>
        <w:tc>
          <w:tcPr>
            <w:tcW w:w="1383" w:type="dxa"/>
          </w:tcPr>
          <w:p w14:paraId="01EF74EB" w14:textId="77777777" w:rsidR="00C3783F" w:rsidRDefault="000705B6">
            <w:pPr>
              <w:pStyle w:val="a0"/>
              <w:spacing w:line="276" w:lineRule="auto"/>
            </w:pPr>
            <w:r>
              <w:rPr>
                <w:rFonts w:hint="eastAsia"/>
              </w:rPr>
              <w:t>1</w:t>
            </w:r>
            <w:r>
              <w:t>4</w:t>
            </w:r>
            <w:r>
              <w:rPr>
                <w:rFonts w:hint="eastAsia"/>
              </w:rPr>
              <w:t>.</w:t>
            </w:r>
            <w:r>
              <w:t>0</w:t>
            </w:r>
          </w:p>
        </w:tc>
        <w:tc>
          <w:tcPr>
            <w:tcW w:w="1383" w:type="dxa"/>
          </w:tcPr>
          <w:p w14:paraId="5A64FBAA" w14:textId="77777777" w:rsidR="00C3783F" w:rsidRDefault="000705B6">
            <w:pPr>
              <w:pStyle w:val="a0"/>
              <w:spacing w:line="276" w:lineRule="auto"/>
            </w:pPr>
            <w:r>
              <w:rPr>
                <w:rFonts w:hint="eastAsia"/>
              </w:rPr>
              <w:t>3</w:t>
            </w:r>
            <w:r>
              <w:t>36</w:t>
            </w:r>
            <w:r>
              <w:rPr>
                <w:rFonts w:hint="eastAsia"/>
              </w:rPr>
              <w:t>.</w:t>
            </w:r>
            <w:r>
              <w:t>63</w:t>
            </w:r>
          </w:p>
        </w:tc>
        <w:tc>
          <w:tcPr>
            <w:tcW w:w="1383" w:type="dxa"/>
          </w:tcPr>
          <w:p w14:paraId="6F178D9C" w14:textId="77777777" w:rsidR="00C3783F" w:rsidRDefault="000705B6">
            <w:pPr>
              <w:pStyle w:val="a0"/>
              <w:spacing w:line="276" w:lineRule="auto"/>
            </w:pPr>
            <w:r>
              <w:rPr>
                <w:rFonts w:hint="eastAsia"/>
              </w:rPr>
              <w:t>2</w:t>
            </w:r>
            <w:r>
              <w:t>638</w:t>
            </w:r>
            <w:r>
              <w:rPr>
                <w:rFonts w:hint="eastAsia"/>
              </w:rPr>
              <w:t>.</w:t>
            </w:r>
            <w:r>
              <w:t>3</w:t>
            </w:r>
          </w:p>
        </w:tc>
      </w:tr>
      <w:tr w:rsidR="00C3783F" w14:paraId="5D32B183" w14:textId="77777777">
        <w:tc>
          <w:tcPr>
            <w:tcW w:w="1382" w:type="dxa"/>
          </w:tcPr>
          <w:p w14:paraId="2DBD523B" w14:textId="77777777" w:rsidR="00C3783F" w:rsidRDefault="000705B6">
            <w:pPr>
              <w:pStyle w:val="a0"/>
              <w:spacing w:line="276" w:lineRule="auto"/>
            </w:pPr>
            <w:r>
              <w:rPr>
                <w:rFonts w:hint="eastAsia"/>
              </w:rPr>
              <w:lastRenderedPageBreak/>
              <w:t>0.</w:t>
            </w:r>
            <w:r>
              <w:t>35</w:t>
            </w:r>
          </w:p>
        </w:tc>
        <w:tc>
          <w:tcPr>
            <w:tcW w:w="1382" w:type="dxa"/>
          </w:tcPr>
          <w:p w14:paraId="53085AE7" w14:textId="77777777" w:rsidR="00C3783F" w:rsidRDefault="000705B6">
            <w:pPr>
              <w:pStyle w:val="a0"/>
              <w:spacing w:line="276" w:lineRule="auto"/>
            </w:pPr>
            <w:r>
              <w:rPr>
                <w:rFonts w:hint="eastAsia"/>
              </w:rPr>
              <w:t>1</w:t>
            </w:r>
            <w:r>
              <w:t>38</w:t>
            </w:r>
            <w:r>
              <w:rPr>
                <w:rFonts w:hint="eastAsia"/>
              </w:rPr>
              <w:t>.</w:t>
            </w:r>
            <w:r>
              <w:t>88</w:t>
            </w:r>
          </w:p>
        </w:tc>
        <w:tc>
          <w:tcPr>
            <w:tcW w:w="1383" w:type="dxa"/>
          </w:tcPr>
          <w:p w14:paraId="029435F9" w14:textId="77777777" w:rsidR="00C3783F" w:rsidRDefault="000705B6">
            <w:pPr>
              <w:pStyle w:val="a0"/>
              <w:spacing w:line="276" w:lineRule="auto"/>
            </w:pPr>
            <w:r>
              <w:rPr>
                <w:rFonts w:hint="eastAsia"/>
              </w:rPr>
              <w:t>2</w:t>
            </w:r>
            <w:r>
              <w:t>732</w:t>
            </w:r>
            <w:r>
              <w:rPr>
                <w:rFonts w:hint="eastAsia"/>
              </w:rPr>
              <w:t>.</w:t>
            </w:r>
            <w:r>
              <w:t>5</w:t>
            </w:r>
          </w:p>
        </w:tc>
        <w:tc>
          <w:tcPr>
            <w:tcW w:w="1383" w:type="dxa"/>
          </w:tcPr>
          <w:p w14:paraId="0AE75412" w14:textId="77777777" w:rsidR="00C3783F" w:rsidRDefault="000705B6">
            <w:pPr>
              <w:pStyle w:val="a0"/>
              <w:spacing w:line="276" w:lineRule="auto"/>
            </w:pPr>
            <w:r>
              <w:rPr>
                <w:rFonts w:hint="eastAsia"/>
              </w:rPr>
              <w:t>1</w:t>
            </w:r>
            <w:r>
              <w:t>5</w:t>
            </w:r>
            <w:r>
              <w:rPr>
                <w:rFonts w:hint="eastAsia"/>
              </w:rPr>
              <w:t>.</w:t>
            </w:r>
            <w:r>
              <w:t>0</w:t>
            </w:r>
          </w:p>
        </w:tc>
        <w:tc>
          <w:tcPr>
            <w:tcW w:w="1383" w:type="dxa"/>
          </w:tcPr>
          <w:p w14:paraId="6790FC5F" w14:textId="77777777" w:rsidR="00C3783F" w:rsidRDefault="000705B6">
            <w:pPr>
              <w:pStyle w:val="a0"/>
              <w:spacing w:line="276" w:lineRule="auto"/>
            </w:pPr>
            <w:r>
              <w:rPr>
                <w:rFonts w:hint="eastAsia"/>
              </w:rPr>
              <w:t>3</w:t>
            </w:r>
            <w:r>
              <w:t>42</w:t>
            </w:r>
            <w:r>
              <w:rPr>
                <w:rFonts w:hint="eastAsia"/>
              </w:rPr>
              <w:t>.</w:t>
            </w:r>
            <w:r>
              <w:t>12</w:t>
            </w:r>
          </w:p>
        </w:tc>
        <w:tc>
          <w:tcPr>
            <w:tcW w:w="1383" w:type="dxa"/>
          </w:tcPr>
          <w:p w14:paraId="402EC46F" w14:textId="77777777" w:rsidR="00C3783F" w:rsidRDefault="000705B6">
            <w:pPr>
              <w:pStyle w:val="a0"/>
              <w:spacing w:line="276" w:lineRule="auto"/>
            </w:pPr>
            <w:r>
              <w:rPr>
                <w:rFonts w:hint="eastAsia"/>
              </w:rPr>
              <w:t>2</w:t>
            </w:r>
            <w:r>
              <w:t>611</w:t>
            </w:r>
            <w:r>
              <w:rPr>
                <w:rFonts w:hint="eastAsia"/>
              </w:rPr>
              <w:t>.</w:t>
            </w:r>
            <w:r>
              <w:t>6</w:t>
            </w:r>
          </w:p>
        </w:tc>
      </w:tr>
      <w:tr w:rsidR="00C3783F" w14:paraId="437CE70A" w14:textId="77777777">
        <w:tc>
          <w:tcPr>
            <w:tcW w:w="1382" w:type="dxa"/>
          </w:tcPr>
          <w:p w14:paraId="7CD0CA99" w14:textId="77777777" w:rsidR="00C3783F" w:rsidRDefault="000705B6">
            <w:pPr>
              <w:pStyle w:val="a0"/>
              <w:spacing w:line="276" w:lineRule="auto"/>
            </w:pPr>
            <w:r>
              <w:rPr>
                <w:rFonts w:hint="eastAsia"/>
              </w:rPr>
              <w:t>0.</w:t>
            </w:r>
            <w:r>
              <w:t>40</w:t>
            </w:r>
          </w:p>
        </w:tc>
        <w:tc>
          <w:tcPr>
            <w:tcW w:w="1382" w:type="dxa"/>
          </w:tcPr>
          <w:p w14:paraId="70F951E1" w14:textId="77777777" w:rsidR="00C3783F" w:rsidRDefault="000705B6">
            <w:pPr>
              <w:pStyle w:val="a0"/>
              <w:spacing w:line="276" w:lineRule="auto"/>
            </w:pPr>
            <w:r>
              <w:rPr>
                <w:rFonts w:hint="eastAsia"/>
              </w:rPr>
              <w:t>1</w:t>
            </w:r>
            <w:r>
              <w:t>43</w:t>
            </w:r>
            <w:r>
              <w:rPr>
                <w:rFonts w:hint="eastAsia"/>
              </w:rPr>
              <w:t>.</w:t>
            </w:r>
            <w:r>
              <w:t>62</w:t>
            </w:r>
          </w:p>
        </w:tc>
        <w:tc>
          <w:tcPr>
            <w:tcW w:w="1383" w:type="dxa"/>
          </w:tcPr>
          <w:p w14:paraId="27C72026" w14:textId="77777777" w:rsidR="00C3783F" w:rsidRDefault="000705B6">
            <w:pPr>
              <w:pStyle w:val="a0"/>
              <w:spacing w:line="276" w:lineRule="auto"/>
            </w:pPr>
            <w:r>
              <w:rPr>
                <w:rFonts w:hint="eastAsia"/>
              </w:rPr>
              <w:t>2</w:t>
            </w:r>
            <w:r>
              <w:t>738</w:t>
            </w:r>
            <w:r>
              <w:rPr>
                <w:rFonts w:hint="eastAsia"/>
              </w:rPr>
              <w:t>.</w:t>
            </w:r>
            <w:r>
              <w:t>5</w:t>
            </w:r>
          </w:p>
        </w:tc>
        <w:tc>
          <w:tcPr>
            <w:tcW w:w="1383" w:type="dxa"/>
          </w:tcPr>
          <w:p w14:paraId="1D290B94" w14:textId="77777777" w:rsidR="00C3783F" w:rsidRDefault="000705B6">
            <w:pPr>
              <w:pStyle w:val="a0"/>
              <w:spacing w:line="276" w:lineRule="auto"/>
            </w:pPr>
            <w:r>
              <w:rPr>
                <w:rFonts w:hint="eastAsia"/>
              </w:rPr>
              <w:t>1</w:t>
            </w:r>
            <w:r>
              <w:t>6</w:t>
            </w:r>
            <w:r>
              <w:rPr>
                <w:rFonts w:hint="eastAsia"/>
              </w:rPr>
              <w:t>.</w:t>
            </w:r>
            <w:r>
              <w:t>0</w:t>
            </w:r>
          </w:p>
        </w:tc>
        <w:tc>
          <w:tcPr>
            <w:tcW w:w="1383" w:type="dxa"/>
          </w:tcPr>
          <w:p w14:paraId="4AADE1F7" w14:textId="77777777" w:rsidR="00C3783F" w:rsidRDefault="000705B6">
            <w:pPr>
              <w:pStyle w:val="a0"/>
              <w:spacing w:line="276" w:lineRule="auto"/>
            </w:pPr>
            <w:r>
              <w:rPr>
                <w:rFonts w:hint="eastAsia"/>
              </w:rPr>
              <w:t>3</w:t>
            </w:r>
            <w:r>
              <w:t>47</w:t>
            </w:r>
            <w:r>
              <w:rPr>
                <w:rFonts w:hint="eastAsia"/>
              </w:rPr>
              <w:t>.</w:t>
            </w:r>
            <w:r>
              <w:t>32</w:t>
            </w:r>
          </w:p>
        </w:tc>
        <w:tc>
          <w:tcPr>
            <w:tcW w:w="1383" w:type="dxa"/>
          </w:tcPr>
          <w:p w14:paraId="0BC29939" w14:textId="77777777" w:rsidR="00C3783F" w:rsidRDefault="000705B6">
            <w:pPr>
              <w:pStyle w:val="a0"/>
              <w:spacing w:line="276" w:lineRule="auto"/>
            </w:pPr>
            <w:r>
              <w:rPr>
                <w:rFonts w:hint="eastAsia"/>
              </w:rPr>
              <w:t>2</w:t>
            </w:r>
            <w:r>
              <w:t>582</w:t>
            </w:r>
            <w:r>
              <w:rPr>
                <w:rFonts w:hint="eastAsia"/>
              </w:rPr>
              <w:t>.</w:t>
            </w:r>
            <w:r>
              <w:t>7</w:t>
            </w:r>
          </w:p>
        </w:tc>
      </w:tr>
      <w:tr w:rsidR="00C3783F" w14:paraId="3A130209" w14:textId="77777777">
        <w:trPr>
          <w:trHeight w:val="163"/>
        </w:trPr>
        <w:tc>
          <w:tcPr>
            <w:tcW w:w="1382" w:type="dxa"/>
          </w:tcPr>
          <w:p w14:paraId="29B8417A" w14:textId="77777777" w:rsidR="00C3783F" w:rsidRDefault="000705B6">
            <w:pPr>
              <w:pStyle w:val="a0"/>
              <w:spacing w:line="276" w:lineRule="auto"/>
            </w:pPr>
            <w:r>
              <w:rPr>
                <w:rFonts w:hint="eastAsia"/>
              </w:rPr>
              <w:t>0.</w:t>
            </w:r>
            <w:r>
              <w:t>45</w:t>
            </w:r>
          </w:p>
        </w:tc>
        <w:tc>
          <w:tcPr>
            <w:tcW w:w="1382" w:type="dxa"/>
          </w:tcPr>
          <w:p w14:paraId="1CB4ACCE" w14:textId="77777777" w:rsidR="00C3783F" w:rsidRDefault="000705B6">
            <w:pPr>
              <w:pStyle w:val="a0"/>
              <w:spacing w:line="276" w:lineRule="auto"/>
            </w:pPr>
            <w:r>
              <w:rPr>
                <w:rFonts w:hint="eastAsia"/>
              </w:rPr>
              <w:t>1</w:t>
            </w:r>
            <w:r>
              <w:t>47</w:t>
            </w:r>
            <w:r>
              <w:rPr>
                <w:rFonts w:hint="eastAsia"/>
              </w:rPr>
              <w:t>.</w:t>
            </w:r>
            <w:r>
              <w:t>92</w:t>
            </w:r>
          </w:p>
        </w:tc>
        <w:tc>
          <w:tcPr>
            <w:tcW w:w="1383" w:type="dxa"/>
          </w:tcPr>
          <w:p w14:paraId="5A561940" w14:textId="77777777" w:rsidR="00C3783F" w:rsidRDefault="000705B6">
            <w:pPr>
              <w:pStyle w:val="a0"/>
              <w:spacing w:line="276" w:lineRule="auto"/>
            </w:pPr>
            <w:r>
              <w:t>2743</w:t>
            </w:r>
            <w:r>
              <w:rPr>
                <w:rFonts w:hint="eastAsia"/>
              </w:rPr>
              <w:t>.</w:t>
            </w:r>
            <w:r>
              <w:t>8</w:t>
            </w:r>
          </w:p>
        </w:tc>
        <w:tc>
          <w:tcPr>
            <w:tcW w:w="1383" w:type="dxa"/>
          </w:tcPr>
          <w:p w14:paraId="341391DB" w14:textId="77777777" w:rsidR="00C3783F" w:rsidRDefault="000705B6">
            <w:pPr>
              <w:pStyle w:val="a0"/>
              <w:spacing w:line="276" w:lineRule="auto"/>
            </w:pPr>
            <w:r>
              <w:rPr>
                <w:rFonts w:hint="eastAsia"/>
              </w:rPr>
              <w:t>1</w:t>
            </w:r>
            <w:r>
              <w:t>7</w:t>
            </w:r>
            <w:r>
              <w:rPr>
                <w:rFonts w:hint="eastAsia"/>
              </w:rPr>
              <w:t>.</w:t>
            </w:r>
            <w:r>
              <w:t>0</w:t>
            </w:r>
          </w:p>
        </w:tc>
        <w:tc>
          <w:tcPr>
            <w:tcW w:w="1383" w:type="dxa"/>
          </w:tcPr>
          <w:p w14:paraId="6DCF3DB8" w14:textId="77777777" w:rsidR="00C3783F" w:rsidRDefault="000705B6">
            <w:pPr>
              <w:pStyle w:val="a0"/>
              <w:spacing w:line="276" w:lineRule="auto"/>
            </w:pPr>
            <w:r>
              <w:rPr>
                <w:rFonts w:hint="eastAsia"/>
              </w:rPr>
              <w:t>3</w:t>
            </w:r>
            <w:r>
              <w:t>52</w:t>
            </w:r>
            <w:r>
              <w:rPr>
                <w:rFonts w:hint="eastAsia"/>
              </w:rPr>
              <w:t>.</w:t>
            </w:r>
            <w:r>
              <w:t>26</w:t>
            </w:r>
          </w:p>
        </w:tc>
        <w:tc>
          <w:tcPr>
            <w:tcW w:w="1383" w:type="dxa"/>
          </w:tcPr>
          <w:p w14:paraId="427FC0C4" w14:textId="77777777" w:rsidR="00C3783F" w:rsidRDefault="000705B6">
            <w:pPr>
              <w:pStyle w:val="a0"/>
              <w:spacing w:line="276" w:lineRule="auto"/>
            </w:pPr>
            <w:r>
              <w:rPr>
                <w:rFonts w:hint="eastAsia"/>
              </w:rPr>
              <w:t>2</w:t>
            </w:r>
            <w:r>
              <w:t>550</w:t>
            </w:r>
            <w:r>
              <w:rPr>
                <w:rFonts w:hint="eastAsia"/>
              </w:rPr>
              <w:t>.</w:t>
            </w:r>
            <w:r>
              <w:t>8</w:t>
            </w:r>
          </w:p>
        </w:tc>
      </w:tr>
      <w:tr w:rsidR="00C3783F" w14:paraId="7037CED2" w14:textId="77777777">
        <w:tc>
          <w:tcPr>
            <w:tcW w:w="1382" w:type="dxa"/>
          </w:tcPr>
          <w:p w14:paraId="0641DD27" w14:textId="77777777" w:rsidR="00C3783F" w:rsidRDefault="000705B6">
            <w:pPr>
              <w:pStyle w:val="a0"/>
              <w:spacing w:line="276" w:lineRule="auto"/>
            </w:pPr>
            <w:r>
              <w:rPr>
                <w:rFonts w:hint="eastAsia"/>
              </w:rPr>
              <w:t>0.</w:t>
            </w:r>
            <w:r>
              <w:t>50</w:t>
            </w:r>
          </w:p>
        </w:tc>
        <w:tc>
          <w:tcPr>
            <w:tcW w:w="1382" w:type="dxa"/>
          </w:tcPr>
          <w:p w14:paraId="27CDD864" w14:textId="77777777" w:rsidR="00C3783F" w:rsidRDefault="000705B6">
            <w:pPr>
              <w:pStyle w:val="a0"/>
              <w:spacing w:line="276" w:lineRule="auto"/>
            </w:pPr>
            <w:r>
              <w:rPr>
                <w:rFonts w:hint="eastAsia"/>
              </w:rPr>
              <w:t>1</w:t>
            </w:r>
            <w:r>
              <w:t>51</w:t>
            </w:r>
            <w:r>
              <w:rPr>
                <w:rFonts w:hint="eastAsia"/>
              </w:rPr>
              <w:t>.</w:t>
            </w:r>
            <w:r>
              <w:t>85</w:t>
            </w:r>
          </w:p>
        </w:tc>
        <w:tc>
          <w:tcPr>
            <w:tcW w:w="1383" w:type="dxa"/>
          </w:tcPr>
          <w:p w14:paraId="1EF34926" w14:textId="77777777" w:rsidR="00C3783F" w:rsidRDefault="000705B6">
            <w:pPr>
              <w:pStyle w:val="a0"/>
              <w:spacing w:line="276" w:lineRule="auto"/>
            </w:pPr>
            <w:r>
              <w:rPr>
                <w:rFonts w:hint="eastAsia"/>
              </w:rPr>
              <w:t>2</w:t>
            </w:r>
            <w:r>
              <w:t>748</w:t>
            </w:r>
            <w:r>
              <w:rPr>
                <w:rFonts w:hint="eastAsia"/>
              </w:rPr>
              <w:t>.</w:t>
            </w:r>
            <w:r>
              <w:t>5</w:t>
            </w:r>
          </w:p>
        </w:tc>
        <w:tc>
          <w:tcPr>
            <w:tcW w:w="1383" w:type="dxa"/>
          </w:tcPr>
          <w:p w14:paraId="764A01F4" w14:textId="77777777" w:rsidR="00C3783F" w:rsidRDefault="000705B6">
            <w:pPr>
              <w:pStyle w:val="a0"/>
              <w:spacing w:line="276" w:lineRule="auto"/>
            </w:pPr>
            <w:r>
              <w:rPr>
                <w:rFonts w:hint="eastAsia"/>
              </w:rPr>
              <w:t>1</w:t>
            </w:r>
            <w:r>
              <w:t>8</w:t>
            </w:r>
            <w:r>
              <w:rPr>
                <w:rFonts w:hint="eastAsia"/>
              </w:rPr>
              <w:t>.</w:t>
            </w:r>
            <w:r>
              <w:t>0</w:t>
            </w:r>
          </w:p>
        </w:tc>
        <w:tc>
          <w:tcPr>
            <w:tcW w:w="1383" w:type="dxa"/>
          </w:tcPr>
          <w:p w14:paraId="1039F4F7" w14:textId="77777777" w:rsidR="00C3783F" w:rsidRDefault="000705B6">
            <w:pPr>
              <w:pStyle w:val="a0"/>
              <w:spacing w:line="276" w:lineRule="auto"/>
            </w:pPr>
            <w:r>
              <w:rPr>
                <w:rFonts w:hint="eastAsia"/>
              </w:rPr>
              <w:t>3</w:t>
            </w:r>
            <w:r>
              <w:t>56</w:t>
            </w:r>
            <w:r>
              <w:rPr>
                <w:rFonts w:hint="eastAsia"/>
              </w:rPr>
              <w:t>.</w:t>
            </w:r>
            <w:r>
              <w:t>96</w:t>
            </w:r>
          </w:p>
        </w:tc>
        <w:tc>
          <w:tcPr>
            <w:tcW w:w="1383" w:type="dxa"/>
          </w:tcPr>
          <w:p w14:paraId="1A775D02" w14:textId="77777777" w:rsidR="00C3783F" w:rsidRDefault="000705B6">
            <w:pPr>
              <w:pStyle w:val="a0"/>
              <w:spacing w:line="276" w:lineRule="auto"/>
            </w:pPr>
            <w:r>
              <w:rPr>
                <w:rFonts w:hint="eastAsia"/>
              </w:rPr>
              <w:t>2</w:t>
            </w:r>
            <w:r>
              <w:t>514</w:t>
            </w:r>
            <w:r>
              <w:rPr>
                <w:rFonts w:hint="eastAsia"/>
              </w:rPr>
              <w:t>.</w:t>
            </w:r>
            <w:r>
              <w:t>4</w:t>
            </w:r>
          </w:p>
        </w:tc>
      </w:tr>
      <w:tr w:rsidR="00C3783F" w14:paraId="7998A6CF" w14:textId="77777777">
        <w:tc>
          <w:tcPr>
            <w:tcW w:w="1382" w:type="dxa"/>
          </w:tcPr>
          <w:p w14:paraId="280637DD" w14:textId="77777777" w:rsidR="00C3783F" w:rsidRDefault="000705B6">
            <w:pPr>
              <w:pStyle w:val="a0"/>
              <w:spacing w:line="276" w:lineRule="auto"/>
            </w:pPr>
            <w:r>
              <w:rPr>
                <w:rFonts w:hint="eastAsia"/>
              </w:rPr>
              <w:t>0.</w:t>
            </w:r>
            <w:r>
              <w:t>60</w:t>
            </w:r>
          </w:p>
        </w:tc>
        <w:tc>
          <w:tcPr>
            <w:tcW w:w="1382" w:type="dxa"/>
          </w:tcPr>
          <w:p w14:paraId="1199F094" w14:textId="77777777" w:rsidR="00C3783F" w:rsidRDefault="000705B6">
            <w:pPr>
              <w:pStyle w:val="a0"/>
              <w:spacing w:line="276" w:lineRule="auto"/>
            </w:pPr>
            <w:r>
              <w:rPr>
                <w:rFonts w:hint="eastAsia"/>
              </w:rPr>
              <w:t>1</w:t>
            </w:r>
            <w:r>
              <w:t>58</w:t>
            </w:r>
            <w:r>
              <w:rPr>
                <w:rFonts w:hint="eastAsia"/>
              </w:rPr>
              <w:t>.</w:t>
            </w:r>
            <w:r>
              <w:t>84</w:t>
            </w:r>
          </w:p>
        </w:tc>
        <w:tc>
          <w:tcPr>
            <w:tcW w:w="1383" w:type="dxa"/>
          </w:tcPr>
          <w:p w14:paraId="59AF28B1" w14:textId="77777777" w:rsidR="00C3783F" w:rsidRDefault="000705B6">
            <w:pPr>
              <w:pStyle w:val="a0"/>
              <w:spacing w:line="276" w:lineRule="auto"/>
            </w:pPr>
            <w:r>
              <w:rPr>
                <w:rFonts w:hint="eastAsia"/>
              </w:rPr>
              <w:t>2</w:t>
            </w:r>
            <w:r>
              <w:t>756</w:t>
            </w:r>
            <w:r>
              <w:rPr>
                <w:rFonts w:hint="eastAsia"/>
              </w:rPr>
              <w:t>.</w:t>
            </w:r>
            <w:r>
              <w:t>4</w:t>
            </w:r>
          </w:p>
        </w:tc>
        <w:tc>
          <w:tcPr>
            <w:tcW w:w="1383" w:type="dxa"/>
          </w:tcPr>
          <w:p w14:paraId="2FB900B8" w14:textId="77777777" w:rsidR="00C3783F" w:rsidRDefault="000705B6">
            <w:pPr>
              <w:pStyle w:val="a0"/>
              <w:spacing w:line="276" w:lineRule="auto"/>
            </w:pPr>
            <w:r>
              <w:rPr>
                <w:rFonts w:hint="eastAsia"/>
              </w:rPr>
              <w:t>1</w:t>
            </w:r>
            <w:r>
              <w:t>9</w:t>
            </w:r>
            <w:r>
              <w:rPr>
                <w:rFonts w:hint="eastAsia"/>
              </w:rPr>
              <w:t>.</w:t>
            </w:r>
            <w:r>
              <w:t>0</w:t>
            </w:r>
          </w:p>
        </w:tc>
        <w:tc>
          <w:tcPr>
            <w:tcW w:w="1383" w:type="dxa"/>
          </w:tcPr>
          <w:p w14:paraId="675D5454" w14:textId="77777777" w:rsidR="00C3783F" w:rsidRDefault="000705B6">
            <w:pPr>
              <w:pStyle w:val="a0"/>
              <w:spacing w:line="276" w:lineRule="auto"/>
            </w:pPr>
            <w:r>
              <w:rPr>
                <w:rFonts w:hint="eastAsia"/>
              </w:rPr>
              <w:t>3</w:t>
            </w:r>
            <w:r>
              <w:t>61</w:t>
            </w:r>
            <w:r>
              <w:rPr>
                <w:rFonts w:hint="eastAsia"/>
              </w:rPr>
              <w:t>.</w:t>
            </w:r>
            <w:r>
              <w:t>44</w:t>
            </w:r>
          </w:p>
        </w:tc>
        <w:tc>
          <w:tcPr>
            <w:tcW w:w="1383" w:type="dxa"/>
          </w:tcPr>
          <w:p w14:paraId="02791148" w14:textId="77777777" w:rsidR="00C3783F" w:rsidRDefault="000705B6">
            <w:pPr>
              <w:pStyle w:val="a0"/>
              <w:spacing w:line="276" w:lineRule="auto"/>
            </w:pPr>
            <w:r>
              <w:rPr>
                <w:rFonts w:hint="eastAsia"/>
              </w:rPr>
              <w:t>2</w:t>
            </w:r>
            <w:r>
              <w:t>470</w:t>
            </w:r>
            <w:r>
              <w:rPr>
                <w:rFonts w:hint="eastAsia"/>
              </w:rPr>
              <w:t>.</w:t>
            </w:r>
            <w:r>
              <w:t>1</w:t>
            </w:r>
          </w:p>
        </w:tc>
      </w:tr>
      <w:tr w:rsidR="00C3783F" w14:paraId="1841CB44" w14:textId="77777777">
        <w:tc>
          <w:tcPr>
            <w:tcW w:w="1382" w:type="dxa"/>
          </w:tcPr>
          <w:p w14:paraId="7044411E" w14:textId="77777777" w:rsidR="00C3783F" w:rsidRDefault="000705B6">
            <w:pPr>
              <w:pStyle w:val="a0"/>
              <w:spacing w:line="276" w:lineRule="auto"/>
            </w:pPr>
            <w:r>
              <w:rPr>
                <w:rFonts w:hint="eastAsia"/>
              </w:rPr>
              <w:t>0.</w:t>
            </w:r>
            <w:r>
              <w:t>70</w:t>
            </w:r>
          </w:p>
        </w:tc>
        <w:tc>
          <w:tcPr>
            <w:tcW w:w="1382" w:type="dxa"/>
          </w:tcPr>
          <w:p w14:paraId="05831EA7" w14:textId="77777777" w:rsidR="00C3783F" w:rsidRDefault="000705B6">
            <w:pPr>
              <w:pStyle w:val="a0"/>
              <w:spacing w:line="276" w:lineRule="auto"/>
            </w:pPr>
            <w:r>
              <w:rPr>
                <w:rFonts w:hint="eastAsia"/>
              </w:rPr>
              <w:t>1</w:t>
            </w:r>
            <w:r>
              <w:t>64</w:t>
            </w:r>
            <w:r>
              <w:rPr>
                <w:rFonts w:hint="eastAsia"/>
              </w:rPr>
              <w:t>.</w:t>
            </w:r>
            <w:r>
              <w:t>96</w:t>
            </w:r>
          </w:p>
        </w:tc>
        <w:tc>
          <w:tcPr>
            <w:tcW w:w="1383" w:type="dxa"/>
          </w:tcPr>
          <w:p w14:paraId="123B9ECC" w14:textId="77777777" w:rsidR="00C3783F" w:rsidRDefault="000705B6">
            <w:pPr>
              <w:pStyle w:val="a0"/>
              <w:spacing w:line="276" w:lineRule="auto"/>
            </w:pPr>
            <w:r>
              <w:rPr>
                <w:rFonts w:hint="eastAsia"/>
              </w:rPr>
              <w:t>2</w:t>
            </w:r>
            <w:r>
              <w:t>762</w:t>
            </w:r>
            <w:r>
              <w:rPr>
                <w:rFonts w:hint="eastAsia"/>
              </w:rPr>
              <w:t>.</w:t>
            </w:r>
            <w:r>
              <w:t>9</w:t>
            </w:r>
          </w:p>
        </w:tc>
        <w:tc>
          <w:tcPr>
            <w:tcW w:w="1383" w:type="dxa"/>
          </w:tcPr>
          <w:p w14:paraId="1447BF72" w14:textId="77777777" w:rsidR="00C3783F" w:rsidRDefault="000705B6">
            <w:pPr>
              <w:pStyle w:val="a0"/>
              <w:spacing w:line="276" w:lineRule="auto"/>
            </w:pPr>
            <w:r>
              <w:t>20</w:t>
            </w:r>
            <w:r>
              <w:rPr>
                <w:rFonts w:hint="eastAsia"/>
              </w:rPr>
              <w:t>.</w:t>
            </w:r>
            <w:r>
              <w:t>0</w:t>
            </w:r>
          </w:p>
        </w:tc>
        <w:tc>
          <w:tcPr>
            <w:tcW w:w="1383" w:type="dxa"/>
          </w:tcPr>
          <w:p w14:paraId="1F8828E5" w14:textId="77777777" w:rsidR="00C3783F" w:rsidRDefault="000705B6">
            <w:pPr>
              <w:pStyle w:val="a0"/>
              <w:spacing w:line="276" w:lineRule="auto"/>
            </w:pPr>
            <w:r>
              <w:rPr>
                <w:rFonts w:hint="eastAsia"/>
              </w:rPr>
              <w:t>3</w:t>
            </w:r>
            <w:r>
              <w:t>65</w:t>
            </w:r>
            <w:r>
              <w:rPr>
                <w:rFonts w:hint="eastAsia"/>
              </w:rPr>
              <w:t>.</w:t>
            </w:r>
            <w:r>
              <w:t>71</w:t>
            </w:r>
          </w:p>
        </w:tc>
        <w:tc>
          <w:tcPr>
            <w:tcW w:w="1383" w:type="dxa"/>
          </w:tcPr>
          <w:p w14:paraId="4595A0AC" w14:textId="77777777" w:rsidR="00C3783F" w:rsidRDefault="000705B6">
            <w:pPr>
              <w:pStyle w:val="a0"/>
              <w:spacing w:line="276" w:lineRule="auto"/>
            </w:pPr>
            <w:r>
              <w:rPr>
                <w:rFonts w:hint="eastAsia"/>
              </w:rPr>
              <w:t>2</w:t>
            </w:r>
            <w:r>
              <w:t>413</w:t>
            </w:r>
            <w:r>
              <w:rPr>
                <w:rFonts w:hint="eastAsia"/>
              </w:rPr>
              <w:t>.</w:t>
            </w:r>
            <w:r>
              <w:t>9</w:t>
            </w:r>
          </w:p>
        </w:tc>
      </w:tr>
      <w:tr w:rsidR="00C3783F" w14:paraId="59FE3A48" w14:textId="77777777">
        <w:tc>
          <w:tcPr>
            <w:tcW w:w="1382" w:type="dxa"/>
          </w:tcPr>
          <w:p w14:paraId="2F1FAEF2" w14:textId="77777777" w:rsidR="00C3783F" w:rsidRDefault="000705B6">
            <w:pPr>
              <w:pStyle w:val="a0"/>
              <w:spacing w:line="276" w:lineRule="auto"/>
            </w:pPr>
            <w:r>
              <w:rPr>
                <w:rFonts w:hint="eastAsia"/>
              </w:rPr>
              <w:t>0.</w:t>
            </w:r>
            <w:r>
              <w:t>80</w:t>
            </w:r>
          </w:p>
        </w:tc>
        <w:tc>
          <w:tcPr>
            <w:tcW w:w="1382" w:type="dxa"/>
          </w:tcPr>
          <w:p w14:paraId="6D873913" w14:textId="77777777" w:rsidR="00C3783F" w:rsidRDefault="000705B6">
            <w:pPr>
              <w:pStyle w:val="a0"/>
              <w:spacing w:line="276" w:lineRule="auto"/>
            </w:pPr>
            <w:r>
              <w:rPr>
                <w:rFonts w:hint="eastAsia"/>
              </w:rPr>
              <w:t>1</w:t>
            </w:r>
            <w:r>
              <w:t>70</w:t>
            </w:r>
            <w:r>
              <w:rPr>
                <w:rFonts w:hint="eastAsia"/>
              </w:rPr>
              <w:t>.</w:t>
            </w:r>
            <w:r>
              <w:t>42</w:t>
            </w:r>
          </w:p>
        </w:tc>
        <w:tc>
          <w:tcPr>
            <w:tcW w:w="1383" w:type="dxa"/>
          </w:tcPr>
          <w:p w14:paraId="77A592D2" w14:textId="77777777" w:rsidR="00C3783F" w:rsidRDefault="000705B6">
            <w:pPr>
              <w:pStyle w:val="a0"/>
              <w:spacing w:line="276" w:lineRule="auto"/>
            </w:pPr>
            <w:r>
              <w:rPr>
                <w:rFonts w:hint="eastAsia"/>
              </w:rPr>
              <w:t>2</w:t>
            </w:r>
            <w:r>
              <w:t>768</w:t>
            </w:r>
            <w:r>
              <w:rPr>
                <w:rFonts w:hint="eastAsia"/>
              </w:rPr>
              <w:t>.</w:t>
            </w:r>
            <w:r>
              <w:t>4</w:t>
            </w:r>
          </w:p>
        </w:tc>
        <w:tc>
          <w:tcPr>
            <w:tcW w:w="1383" w:type="dxa"/>
          </w:tcPr>
          <w:p w14:paraId="25FE8B7C" w14:textId="77777777" w:rsidR="00C3783F" w:rsidRDefault="000705B6">
            <w:pPr>
              <w:pStyle w:val="a0"/>
              <w:spacing w:line="276" w:lineRule="auto"/>
            </w:pPr>
            <w:r>
              <w:t>21</w:t>
            </w:r>
            <w:r>
              <w:rPr>
                <w:rFonts w:hint="eastAsia"/>
              </w:rPr>
              <w:t>.</w:t>
            </w:r>
            <w:r>
              <w:t>0</w:t>
            </w:r>
          </w:p>
        </w:tc>
        <w:tc>
          <w:tcPr>
            <w:tcW w:w="1383" w:type="dxa"/>
          </w:tcPr>
          <w:p w14:paraId="3139DE01" w14:textId="77777777" w:rsidR="00C3783F" w:rsidRDefault="000705B6">
            <w:pPr>
              <w:pStyle w:val="a0"/>
              <w:spacing w:line="276" w:lineRule="auto"/>
            </w:pPr>
            <w:r>
              <w:rPr>
                <w:rFonts w:hint="eastAsia"/>
              </w:rPr>
              <w:t>3</w:t>
            </w:r>
            <w:r>
              <w:t>69</w:t>
            </w:r>
            <w:r>
              <w:rPr>
                <w:rFonts w:hint="eastAsia"/>
              </w:rPr>
              <w:t>.</w:t>
            </w:r>
            <w:r>
              <w:t>79</w:t>
            </w:r>
          </w:p>
        </w:tc>
        <w:tc>
          <w:tcPr>
            <w:tcW w:w="1383" w:type="dxa"/>
          </w:tcPr>
          <w:p w14:paraId="14068A8F" w14:textId="77777777" w:rsidR="00C3783F" w:rsidRDefault="000705B6">
            <w:pPr>
              <w:pStyle w:val="a0"/>
              <w:spacing w:line="276" w:lineRule="auto"/>
            </w:pPr>
            <w:r>
              <w:rPr>
                <w:rFonts w:hint="eastAsia"/>
              </w:rPr>
              <w:t>2</w:t>
            </w:r>
            <w:r>
              <w:t>340</w:t>
            </w:r>
            <w:r>
              <w:rPr>
                <w:rFonts w:hint="eastAsia"/>
              </w:rPr>
              <w:t>.</w:t>
            </w:r>
            <w:r>
              <w:t>2</w:t>
            </w:r>
          </w:p>
        </w:tc>
      </w:tr>
      <w:tr w:rsidR="00C3783F" w14:paraId="18A1EFBB" w14:textId="77777777">
        <w:tc>
          <w:tcPr>
            <w:tcW w:w="1382" w:type="dxa"/>
          </w:tcPr>
          <w:p w14:paraId="090ECE0D" w14:textId="77777777" w:rsidR="00C3783F" w:rsidRDefault="000705B6">
            <w:pPr>
              <w:pStyle w:val="a0"/>
              <w:spacing w:line="276" w:lineRule="auto"/>
            </w:pPr>
            <w:r>
              <w:rPr>
                <w:rFonts w:hint="eastAsia"/>
              </w:rPr>
              <w:t>0.</w:t>
            </w:r>
            <w:r>
              <w:t>90</w:t>
            </w:r>
          </w:p>
        </w:tc>
        <w:tc>
          <w:tcPr>
            <w:tcW w:w="1382" w:type="dxa"/>
          </w:tcPr>
          <w:p w14:paraId="18037FCC" w14:textId="77777777" w:rsidR="00C3783F" w:rsidRDefault="000705B6">
            <w:pPr>
              <w:pStyle w:val="a0"/>
              <w:spacing w:line="276" w:lineRule="auto"/>
            </w:pPr>
            <w:r>
              <w:rPr>
                <w:rFonts w:hint="eastAsia"/>
              </w:rPr>
              <w:t>1</w:t>
            </w:r>
            <w:r>
              <w:t>75</w:t>
            </w:r>
            <w:r>
              <w:rPr>
                <w:rFonts w:hint="eastAsia"/>
              </w:rPr>
              <w:t>.</w:t>
            </w:r>
            <w:r>
              <w:t>36</w:t>
            </w:r>
          </w:p>
        </w:tc>
        <w:tc>
          <w:tcPr>
            <w:tcW w:w="1383" w:type="dxa"/>
          </w:tcPr>
          <w:p w14:paraId="594A7BFE" w14:textId="77777777" w:rsidR="00C3783F" w:rsidRDefault="000705B6">
            <w:pPr>
              <w:pStyle w:val="a0"/>
              <w:spacing w:line="276" w:lineRule="auto"/>
            </w:pPr>
            <w:r>
              <w:rPr>
                <w:rFonts w:hint="eastAsia"/>
              </w:rPr>
              <w:t>2</w:t>
            </w:r>
            <w:r>
              <w:t>773</w:t>
            </w:r>
            <w:r>
              <w:rPr>
                <w:rFonts w:hint="eastAsia"/>
              </w:rPr>
              <w:t>.</w:t>
            </w:r>
            <w:r>
              <w:t>0</w:t>
            </w:r>
          </w:p>
        </w:tc>
        <w:tc>
          <w:tcPr>
            <w:tcW w:w="1383" w:type="dxa"/>
          </w:tcPr>
          <w:p w14:paraId="198392AC" w14:textId="77777777" w:rsidR="00C3783F" w:rsidRDefault="000705B6">
            <w:pPr>
              <w:pStyle w:val="a0"/>
              <w:spacing w:line="276" w:lineRule="auto"/>
            </w:pPr>
            <w:r>
              <w:rPr>
                <w:rFonts w:hint="eastAsia"/>
              </w:rPr>
              <w:t>2</w:t>
            </w:r>
            <w:r>
              <w:t>2</w:t>
            </w:r>
            <w:r>
              <w:rPr>
                <w:rFonts w:hint="eastAsia"/>
              </w:rPr>
              <w:t>.</w:t>
            </w:r>
            <w:r>
              <w:t>0</w:t>
            </w:r>
          </w:p>
        </w:tc>
        <w:tc>
          <w:tcPr>
            <w:tcW w:w="1383" w:type="dxa"/>
          </w:tcPr>
          <w:p w14:paraId="679E8A54" w14:textId="77777777" w:rsidR="00C3783F" w:rsidRDefault="000705B6">
            <w:pPr>
              <w:pStyle w:val="a0"/>
              <w:spacing w:line="276" w:lineRule="auto"/>
            </w:pPr>
            <w:r>
              <w:rPr>
                <w:rFonts w:hint="eastAsia"/>
              </w:rPr>
              <w:t>3</w:t>
            </w:r>
            <w:r>
              <w:t>73</w:t>
            </w:r>
            <w:r>
              <w:rPr>
                <w:rFonts w:hint="eastAsia"/>
              </w:rPr>
              <w:t>.</w:t>
            </w:r>
            <w:r>
              <w:t>68</w:t>
            </w:r>
          </w:p>
        </w:tc>
        <w:tc>
          <w:tcPr>
            <w:tcW w:w="1383" w:type="dxa"/>
          </w:tcPr>
          <w:p w14:paraId="482D9B0C" w14:textId="77777777" w:rsidR="00C3783F" w:rsidRDefault="000705B6">
            <w:pPr>
              <w:pStyle w:val="a0"/>
              <w:spacing w:line="276" w:lineRule="auto"/>
            </w:pPr>
            <w:r>
              <w:rPr>
                <w:rFonts w:hint="eastAsia"/>
              </w:rPr>
              <w:t>2</w:t>
            </w:r>
            <w:r>
              <w:t>192</w:t>
            </w:r>
            <w:r>
              <w:rPr>
                <w:rFonts w:hint="eastAsia"/>
              </w:rPr>
              <w:t>.</w:t>
            </w:r>
            <w:r>
              <w:t>5</w:t>
            </w:r>
          </w:p>
        </w:tc>
      </w:tr>
    </w:tbl>
    <w:p w14:paraId="1776A0A5" w14:textId="77777777" w:rsidR="00C3783F" w:rsidRDefault="00C3783F">
      <w:pPr>
        <w:ind w:firstLineChars="0" w:firstLine="0"/>
        <w:rPr>
          <w:rFonts w:eastAsia="黑体" w:cs="宋体"/>
          <w:szCs w:val="21"/>
        </w:rPr>
      </w:pPr>
    </w:p>
    <w:p w14:paraId="3CFD86E6" w14:textId="77777777" w:rsidR="00C3783F" w:rsidRDefault="000705B6">
      <w:pPr>
        <w:ind w:firstLineChars="0" w:firstLine="0"/>
        <w:jc w:val="center"/>
        <w:rPr>
          <w:rStyle w:val="af6"/>
          <w:rFonts w:eastAsia="黑体"/>
          <w:b w:val="0"/>
          <w:bCs/>
          <w:snapToGrid w:val="0"/>
          <w:szCs w:val="20"/>
        </w:rPr>
      </w:pPr>
      <w:r>
        <w:rPr>
          <w:rStyle w:val="af6"/>
          <w:rFonts w:eastAsia="黑体" w:hint="eastAsia"/>
          <w:b w:val="0"/>
          <w:bCs/>
          <w:snapToGrid w:val="0"/>
          <w:szCs w:val="20"/>
        </w:rPr>
        <w:t>表</w:t>
      </w:r>
      <w:r>
        <w:rPr>
          <w:rStyle w:val="af6"/>
          <w:rFonts w:eastAsia="黑体"/>
          <w:b w:val="0"/>
          <w:bCs/>
          <w:snapToGrid w:val="0"/>
          <w:szCs w:val="20"/>
        </w:rPr>
        <w:t xml:space="preserve">2-12 </w:t>
      </w:r>
      <w:r>
        <w:rPr>
          <w:rStyle w:val="af6"/>
          <w:rFonts w:eastAsia="黑体" w:hint="eastAsia"/>
          <w:b w:val="0"/>
          <w:bCs/>
          <w:snapToGrid w:val="0"/>
          <w:szCs w:val="20"/>
        </w:rPr>
        <w:t>过热</w:t>
      </w:r>
      <w:r>
        <w:rPr>
          <w:rStyle w:val="af6"/>
          <w:rFonts w:eastAsia="黑体"/>
          <w:b w:val="0"/>
          <w:bCs/>
          <w:snapToGrid w:val="0"/>
          <w:szCs w:val="20"/>
        </w:rPr>
        <w:t>蒸汽热</w:t>
      </w:r>
      <w:proofErr w:type="gramStart"/>
      <w:r>
        <w:rPr>
          <w:rStyle w:val="af6"/>
          <w:rFonts w:eastAsia="黑体"/>
          <w:b w:val="0"/>
          <w:bCs/>
          <w:snapToGrid w:val="0"/>
          <w:szCs w:val="20"/>
        </w:rPr>
        <w:t>焓</w:t>
      </w:r>
      <w:proofErr w:type="gramEnd"/>
      <w:r>
        <w:rPr>
          <w:rStyle w:val="af6"/>
          <w:rFonts w:eastAsia="黑体"/>
          <w:b w:val="0"/>
          <w:bCs/>
          <w:snapToGrid w:val="0"/>
          <w:szCs w:val="20"/>
        </w:rPr>
        <w:t>表</w:t>
      </w:r>
    </w:p>
    <w:p w14:paraId="652CFECB" w14:textId="77777777" w:rsidR="00C3783F" w:rsidRDefault="000705B6">
      <w:pPr>
        <w:ind w:firstLineChars="0" w:firstLine="0"/>
        <w:jc w:val="right"/>
        <w:rPr>
          <w:rStyle w:val="af6"/>
          <w:rFonts w:eastAsia="黑体"/>
          <w:b w:val="0"/>
          <w:bCs/>
          <w:snapToGrid w:val="0"/>
          <w:szCs w:val="20"/>
        </w:rPr>
      </w:pPr>
      <w:r>
        <w:rPr>
          <w:rStyle w:val="af6"/>
          <w:rFonts w:eastAsia="黑体" w:hint="eastAsia"/>
          <w:b w:val="0"/>
          <w:bCs/>
          <w:snapToGrid w:val="0"/>
          <w:szCs w:val="20"/>
        </w:rPr>
        <w:t>单位：千焦</w:t>
      </w:r>
      <w:r>
        <w:rPr>
          <w:rStyle w:val="af6"/>
          <w:rFonts w:eastAsia="黑体" w:hint="eastAsia"/>
          <w:b w:val="0"/>
          <w:bCs/>
          <w:snapToGrid w:val="0"/>
          <w:szCs w:val="20"/>
        </w:rPr>
        <w:t>/</w:t>
      </w:r>
      <w:r>
        <w:rPr>
          <w:rStyle w:val="af6"/>
          <w:rFonts w:eastAsia="黑体" w:hint="eastAsia"/>
          <w:b w:val="0"/>
          <w:bCs/>
          <w:snapToGrid w:val="0"/>
          <w:szCs w:val="20"/>
        </w:rPr>
        <w:t>千克</w:t>
      </w:r>
    </w:p>
    <w:tbl>
      <w:tblPr>
        <w:tblStyle w:val="af5"/>
        <w:tblW w:w="8296" w:type="dxa"/>
        <w:tblLayout w:type="fixed"/>
        <w:tblCellMar>
          <w:left w:w="28" w:type="dxa"/>
          <w:right w:w="28" w:type="dxa"/>
        </w:tblCellMar>
        <w:tblLook w:val="04A0" w:firstRow="1" w:lastRow="0" w:firstColumn="1" w:lastColumn="0" w:noHBand="0" w:noVBand="1"/>
      </w:tblPr>
      <w:tblGrid>
        <w:gridCol w:w="607"/>
        <w:gridCol w:w="629"/>
        <w:gridCol w:w="638"/>
        <w:gridCol w:w="635"/>
        <w:gridCol w:w="635"/>
        <w:gridCol w:w="635"/>
        <w:gridCol w:w="635"/>
        <w:gridCol w:w="635"/>
        <w:gridCol w:w="635"/>
        <w:gridCol w:w="635"/>
        <w:gridCol w:w="635"/>
        <w:gridCol w:w="706"/>
        <w:gridCol w:w="636"/>
      </w:tblGrid>
      <w:tr w:rsidR="00C3783F" w14:paraId="36EBB834" w14:textId="77777777">
        <w:trPr>
          <w:tblHeader/>
        </w:trPr>
        <w:tc>
          <w:tcPr>
            <w:tcW w:w="607" w:type="dxa"/>
            <w:vMerge w:val="restart"/>
            <w:vAlign w:val="center"/>
          </w:tcPr>
          <w:p w14:paraId="0A379867" w14:textId="77777777" w:rsidR="00C3783F" w:rsidRDefault="000705B6">
            <w:pPr>
              <w:pStyle w:val="a0"/>
              <w:spacing w:line="276" w:lineRule="auto"/>
              <w:rPr>
                <w:sz w:val="20"/>
                <w:szCs w:val="20"/>
              </w:rPr>
            </w:pPr>
            <w:r>
              <w:rPr>
                <w:rFonts w:hint="eastAsia"/>
                <w:sz w:val="20"/>
                <w:szCs w:val="20"/>
              </w:rPr>
              <w:t>温度</w:t>
            </w:r>
          </w:p>
          <w:p w14:paraId="11DE550D" w14:textId="77777777" w:rsidR="00C3783F" w:rsidRDefault="000705B6">
            <w:pPr>
              <w:pStyle w:val="a0"/>
              <w:spacing w:line="276" w:lineRule="auto"/>
              <w:rPr>
                <w:rFonts w:cs="Times New Roman"/>
                <w:sz w:val="20"/>
                <w:szCs w:val="20"/>
              </w:rPr>
            </w:pPr>
            <w:r>
              <w:rPr>
                <w:rFonts w:cs="Times New Roman" w:hint="eastAsia"/>
                <w:sz w:val="20"/>
                <w:szCs w:val="20"/>
              </w:rPr>
              <w:t>℃</w:t>
            </w:r>
          </w:p>
        </w:tc>
        <w:tc>
          <w:tcPr>
            <w:tcW w:w="7689" w:type="dxa"/>
            <w:gridSpan w:val="12"/>
            <w:vAlign w:val="center"/>
          </w:tcPr>
          <w:p w14:paraId="19719EF4" w14:textId="77777777" w:rsidR="00C3783F" w:rsidRDefault="000705B6">
            <w:pPr>
              <w:pStyle w:val="a0"/>
              <w:spacing w:line="276" w:lineRule="auto"/>
              <w:rPr>
                <w:sz w:val="20"/>
                <w:szCs w:val="20"/>
              </w:rPr>
            </w:pPr>
            <w:r>
              <w:rPr>
                <w:rFonts w:hint="eastAsia"/>
                <w:sz w:val="20"/>
                <w:szCs w:val="20"/>
              </w:rPr>
              <w:t>压力（</w:t>
            </w:r>
            <w:r>
              <w:rPr>
                <w:rFonts w:hint="eastAsia"/>
                <w:sz w:val="20"/>
                <w:szCs w:val="20"/>
              </w:rPr>
              <w:t>MPa</w:t>
            </w:r>
            <w:r>
              <w:rPr>
                <w:rFonts w:hint="eastAsia"/>
                <w:sz w:val="20"/>
                <w:szCs w:val="20"/>
              </w:rPr>
              <w:t>）</w:t>
            </w:r>
          </w:p>
        </w:tc>
      </w:tr>
      <w:tr w:rsidR="00C3783F" w14:paraId="32C51236" w14:textId="77777777">
        <w:trPr>
          <w:tblHeader/>
        </w:trPr>
        <w:tc>
          <w:tcPr>
            <w:tcW w:w="607" w:type="dxa"/>
            <w:vMerge/>
            <w:vAlign w:val="center"/>
          </w:tcPr>
          <w:p w14:paraId="0C067A43" w14:textId="77777777" w:rsidR="00C3783F" w:rsidRDefault="00C3783F">
            <w:pPr>
              <w:pStyle w:val="a0"/>
              <w:spacing w:line="276" w:lineRule="auto"/>
              <w:rPr>
                <w:sz w:val="20"/>
                <w:szCs w:val="20"/>
              </w:rPr>
            </w:pPr>
          </w:p>
        </w:tc>
        <w:tc>
          <w:tcPr>
            <w:tcW w:w="629" w:type="dxa"/>
            <w:vAlign w:val="center"/>
          </w:tcPr>
          <w:p w14:paraId="6F8D07DF" w14:textId="77777777" w:rsidR="00C3783F" w:rsidRDefault="000705B6">
            <w:pPr>
              <w:pStyle w:val="a0"/>
              <w:spacing w:line="276" w:lineRule="auto"/>
              <w:rPr>
                <w:sz w:val="20"/>
                <w:szCs w:val="20"/>
              </w:rPr>
            </w:pPr>
            <w:r>
              <w:rPr>
                <w:rFonts w:hint="eastAsia"/>
                <w:sz w:val="20"/>
                <w:szCs w:val="20"/>
              </w:rPr>
              <w:t>0.</w:t>
            </w:r>
            <w:r>
              <w:rPr>
                <w:sz w:val="20"/>
                <w:szCs w:val="20"/>
              </w:rPr>
              <w:t>01</w:t>
            </w:r>
          </w:p>
        </w:tc>
        <w:tc>
          <w:tcPr>
            <w:tcW w:w="638" w:type="dxa"/>
            <w:vAlign w:val="center"/>
          </w:tcPr>
          <w:p w14:paraId="1073E44F" w14:textId="77777777" w:rsidR="00C3783F" w:rsidRDefault="000705B6">
            <w:pPr>
              <w:pStyle w:val="a0"/>
              <w:spacing w:line="276" w:lineRule="auto"/>
              <w:rPr>
                <w:sz w:val="20"/>
                <w:szCs w:val="20"/>
              </w:rPr>
            </w:pPr>
            <w:r>
              <w:rPr>
                <w:rFonts w:hint="eastAsia"/>
                <w:sz w:val="20"/>
                <w:szCs w:val="20"/>
              </w:rPr>
              <w:t>0.</w:t>
            </w:r>
            <w:r>
              <w:rPr>
                <w:sz w:val="20"/>
                <w:szCs w:val="20"/>
              </w:rPr>
              <w:t>1</w:t>
            </w:r>
          </w:p>
        </w:tc>
        <w:tc>
          <w:tcPr>
            <w:tcW w:w="635" w:type="dxa"/>
            <w:vAlign w:val="center"/>
          </w:tcPr>
          <w:p w14:paraId="490A6C90" w14:textId="77777777" w:rsidR="00C3783F" w:rsidRDefault="000705B6">
            <w:pPr>
              <w:pStyle w:val="a0"/>
              <w:spacing w:line="276" w:lineRule="auto"/>
              <w:rPr>
                <w:sz w:val="20"/>
                <w:szCs w:val="20"/>
              </w:rPr>
            </w:pPr>
            <w:r>
              <w:rPr>
                <w:rFonts w:hint="eastAsia"/>
                <w:sz w:val="20"/>
                <w:szCs w:val="20"/>
              </w:rPr>
              <w:t>0.</w:t>
            </w:r>
            <w:r>
              <w:rPr>
                <w:sz w:val="20"/>
                <w:szCs w:val="20"/>
              </w:rPr>
              <w:t>5</w:t>
            </w:r>
          </w:p>
        </w:tc>
        <w:tc>
          <w:tcPr>
            <w:tcW w:w="635" w:type="dxa"/>
            <w:vAlign w:val="center"/>
          </w:tcPr>
          <w:p w14:paraId="2FF39D31" w14:textId="77777777" w:rsidR="00C3783F" w:rsidRDefault="000705B6">
            <w:pPr>
              <w:pStyle w:val="a0"/>
              <w:spacing w:line="276" w:lineRule="auto"/>
              <w:rPr>
                <w:sz w:val="20"/>
                <w:szCs w:val="20"/>
              </w:rPr>
            </w:pPr>
            <w:r>
              <w:rPr>
                <w:rFonts w:hint="eastAsia"/>
                <w:sz w:val="20"/>
                <w:szCs w:val="20"/>
              </w:rPr>
              <w:t>1</w:t>
            </w:r>
          </w:p>
        </w:tc>
        <w:tc>
          <w:tcPr>
            <w:tcW w:w="635" w:type="dxa"/>
            <w:vAlign w:val="center"/>
          </w:tcPr>
          <w:p w14:paraId="2FE22237" w14:textId="77777777" w:rsidR="00C3783F" w:rsidRDefault="000705B6">
            <w:pPr>
              <w:pStyle w:val="a0"/>
              <w:spacing w:line="276" w:lineRule="auto"/>
              <w:rPr>
                <w:sz w:val="20"/>
                <w:szCs w:val="20"/>
              </w:rPr>
            </w:pPr>
            <w:r>
              <w:rPr>
                <w:rFonts w:hint="eastAsia"/>
                <w:sz w:val="20"/>
                <w:szCs w:val="20"/>
              </w:rPr>
              <w:t>3</w:t>
            </w:r>
          </w:p>
        </w:tc>
        <w:tc>
          <w:tcPr>
            <w:tcW w:w="635" w:type="dxa"/>
            <w:vAlign w:val="center"/>
          </w:tcPr>
          <w:p w14:paraId="1147616A" w14:textId="77777777" w:rsidR="00C3783F" w:rsidRDefault="000705B6">
            <w:pPr>
              <w:pStyle w:val="a0"/>
              <w:spacing w:line="276" w:lineRule="auto"/>
              <w:rPr>
                <w:sz w:val="20"/>
                <w:szCs w:val="20"/>
              </w:rPr>
            </w:pPr>
            <w:r>
              <w:rPr>
                <w:rFonts w:hint="eastAsia"/>
                <w:sz w:val="20"/>
                <w:szCs w:val="20"/>
              </w:rPr>
              <w:t>5</w:t>
            </w:r>
          </w:p>
        </w:tc>
        <w:tc>
          <w:tcPr>
            <w:tcW w:w="635" w:type="dxa"/>
            <w:vAlign w:val="center"/>
          </w:tcPr>
          <w:p w14:paraId="7A70D348" w14:textId="77777777" w:rsidR="00C3783F" w:rsidRDefault="000705B6">
            <w:pPr>
              <w:pStyle w:val="a0"/>
              <w:spacing w:line="276" w:lineRule="auto"/>
              <w:rPr>
                <w:sz w:val="20"/>
                <w:szCs w:val="20"/>
              </w:rPr>
            </w:pPr>
            <w:r>
              <w:rPr>
                <w:rFonts w:hint="eastAsia"/>
                <w:sz w:val="20"/>
                <w:szCs w:val="20"/>
              </w:rPr>
              <w:t>7</w:t>
            </w:r>
          </w:p>
        </w:tc>
        <w:tc>
          <w:tcPr>
            <w:tcW w:w="635" w:type="dxa"/>
            <w:vAlign w:val="center"/>
          </w:tcPr>
          <w:p w14:paraId="55665EB3" w14:textId="77777777" w:rsidR="00C3783F" w:rsidRDefault="000705B6">
            <w:pPr>
              <w:pStyle w:val="a0"/>
              <w:spacing w:line="276" w:lineRule="auto"/>
              <w:rPr>
                <w:sz w:val="20"/>
                <w:szCs w:val="20"/>
              </w:rPr>
            </w:pPr>
            <w:r>
              <w:rPr>
                <w:rFonts w:hint="eastAsia"/>
                <w:sz w:val="20"/>
                <w:szCs w:val="20"/>
              </w:rPr>
              <w:t>1</w:t>
            </w:r>
            <w:r>
              <w:rPr>
                <w:sz w:val="20"/>
                <w:szCs w:val="20"/>
              </w:rPr>
              <w:t>0</w:t>
            </w:r>
          </w:p>
        </w:tc>
        <w:tc>
          <w:tcPr>
            <w:tcW w:w="635" w:type="dxa"/>
            <w:vAlign w:val="center"/>
          </w:tcPr>
          <w:p w14:paraId="534BE872" w14:textId="77777777" w:rsidR="00C3783F" w:rsidRDefault="000705B6">
            <w:pPr>
              <w:pStyle w:val="a0"/>
              <w:spacing w:line="276" w:lineRule="auto"/>
              <w:rPr>
                <w:sz w:val="20"/>
                <w:szCs w:val="20"/>
              </w:rPr>
            </w:pPr>
            <w:r>
              <w:rPr>
                <w:rFonts w:hint="eastAsia"/>
                <w:sz w:val="20"/>
                <w:szCs w:val="20"/>
              </w:rPr>
              <w:t>1</w:t>
            </w:r>
            <w:r>
              <w:rPr>
                <w:sz w:val="20"/>
                <w:szCs w:val="20"/>
              </w:rPr>
              <w:t>4</w:t>
            </w:r>
          </w:p>
        </w:tc>
        <w:tc>
          <w:tcPr>
            <w:tcW w:w="635" w:type="dxa"/>
            <w:vAlign w:val="center"/>
          </w:tcPr>
          <w:p w14:paraId="22213B14" w14:textId="77777777" w:rsidR="00C3783F" w:rsidRDefault="000705B6">
            <w:pPr>
              <w:pStyle w:val="a0"/>
              <w:spacing w:line="276" w:lineRule="auto"/>
              <w:rPr>
                <w:sz w:val="20"/>
                <w:szCs w:val="20"/>
              </w:rPr>
            </w:pPr>
            <w:r>
              <w:rPr>
                <w:rFonts w:hint="eastAsia"/>
                <w:sz w:val="20"/>
                <w:szCs w:val="20"/>
              </w:rPr>
              <w:t>2</w:t>
            </w:r>
            <w:r>
              <w:rPr>
                <w:sz w:val="20"/>
                <w:szCs w:val="20"/>
              </w:rPr>
              <w:t>0</w:t>
            </w:r>
          </w:p>
        </w:tc>
        <w:tc>
          <w:tcPr>
            <w:tcW w:w="706" w:type="dxa"/>
            <w:vAlign w:val="center"/>
          </w:tcPr>
          <w:p w14:paraId="6FE423B0" w14:textId="77777777" w:rsidR="00C3783F" w:rsidRDefault="000705B6">
            <w:pPr>
              <w:pStyle w:val="a0"/>
              <w:spacing w:line="276" w:lineRule="auto"/>
              <w:rPr>
                <w:sz w:val="20"/>
                <w:szCs w:val="20"/>
              </w:rPr>
            </w:pPr>
            <w:r>
              <w:rPr>
                <w:rFonts w:hint="eastAsia"/>
                <w:sz w:val="20"/>
                <w:szCs w:val="20"/>
              </w:rPr>
              <w:t>2</w:t>
            </w:r>
            <w:r>
              <w:rPr>
                <w:sz w:val="20"/>
                <w:szCs w:val="20"/>
              </w:rPr>
              <w:t>5</w:t>
            </w:r>
          </w:p>
        </w:tc>
        <w:tc>
          <w:tcPr>
            <w:tcW w:w="636" w:type="dxa"/>
            <w:vAlign w:val="center"/>
          </w:tcPr>
          <w:p w14:paraId="1E3A0456" w14:textId="77777777" w:rsidR="00C3783F" w:rsidRDefault="000705B6">
            <w:pPr>
              <w:pStyle w:val="a0"/>
              <w:spacing w:line="276" w:lineRule="auto"/>
              <w:rPr>
                <w:sz w:val="20"/>
                <w:szCs w:val="20"/>
              </w:rPr>
            </w:pPr>
            <w:r>
              <w:rPr>
                <w:rFonts w:hint="eastAsia"/>
                <w:sz w:val="20"/>
                <w:szCs w:val="20"/>
              </w:rPr>
              <w:t>3</w:t>
            </w:r>
            <w:r>
              <w:rPr>
                <w:sz w:val="20"/>
                <w:szCs w:val="20"/>
              </w:rPr>
              <w:t>0</w:t>
            </w:r>
          </w:p>
        </w:tc>
      </w:tr>
      <w:tr w:rsidR="00C3783F" w14:paraId="392A61FE" w14:textId="77777777">
        <w:tc>
          <w:tcPr>
            <w:tcW w:w="607" w:type="dxa"/>
            <w:vAlign w:val="center"/>
          </w:tcPr>
          <w:p w14:paraId="4D587995" w14:textId="77777777" w:rsidR="00C3783F" w:rsidRDefault="000705B6">
            <w:pPr>
              <w:pStyle w:val="a0"/>
              <w:spacing w:line="276" w:lineRule="auto"/>
              <w:rPr>
                <w:sz w:val="20"/>
                <w:szCs w:val="20"/>
              </w:rPr>
            </w:pPr>
            <w:r>
              <w:rPr>
                <w:rFonts w:hint="eastAsia"/>
                <w:sz w:val="20"/>
                <w:szCs w:val="20"/>
              </w:rPr>
              <w:t>0</w:t>
            </w:r>
          </w:p>
        </w:tc>
        <w:tc>
          <w:tcPr>
            <w:tcW w:w="629" w:type="dxa"/>
            <w:vAlign w:val="center"/>
          </w:tcPr>
          <w:p w14:paraId="563D2C68" w14:textId="77777777" w:rsidR="00C3783F" w:rsidRDefault="000705B6">
            <w:pPr>
              <w:pStyle w:val="a0"/>
              <w:spacing w:line="276" w:lineRule="auto"/>
              <w:rPr>
                <w:sz w:val="20"/>
                <w:szCs w:val="20"/>
              </w:rPr>
            </w:pPr>
            <w:r>
              <w:rPr>
                <w:rFonts w:hint="eastAsia"/>
                <w:sz w:val="20"/>
                <w:szCs w:val="20"/>
              </w:rPr>
              <w:t>0</w:t>
            </w:r>
          </w:p>
        </w:tc>
        <w:tc>
          <w:tcPr>
            <w:tcW w:w="638" w:type="dxa"/>
            <w:vAlign w:val="center"/>
          </w:tcPr>
          <w:p w14:paraId="03DD8579" w14:textId="77777777" w:rsidR="00C3783F" w:rsidRDefault="000705B6">
            <w:pPr>
              <w:pStyle w:val="a0"/>
              <w:spacing w:line="276" w:lineRule="auto"/>
              <w:rPr>
                <w:sz w:val="20"/>
                <w:szCs w:val="20"/>
              </w:rPr>
            </w:pPr>
            <w:r>
              <w:rPr>
                <w:rFonts w:hint="eastAsia"/>
                <w:sz w:val="20"/>
                <w:szCs w:val="20"/>
              </w:rPr>
              <w:t>0.</w:t>
            </w:r>
            <w:r>
              <w:rPr>
                <w:sz w:val="20"/>
                <w:szCs w:val="20"/>
              </w:rPr>
              <w:t>1</w:t>
            </w:r>
          </w:p>
        </w:tc>
        <w:tc>
          <w:tcPr>
            <w:tcW w:w="635" w:type="dxa"/>
            <w:vAlign w:val="center"/>
          </w:tcPr>
          <w:p w14:paraId="645637D0" w14:textId="77777777" w:rsidR="00C3783F" w:rsidRDefault="000705B6">
            <w:pPr>
              <w:pStyle w:val="a0"/>
              <w:spacing w:line="276" w:lineRule="auto"/>
              <w:rPr>
                <w:sz w:val="20"/>
                <w:szCs w:val="20"/>
              </w:rPr>
            </w:pPr>
            <w:r>
              <w:rPr>
                <w:rFonts w:hint="eastAsia"/>
                <w:sz w:val="20"/>
                <w:szCs w:val="20"/>
              </w:rPr>
              <w:t>0.</w:t>
            </w:r>
            <w:r>
              <w:rPr>
                <w:sz w:val="20"/>
                <w:szCs w:val="20"/>
              </w:rPr>
              <w:t>5</w:t>
            </w:r>
          </w:p>
        </w:tc>
        <w:tc>
          <w:tcPr>
            <w:tcW w:w="635" w:type="dxa"/>
            <w:vAlign w:val="center"/>
          </w:tcPr>
          <w:p w14:paraId="5AA823FE" w14:textId="77777777" w:rsidR="00C3783F" w:rsidRDefault="000705B6">
            <w:pPr>
              <w:pStyle w:val="a0"/>
              <w:spacing w:line="276" w:lineRule="auto"/>
              <w:rPr>
                <w:sz w:val="20"/>
                <w:szCs w:val="20"/>
              </w:rPr>
            </w:pPr>
            <w:r>
              <w:rPr>
                <w:rFonts w:hint="eastAsia"/>
                <w:sz w:val="20"/>
                <w:szCs w:val="20"/>
              </w:rPr>
              <w:t>1</w:t>
            </w:r>
          </w:p>
        </w:tc>
        <w:tc>
          <w:tcPr>
            <w:tcW w:w="635" w:type="dxa"/>
            <w:vAlign w:val="center"/>
          </w:tcPr>
          <w:p w14:paraId="7F79A3A8" w14:textId="77777777" w:rsidR="00C3783F" w:rsidRDefault="000705B6">
            <w:pPr>
              <w:pStyle w:val="a0"/>
              <w:spacing w:line="276" w:lineRule="auto"/>
              <w:rPr>
                <w:sz w:val="20"/>
                <w:szCs w:val="20"/>
              </w:rPr>
            </w:pPr>
            <w:r>
              <w:rPr>
                <w:rFonts w:hint="eastAsia"/>
                <w:sz w:val="20"/>
                <w:szCs w:val="20"/>
              </w:rPr>
              <w:t>3</w:t>
            </w:r>
          </w:p>
        </w:tc>
        <w:tc>
          <w:tcPr>
            <w:tcW w:w="635" w:type="dxa"/>
            <w:vAlign w:val="center"/>
          </w:tcPr>
          <w:p w14:paraId="788862CF" w14:textId="77777777" w:rsidR="00C3783F" w:rsidRDefault="000705B6">
            <w:pPr>
              <w:pStyle w:val="a0"/>
              <w:spacing w:line="276" w:lineRule="auto"/>
              <w:rPr>
                <w:sz w:val="20"/>
                <w:szCs w:val="20"/>
              </w:rPr>
            </w:pPr>
            <w:r>
              <w:rPr>
                <w:rFonts w:hint="eastAsia"/>
                <w:sz w:val="20"/>
                <w:szCs w:val="20"/>
              </w:rPr>
              <w:t>5</w:t>
            </w:r>
          </w:p>
        </w:tc>
        <w:tc>
          <w:tcPr>
            <w:tcW w:w="635" w:type="dxa"/>
            <w:vAlign w:val="center"/>
          </w:tcPr>
          <w:p w14:paraId="234385EE" w14:textId="77777777" w:rsidR="00C3783F" w:rsidRDefault="000705B6">
            <w:pPr>
              <w:pStyle w:val="a0"/>
              <w:spacing w:line="276" w:lineRule="auto"/>
              <w:rPr>
                <w:sz w:val="20"/>
                <w:szCs w:val="20"/>
              </w:rPr>
            </w:pPr>
            <w:r>
              <w:rPr>
                <w:rFonts w:hint="eastAsia"/>
                <w:sz w:val="20"/>
                <w:szCs w:val="20"/>
              </w:rPr>
              <w:t>7.</w:t>
            </w:r>
            <w:r>
              <w:rPr>
                <w:sz w:val="20"/>
                <w:szCs w:val="20"/>
              </w:rPr>
              <w:t>1</w:t>
            </w:r>
          </w:p>
        </w:tc>
        <w:tc>
          <w:tcPr>
            <w:tcW w:w="635" w:type="dxa"/>
            <w:vAlign w:val="center"/>
          </w:tcPr>
          <w:p w14:paraId="7075B022" w14:textId="77777777" w:rsidR="00C3783F" w:rsidRDefault="000705B6">
            <w:pPr>
              <w:pStyle w:val="a0"/>
              <w:spacing w:line="276" w:lineRule="auto"/>
              <w:rPr>
                <w:sz w:val="20"/>
                <w:szCs w:val="20"/>
              </w:rPr>
            </w:pPr>
            <w:r>
              <w:rPr>
                <w:rFonts w:hint="eastAsia"/>
                <w:sz w:val="20"/>
                <w:szCs w:val="20"/>
              </w:rPr>
              <w:t>1</w:t>
            </w:r>
            <w:r>
              <w:rPr>
                <w:sz w:val="20"/>
                <w:szCs w:val="20"/>
              </w:rPr>
              <w:t>0</w:t>
            </w:r>
            <w:r>
              <w:rPr>
                <w:rFonts w:hint="eastAsia"/>
                <w:sz w:val="20"/>
                <w:szCs w:val="20"/>
              </w:rPr>
              <w:t>.</w:t>
            </w:r>
            <w:r>
              <w:rPr>
                <w:sz w:val="20"/>
                <w:szCs w:val="20"/>
              </w:rPr>
              <w:t>1</w:t>
            </w:r>
          </w:p>
        </w:tc>
        <w:tc>
          <w:tcPr>
            <w:tcW w:w="635" w:type="dxa"/>
            <w:vAlign w:val="center"/>
          </w:tcPr>
          <w:p w14:paraId="6DF2FCCA" w14:textId="77777777" w:rsidR="00C3783F" w:rsidRDefault="000705B6">
            <w:pPr>
              <w:pStyle w:val="a0"/>
              <w:spacing w:line="276" w:lineRule="auto"/>
              <w:rPr>
                <w:sz w:val="20"/>
                <w:szCs w:val="20"/>
              </w:rPr>
            </w:pPr>
            <w:r>
              <w:rPr>
                <w:rFonts w:hint="eastAsia"/>
                <w:sz w:val="20"/>
                <w:szCs w:val="20"/>
              </w:rPr>
              <w:t>1</w:t>
            </w:r>
            <w:r>
              <w:rPr>
                <w:sz w:val="20"/>
                <w:szCs w:val="20"/>
              </w:rPr>
              <w:t>4</w:t>
            </w:r>
            <w:r>
              <w:rPr>
                <w:rFonts w:hint="eastAsia"/>
                <w:sz w:val="20"/>
                <w:szCs w:val="20"/>
              </w:rPr>
              <w:t>.</w:t>
            </w:r>
            <w:r>
              <w:rPr>
                <w:sz w:val="20"/>
                <w:szCs w:val="20"/>
              </w:rPr>
              <w:t>1</w:t>
            </w:r>
          </w:p>
        </w:tc>
        <w:tc>
          <w:tcPr>
            <w:tcW w:w="635" w:type="dxa"/>
            <w:vAlign w:val="center"/>
          </w:tcPr>
          <w:p w14:paraId="1DD8B5B7" w14:textId="77777777" w:rsidR="00C3783F" w:rsidRDefault="000705B6">
            <w:pPr>
              <w:pStyle w:val="a0"/>
              <w:spacing w:line="276" w:lineRule="auto"/>
              <w:rPr>
                <w:sz w:val="20"/>
                <w:szCs w:val="20"/>
              </w:rPr>
            </w:pPr>
            <w:r>
              <w:rPr>
                <w:rFonts w:hint="eastAsia"/>
                <w:sz w:val="20"/>
                <w:szCs w:val="20"/>
              </w:rPr>
              <w:t>2</w:t>
            </w:r>
            <w:r>
              <w:rPr>
                <w:sz w:val="20"/>
                <w:szCs w:val="20"/>
              </w:rPr>
              <w:t>0</w:t>
            </w:r>
            <w:r>
              <w:rPr>
                <w:rFonts w:hint="eastAsia"/>
                <w:sz w:val="20"/>
                <w:szCs w:val="20"/>
              </w:rPr>
              <w:t>.</w:t>
            </w:r>
            <w:r>
              <w:rPr>
                <w:sz w:val="20"/>
                <w:szCs w:val="20"/>
              </w:rPr>
              <w:t>1</w:t>
            </w:r>
          </w:p>
        </w:tc>
        <w:tc>
          <w:tcPr>
            <w:tcW w:w="706" w:type="dxa"/>
            <w:vAlign w:val="center"/>
          </w:tcPr>
          <w:p w14:paraId="1DBFE95A" w14:textId="77777777" w:rsidR="00C3783F" w:rsidRDefault="000705B6">
            <w:pPr>
              <w:pStyle w:val="a0"/>
              <w:spacing w:line="276" w:lineRule="auto"/>
              <w:rPr>
                <w:sz w:val="20"/>
                <w:szCs w:val="20"/>
              </w:rPr>
            </w:pPr>
            <w:r>
              <w:rPr>
                <w:rFonts w:hint="eastAsia"/>
                <w:sz w:val="20"/>
                <w:szCs w:val="20"/>
              </w:rPr>
              <w:t>2</w:t>
            </w:r>
            <w:r>
              <w:rPr>
                <w:sz w:val="20"/>
                <w:szCs w:val="20"/>
              </w:rPr>
              <w:t>5</w:t>
            </w:r>
            <w:r>
              <w:rPr>
                <w:rFonts w:hint="eastAsia"/>
                <w:sz w:val="20"/>
                <w:szCs w:val="20"/>
              </w:rPr>
              <w:t>.</w:t>
            </w:r>
            <w:r>
              <w:rPr>
                <w:sz w:val="20"/>
                <w:szCs w:val="20"/>
              </w:rPr>
              <w:t>1</w:t>
            </w:r>
          </w:p>
        </w:tc>
        <w:tc>
          <w:tcPr>
            <w:tcW w:w="636" w:type="dxa"/>
            <w:vAlign w:val="center"/>
          </w:tcPr>
          <w:p w14:paraId="6667DA30" w14:textId="77777777" w:rsidR="00C3783F" w:rsidRDefault="000705B6">
            <w:pPr>
              <w:pStyle w:val="a0"/>
              <w:spacing w:line="276" w:lineRule="auto"/>
              <w:rPr>
                <w:sz w:val="20"/>
                <w:szCs w:val="20"/>
              </w:rPr>
            </w:pPr>
            <w:r>
              <w:rPr>
                <w:rFonts w:hint="eastAsia"/>
                <w:sz w:val="20"/>
                <w:szCs w:val="20"/>
              </w:rPr>
              <w:t>3</w:t>
            </w:r>
            <w:r>
              <w:rPr>
                <w:sz w:val="20"/>
                <w:szCs w:val="20"/>
              </w:rPr>
              <w:t>0</w:t>
            </w:r>
          </w:p>
        </w:tc>
      </w:tr>
      <w:tr w:rsidR="00C3783F" w14:paraId="4F2D17A5" w14:textId="77777777">
        <w:tc>
          <w:tcPr>
            <w:tcW w:w="607" w:type="dxa"/>
            <w:vAlign w:val="center"/>
          </w:tcPr>
          <w:p w14:paraId="29FE1F19" w14:textId="77777777" w:rsidR="00C3783F" w:rsidRDefault="000705B6">
            <w:pPr>
              <w:pStyle w:val="a0"/>
              <w:spacing w:line="276" w:lineRule="auto"/>
              <w:rPr>
                <w:sz w:val="20"/>
                <w:szCs w:val="20"/>
              </w:rPr>
            </w:pPr>
            <w:r>
              <w:rPr>
                <w:rFonts w:hint="eastAsia"/>
                <w:sz w:val="20"/>
                <w:szCs w:val="20"/>
              </w:rPr>
              <w:t>1</w:t>
            </w:r>
            <w:r>
              <w:rPr>
                <w:sz w:val="20"/>
                <w:szCs w:val="20"/>
              </w:rPr>
              <w:t>0</w:t>
            </w:r>
          </w:p>
        </w:tc>
        <w:tc>
          <w:tcPr>
            <w:tcW w:w="629" w:type="dxa"/>
            <w:vAlign w:val="center"/>
          </w:tcPr>
          <w:p w14:paraId="14FBC30C" w14:textId="77777777" w:rsidR="00C3783F" w:rsidRDefault="000705B6">
            <w:pPr>
              <w:pStyle w:val="a0"/>
              <w:spacing w:line="276" w:lineRule="auto"/>
              <w:rPr>
                <w:sz w:val="20"/>
                <w:szCs w:val="20"/>
              </w:rPr>
            </w:pPr>
            <w:r>
              <w:rPr>
                <w:rFonts w:hint="eastAsia"/>
                <w:sz w:val="20"/>
                <w:szCs w:val="20"/>
              </w:rPr>
              <w:t>4</w:t>
            </w:r>
            <w:r>
              <w:rPr>
                <w:sz w:val="20"/>
                <w:szCs w:val="20"/>
              </w:rPr>
              <w:t>2</w:t>
            </w:r>
          </w:p>
        </w:tc>
        <w:tc>
          <w:tcPr>
            <w:tcW w:w="638" w:type="dxa"/>
            <w:vAlign w:val="center"/>
          </w:tcPr>
          <w:p w14:paraId="19766958" w14:textId="77777777" w:rsidR="00C3783F" w:rsidRDefault="000705B6">
            <w:pPr>
              <w:pStyle w:val="a0"/>
              <w:spacing w:line="276" w:lineRule="auto"/>
              <w:rPr>
                <w:sz w:val="20"/>
                <w:szCs w:val="20"/>
              </w:rPr>
            </w:pPr>
            <w:r>
              <w:rPr>
                <w:rFonts w:hint="eastAsia"/>
                <w:sz w:val="20"/>
                <w:szCs w:val="20"/>
              </w:rPr>
              <w:t>4</w:t>
            </w:r>
            <w:r>
              <w:rPr>
                <w:sz w:val="20"/>
                <w:szCs w:val="20"/>
              </w:rPr>
              <w:t>2</w:t>
            </w:r>
            <w:r>
              <w:rPr>
                <w:rFonts w:hint="eastAsia"/>
                <w:sz w:val="20"/>
                <w:szCs w:val="20"/>
              </w:rPr>
              <w:t>.</w:t>
            </w:r>
            <w:r>
              <w:rPr>
                <w:sz w:val="20"/>
                <w:szCs w:val="20"/>
              </w:rPr>
              <w:t>1</w:t>
            </w:r>
          </w:p>
        </w:tc>
        <w:tc>
          <w:tcPr>
            <w:tcW w:w="635" w:type="dxa"/>
            <w:vAlign w:val="center"/>
          </w:tcPr>
          <w:p w14:paraId="6EB42178" w14:textId="77777777" w:rsidR="00C3783F" w:rsidRDefault="000705B6">
            <w:pPr>
              <w:pStyle w:val="a0"/>
              <w:spacing w:line="276" w:lineRule="auto"/>
              <w:rPr>
                <w:sz w:val="20"/>
                <w:szCs w:val="20"/>
              </w:rPr>
            </w:pPr>
            <w:r>
              <w:rPr>
                <w:rFonts w:hint="eastAsia"/>
                <w:sz w:val="20"/>
                <w:szCs w:val="20"/>
              </w:rPr>
              <w:t>4</w:t>
            </w:r>
            <w:r>
              <w:rPr>
                <w:sz w:val="20"/>
                <w:szCs w:val="20"/>
              </w:rPr>
              <w:t>2</w:t>
            </w:r>
            <w:r>
              <w:rPr>
                <w:rFonts w:hint="eastAsia"/>
                <w:sz w:val="20"/>
                <w:szCs w:val="20"/>
              </w:rPr>
              <w:t>.</w:t>
            </w:r>
            <w:r>
              <w:rPr>
                <w:sz w:val="20"/>
                <w:szCs w:val="20"/>
              </w:rPr>
              <w:t>5</w:t>
            </w:r>
          </w:p>
        </w:tc>
        <w:tc>
          <w:tcPr>
            <w:tcW w:w="635" w:type="dxa"/>
            <w:vAlign w:val="center"/>
          </w:tcPr>
          <w:p w14:paraId="0F74E3E5" w14:textId="77777777" w:rsidR="00C3783F" w:rsidRDefault="000705B6">
            <w:pPr>
              <w:pStyle w:val="a0"/>
              <w:spacing w:line="276" w:lineRule="auto"/>
              <w:rPr>
                <w:sz w:val="20"/>
                <w:szCs w:val="20"/>
              </w:rPr>
            </w:pPr>
            <w:r>
              <w:rPr>
                <w:rFonts w:hint="eastAsia"/>
                <w:sz w:val="20"/>
                <w:szCs w:val="20"/>
              </w:rPr>
              <w:t>4</w:t>
            </w:r>
            <w:r>
              <w:rPr>
                <w:sz w:val="20"/>
                <w:szCs w:val="20"/>
              </w:rPr>
              <w:t>3</w:t>
            </w:r>
          </w:p>
        </w:tc>
        <w:tc>
          <w:tcPr>
            <w:tcW w:w="635" w:type="dxa"/>
            <w:vAlign w:val="center"/>
          </w:tcPr>
          <w:p w14:paraId="12577FDE" w14:textId="77777777" w:rsidR="00C3783F" w:rsidRDefault="000705B6">
            <w:pPr>
              <w:pStyle w:val="a0"/>
              <w:spacing w:line="276" w:lineRule="auto"/>
              <w:rPr>
                <w:sz w:val="20"/>
                <w:szCs w:val="20"/>
              </w:rPr>
            </w:pPr>
            <w:r>
              <w:rPr>
                <w:rFonts w:hint="eastAsia"/>
                <w:sz w:val="20"/>
                <w:szCs w:val="20"/>
              </w:rPr>
              <w:t>4</w:t>
            </w:r>
            <w:r>
              <w:rPr>
                <w:sz w:val="20"/>
                <w:szCs w:val="20"/>
              </w:rPr>
              <w:t>4</w:t>
            </w:r>
            <w:r>
              <w:rPr>
                <w:rFonts w:hint="eastAsia"/>
                <w:sz w:val="20"/>
                <w:szCs w:val="20"/>
              </w:rPr>
              <w:t>.</w:t>
            </w:r>
            <w:r>
              <w:rPr>
                <w:sz w:val="20"/>
                <w:szCs w:val="20"/>
              </w:rPr>
              <w:t>9</w:t>
            </w:r>
          </w:p>
        </w:tc>
        <w:tc>
          <w:tcPr>
            <w:tcW w:w="635" w:type="dxa"/>
            <w:vAlign w:val="center"/>
          </w:tcPr>
          <w:p w14:paraId="41D1198D" w14:textId="77777777" w:rsidR="00C3783F" w:rsidRDefault="000705B6">
            <w:pPr>
              <w:pStyle w:val="a0"/>
              <w:spacing w:line="276" w:lineRule="auto"/>
              <w:rPr>
                <w:sz w:val="20"/>
                <w:szCs w:val="20"/>
              </w:rPr>
            </w:pPr>
            <w:r>
              <w:rPr>
                <w:rFonts w:hint="eastAsia"/>
                <w:sz w:val="20"/>
                <w:szCs w:val="20"/>
              </w:rPr>
              <w:t>4</w:t>
            </w:r>
            <w:r>
              <w:rPr>
                <w:sz w:val="20"/>
                <w:szCs w:val="20"/>
              </w:rPr>
              <w:t>6</w:t>
            </w:r>
            <w:r>
              <w:rPr>
                <w:rFonts w:hint="eastAsia"/>
                <w:sz w:val="20"/>
                <w:szCs w:val="20"/>
              </w:rPr>
              <w:t>.</w:t>
            </w:r>
            <w:r>
              <w:rPr>
                <w:sz w:val="20"/>
                <w:szCs w:val="20"/>
              </w:rPr>
              <w:t>9</w:t>
            </w:r>
          </w:p>
        </w:tc>
        <w:tc>
          <w:tcPr>
            <w:tcW w:w="635" w:type="dxa"/>
            <w:vAlign w:val="center"/>
          </w:tcPr>
          <w:p w14:paraId="0DCE0F04" w14:textId="77777777" w:rsidR="00C3783F" w:rsidRDefault="000705B6">
            <w:pPr>
              <w:pStyle w:val="a0"/>
              <w:spacing w:line="276" w:lineRule="auto"/>
              <w:rPr>
                <w:sz w:val="20"/>
                <w:szCs w:val="20"/>
              </w:rPr>
            </w:pPr>
            <w:r>
              <w:rPr>
                <w:rFonts w:hint="eastAsia"/>
                <w:sz w:val="20"/>
                <w:szCs w:val="20"/>
              </w:rPr>
              <w:t>4</w:t>
            </w:r>
            <w:r>
              <w:rPr>
                <w:sz w:val="20"/>
                <w:szCs w:val="20"/>
              </w:rPr>
              <w:t>8</w:t>
            </w:r>
            <w:r>
              <w:rPr>
                <w:rFonts w:hint="eastAsia"/>
                <w:sz w:val="20"/>
                <w:szCs w:val="20"/>
              </w:rPr>
              <w:t>.</w:t>
            </w:r>
            <w:r>
              <w:rPr>
                <w:sz w:val="20"/>
                <w:szCs w:val="20"/>
              </w:rPr>
              <w:t>8</w:t>
            </w:r>
          </w:p>
        </w:tc>
        <w:tc>
          <w:tcPr>
            <w:tcW w:w="635" w:type="dxa"/>
            <w:vAlign w:val="center"/>
          </w:tcPr>
          <w:p w14:paraId="3522C94C" w14:textId="77777777" w:rsidR="00C3783F" w:rsidRDefault="000705B6">
            <w:pPr>
              <w:pStyle w:val="a0"/>
              <w:spacing w:line="276" w:lineRule="auto"/>
              <w:rPr>
                <w:sz w:val="20"/>
                <w:szCs w:val="20"/>
              </w:rPr>
            </w:pPr>
            <w:r>
              <w:rPr>
                <w:rFonts w:hint="eastAsia"/>
                <w:sz w:val="20"/>
                <w:szCs w:val="20"/>
              </w:rPr>
              <w:t>5</w:t>
            </w:r>
            <w:r>
              <w:rPr>
                <w:sz w:val="20"/>
                <w:szCs w:val="20"/>
              </w:rPr>
              <w:t>1</w:t>
            </w:r>
            <w:r>
              <w:rPr>
                <w:rFonts w:hint="eastAsia"/>
                <w:sz w:val="20"/>
                <w:szCs w:val="20"/>
              </w:rPr>
              <w:t>.</w:t>
            </w:r>
            <w:r>
              <w:rPr>
                <w:sz w:val="20"/>
                <w:szCs w:val="20"/>
              </w:rPr>
              <w:t>7</w:t>
            </w:r>
          </w:p>
        </w:tc>
        <w:tc>
          <w:tcPr>
            <w:tcW w:w="635" w:type="dxa"/>
            <w:vAlign w:val="center"/>
          </w:tcPr>
          <w:p w14:paraId="12912EF8" w14:textId="77777777" w:rsidR="00C3783F" w:rsidRDefault="000705B6">
            <w:pPr>
              <w:pStyle w:val="a0"/>
              <w:spacing w:line="276" w:lineRule="auto"/>
              <w:rPr>
                <w:sz w:val="20"/>
                <w:szCs w:val="20"/>
              </w:rPr>
            </w:pPr>
            <w:r>
              <w:rPr>
                <w:rFonts w:hint="eastAsia"/>
                <w:sz w:val="20"/>
                <w:szCs w:val="20"/>
              </w:rPr>
              <w:t>5</w:t>
            </w:r>
            <w:r>
              <w:rPr>
                <w:sz w:val="20"/>
                <w:szCs w:val="20"/>
              </w:rPr>
              <w:t>5</w:t>
            </w:r>
            <w:r>
              <w:rPr>
                <w:rFonts w:hint="eastAsia"/>
                <w:sz w:val="20"/>
                <w:szCs w:val="20"/>
              </w:rPr>
              <w:t>.</w:t>
            </w:r>
            <w:r>
              <w:rPr>
                <w:sz w:val="20"/>
                <w:szCs w:val="20"/>
              </w:rPr>
              <w:t>6</w:t>
            </w:r>
          </w:p>
        </w:tc>
        <w:tc>
          <w:tcPr>
            <w:tcW w:w="635" w:type="dxa"/>
            <w:vAlign w:val="center"/>
          </w:tcPr>
          <w:p w14:paraId="66C3A912" w14:textId="77777777" w:rsidR="00C3783F" w:rsidRDefault="000705B6">
            <w:pPr>
              <w:pStyle w:val="a0"/>
              <w:spacing w:line="276" w:lineRule="auto"/>
              <w:rPr>
                <w:sz w:val="20"/>
                <w:szCs w:val="20"/>
              </w:rPr>
            </w:pPr>
            <w:r>
              <w:rPr>
                <w:rFonts w:hint="eastAsia"/>
                <w:sz w:val="20"/>
                <w:szCs w:val="20"/>
              </w:rPr>
              <w:t>6</w:t>
            </w:r>
            <w:r>
              <w:rPr>
                <w:sz w:val="20"/>
                <w:szCs w:val="20"/>
              </w:rPr>
              <w:t>1</w:t>
            </w:r>
            <w:r>
              <w:rPr>
                <w:rFonts w:hint="eastAsia"/>
                <w:sz w:val="20"/>
                <w:szCs w:val="20"/>
              </w:rPr>
              <w:t>.</w:t>
            </w:r>
            <w:r>
              <w:rPr>
                <w:sz w:val="20"/>
                <w:szCs w:val="20"/>
              </w:rPr>
              <w:t>3</w:t>
            </w:r>
          </w:p>
        </w:tc>
        <w:tc>
          <w:tcPr>
            <w:tcW w:w="706" w:type="dxa"/>
            <w:vAlign w:val="center"/>
          </w:tcPr>
          <w:p w14:paraId="7B3A1497" w14:textId="77777777" w:rsidR="00C3783F" w:rsidRDefault="000705B6">
            <w:pPr>
              <w:pStyle w:val="a0"/>
              <w:spacing w:line="276" w:lineRule="auto"/>
              <w:rPr>
                <w:sz w:val="20"/>
                <w:szCs w:val="20"/>
              </w:rPr>
            </w:pPr>
            <w:r>
              <w:rPr>
                <w:rFonts w:hint="eastAsia"/>
                <w:sz w:val="20"/>
                <w:szCs w:val="20"/>
              </w:rPr>
              <w:t>6</w:t>
            </w:r>
            <w:r>
              <w:rPr>
                <w:sz w:val="20"/>
                <w:szCs w:val="20"/>
              </w:rPr>
              <w:t>6</w:t>
            </w:r>
            <w:r>
              <w:rPr>
                <w:rFonts w:hint="eastAsia"/>
                <w:sz w:val="20"/>
                <w:szCs w:val="20"/>
              </w:rPr>
              <w:t>.</w:t>
            </w:r>
            <w:r>
              <w:rPr>
                <w:sz w:val="20"/>
                <w:szCs w:val="20"/>
              </w:rPr>
              <w:t>1</w:t>
            </w:r>
          </w:p>
        </w:tc>
        <w:tc>
          <w:tcPr>
            <w:tcW w:w="636" w:type="dxa"/>
            <w:vAlign w:val="center"/>
          </w:tcPr>
          <w:p w14:paraId="7E34EB20" w14:textId="77777777" w:rsidR="00C3783F" w:rsidRDefault="000705B6">
            <w:pPr>
              <w:pStyle w:val="a0"/>
              <w:spacing w:line="276" w:lineRule="auto"/>
              <w:rPr>
                <w:sz w:val="20"/>
                <w:szCs w:val="20"/>
              </w:rPr>
            </w:pPr>
            <w:r>
              <w:rPr>
                <w:rFonts w:hint="eastAsia"/>
                <w:sz w:val="20"/>
                <w:szCs w:val="20"/>
              </w:rPr>
              <w:t>7</w:t>
            </w:r>
            <w:r>
              <w:rPr>
                <w:sz w:val="20"/>
                <w:szCs w:val="20"/>
              </w:rPr>
              <w:t>0</w:t>
            </w:r>
            <w:r>
              <w:rPr>
                <w:rFonts w:hint="eastAsia"/>
                <w:sz w:val="20"/>
                <w:szCs w:val="20"/>
              </w:rPr>
              <w:t>.</w:t>
            </w:r>
            <w:r>
              <w:rPr>
                <w:sz w:val="20"/>
                <w:szCs w:val="20"/>
              </w:rPr>
              <w:t>8</w:t>
            </w:r>
          </w:p>
        </w:tc>
      </w:tr>
      <w:tr w:rsidR="00C3783F" w14:paraId="5FCB2950" w14:textId="77777777">
        <w:tc>
          <w:tcPr>
            <w:tcW w:w="607" w:type="dxa"/>
            <w:vAlign w:val="center"/>
          </w:tcPr>
          <w:p w14:paraId="0FF0F9E0" w14:textId="77777777" w:rsidR="00C3783F" w:rsidRDefault="000705B6">
            <w:pPr>
              <w:pStyle w:val="a0"/>
              <w:spacing w:line="276" w:lineRule="auto"/>
              <w:rPr>
                <w:sz w:val="20"/>
                <w:szCs w:val="20"/>
              </w:rPr>
            </w:pPr>
            <w:r>
              <w:rPr>
                <w:rFonts w:hint="eastAsia"/>
                <w:sz w:val="20"/>
                <w:szCs w:val="20"/>
              </w:rPr>
              <w:t>2</w:t>
            </w:r>
            <w:r>
              <w:rPr>
                <w:sz w:val="20"/>
                <w:szCs w:val="20"/>
              </w:rPr>
              <w:t>0</w:t>
            </w:r>
          </w:p>
        </w:tc>
        <w:tc>
          <w:tcPr>
            <w:tcW w:w="629" w:type="dxa"/>
            <w:vAlign w:val="center"/>
          </w:tcPr>
          <w:p w14:paraId="2AAEAD31" w14:textId="77777777" w:rsidR="00C3783F" w:rsidRDefault="000705B6">
            <w:pPr>
              <w:pStyle w:val="a0"/>
              <w:spacing w:line="276" w:lineRule="auto"/>
              <w:rPr>
                <w:sz w:val="20"/>
                <w:szCs w:val="20"/>
              </w:rPr>
            </w:pPr>
            <w:r>
              <w:rPr>
                <w:rFonts w:hint="eastAsia"/>
                <w:sz w:val="20"/>
                <w:szCs w:val="20"/>
              </w:rPr>
              <w:t>8</w:t>
            </w:r>
            <w:r>
              <w:rPr>
                <w:sz w:val="20"/>
                <w:szCs w:val="20"/>
              </w:rPr>
              <w:t>3</w:t>
            </w:r>
            <w:r>
              <w:rPr>
                <w:rFonts w:hint="eastAsia"/>
                <w:sz w:val="20"/>
                <w:szCs w:val="20"/>
              </w:rPr>
              <w:t>.</w:t>
            </w:r>
            <w:r>
              <w:rPr>
                <w:sz w:val="20"/>
                <w:szCs w:val="20"/>
              </w:rPr>
              <w:t>9</w:t>
            </w:r>
          </w:p>
        </w:tc>
        <w:tc>
          <w:tcPr>
            <w:tcW w:w="638" w:type="dxa"/>
            <w:vAlign w:val="center"/>
          </w:tcPr>
          <w:p w14:paraId="0A36E7BA" w14:textId="77777777" w:rsidR="00C3783F" w:rsidRDefault="000705B6">
            <w:pPr>
              <w:pStyle w:val="a0"/>
              <w:spacing w:line="276" w:lineRule="auto"/>
              <w:rPr>
                <w:sz w:val="20"/>
                <w:szCs w:val="20"/>
              </w:rPr>
            </w:pPr>
            <w:r>
              <w:rPr>
                <w:rFonts w:hint="eastAsia"/>
                <w:sz w:val="20"/>
                <w:szCs w:val="20"/>
              </w:rPr>
              <w:t>8</w:t>
            </w:r>
            <w:r>
              <w:rPr>
                <w:sz w:val="20"/>
                <w:szCs w:val="20"/>
              </w:rPr>
              <w:t>4</w:t>
            </w:r>
          </w:p>
        </w:tc>
        <w:tc>
          <w:tcPr>
            <w:tcW w:w="635" w:type="dxa"/>
            <w:vAlign w:val="center"/>
          </w:tcPr>
          <w:p w14:paraId="77648383" w14:textId="77777777" w:rsidR="00C3783F" w:rsidRDefault="000705B6">
            <w:pPr>
              <w:pStyle w:val="a0"/>
              <w:spacing w:line="276" w:lineRule="auto"/>
              <w:rPr>
                <w:sz w:val="20"/>
                <w:szCs w:val="20"/>
              </w:rPr>
            </w:pPr>
            <w:r>
              <w:rPr>
                <w:rFonts w:hint="eastAsia"/>
                <w:sz w:val="20"/>
                <w:szCs w:val="20"/>
              </w:rPr>
              <w:t>8</w:t>
            </w:r>
            <w:r>
              <w:rPr>
                <w:sz w:val="20"/>
                <w:szCs w:val="20"/>
              </w:rPr>
              <w:t>4</w:t>
            </w:r>
            <w:r>
              <w:rPr>
                <w:rFonts w:hint="eastAsia"/>
                <w:sz w:val="20"/>
                <w:szCs w:val="20"/>
              </w:rPr>
              <w:t>.</w:t>
            </w:r>
            <w:r>
              <w:rPr>
                <w:sz w:val="20"/>
                <w:szCs w:val="20"/>
              </w:rPr>
              <w:t>3</w:t>
            </w:r>
          </w:p>
        </w:tc>
        <w:tc>
          <w:tcPr>
            <w:tcW w:w="635" w:type="dxa"/>
            <w:vAlign w:val="center"/>
          </w:tcPr>
          <w:p w14:paraId="66163A97" w14:textId="77777777" w:rsidR="00C3783F" w:rsidRDefault="000705B6">
            <w:pPr>
              <w:pStyle w:val="a0"/>
              <w:spacing w:line="276" w:lineRule="auto"/>
              <w:rPr>
                <w:sz w:val="20"/>
                <w:szCs w:val="20"/>
              </w:rPr>
            </w:pPr>
            <w:r>
              <w:rPr>
                <w:rFonts w:hint="eastAsia"/>
                <w:sz w:val="20"/>
                <w:szCs w:val="20"/>
              </w:rPr>
              <w:t>8</w:t>
            </w:r>
            <w:r>
              <w:rPr>
                <w:sz w:val="20"/>
                <w:szCs w:val="20"/>
              </w:rPr>
              <w:t>4</w:t>
            </w:r>
            <w:r>
              <w:rPr>
                <w:rFonts w:hint="eastAsia"/>
                <w:sz w:val="20"/>
                <w:szCs w:val="20"/>
              </w:rPr>
              <w:t>.</w:t>
            </w:r>
            <w:r>
              <w:rPr>
                <w:sz w:val="20"/>
                <w:szCs w:val="20"/>
              </w:rPr>
              <w:t>8</w:t>
            </w:r>
          </w:p>
        </w:tc>
        <w:tc>
          <w:tcPr>
            <w:tcW w:w="635" w:type="dxa"/>
            <w:vAlign w:val="center"/>
          </w:tcPr>
          <w:p w14:paraId="7DD29263" w14:textId="77777777" w:rsidR="00C3783F" w:rsidRDefault="000705B6">
            <w:pPr>
              <w:pStyle w:val="a0"/>
              <w:spacing w:line="276" w:lineRule="auto"/>
              <w:rPr>
                <w:sz w:val="20"/>
                <w:szCs w:val="20"/>
              </w:rPr>
            </w:pPr>
            <w:r>
              <w:rPr>
                <w:rFonts w:hint="eastAsia"/>
                <w:sz w:val="20"/>
                <w:szCs w:val="20"/>
              </w:rPr>
              <w:t>8</w:t>
            </w:r>
            <w:r>
              <w:rPr>
                <w:sz w:val="20"/>
                <w:szCs w:val="20"/>
              </w:rPr>
              <w:t>6</w:t>
            </w:r>
            <w:r>
              <w:rPr>
                <w:rFonts w:hint="eastAsia"/>
                <w:sz w:val="20"/>
                <w:szCs w:val="20"/>
              </w:rPr>
              <w:t>.</w:t>
            </w:r>
            <w:r>
              <w:rPr>
                <w:sz w:val="20"/>
                <w:szCs w:val="20"/>
              </w:rPr>
              <w:t>7</w:t>
            </w:r>
          </w:p>
        </w:tc>
        <w:tc>
          <w:tcPr>
            <w:tcW w:w="635" w:type="dxa"/>
            <w:vAlign w:val="center"/>
          </w:tcPr>
          <w:p w14:paraId="1246D083" w14:textId="77777777" w:rsidR="00C3783F" w:rsidRDefault="000705B6">
            <w:pPr>
              <w:pStyle w:val="a0"/>
              <w:spacing w:line="276" w:lineRule="auto"/>
              <w:rPr>
                <w:sz w:val="20"/>
                <w:szCs w:val="20"/>
              </w:rPr>
            </w:pPr>
            <w:r>
              <w:rPr>
                <w:rFonts w:hint="eastAsia"/>
                <w:sz w:val="20"/>
                <w:szCs w:val="20"/>
              </w:rPr>
              <w:t>8</w:t>
            </w:r>
            <w:r>
              <w:rPr>
                <w:sz w:val="20"/>
                <w:szCs w:val="20"/>
              </w:rPr>
              <w:t>8</w:t>
            </w:r>
            <w:r>
              <w:rPr>
                <w:rFonts w:hint="eastAsia"/>
                <w:sz w:val="20"/>
                <w:szCs w:val="20"/>
              </w:rPr>
              <w:t>.</w:t>
            </w:r>
            <w:r>
              <w:rPr>
                <w:sz w:val="20"/>
                <w:szCs w:val="20"/>
              </w:rPr>
              <w:t>6</w:t>
            </w:r>
          </w:p>
        </w:tc>
        <w:tc>
          <w:tcPr>
            <w:tcW w:w="635" w:type="dxa"/>
            <w:vAlign w:val="center"/>
          </w:tcPr>
          <w:p w14:paraId="41B9DE79" w14:textId="77777777" w:rsidR="00C3783F" w:rsidRDefault="000705B6">
            <w:pPr>
              <w:pStyle w:val="a0"/>
              <w:spacing w:line="276" w:lineRule="auto"/>
              <w:rPr>
                <w:sz w:val="20"/>
                <w:szCs w:val="20"/>
              </w:rPr>
            </w:pPr>
            <w:r>
              <w:rPr>
                <w:rFonts w:hint="eastAsia"/>
                <w:sz w:val="20"/>
                <w:szCs w:val="20"/>
              </w:rPr>
              <w:t>9</w:t>
            </w:r>
            <w:r>
              <w:rPr>
                <w:sz w:val="20"/>
                <w:szCs w:val="20"/>
              </w:rPr>
              <w:t>0</w:t>
            </w:r>
            <w:r>
              <w:rPr>
                <w:rFonts w:hint="eastAsia"/>
                <w:sz w:val="20"/>
                <w:szCs w:val="20"/>
              </w:rPr>
              <w:t>.</w:t>
            </w:r>
            <w:r>
              <w:rPr>
                <w:sz w:val="20"/>
                <w:szCs w:val="20"/>
              </w:rPr>
              <w:t>4</w:t>
            </w:r>
          </w:p>
        </w:tc>
        <w:tc>
          <w:tcPr>
            <w:tcW w:w="635" w:type="dxa"/>
            <w:vAlign w:val="center"/>
          </w:tcPr>
          <w:p w14:paraId="12989A3B" w14:textId="77777777" w:rsidR="00C3783F" w:rsidRDefault="000705B6">
            <w:pPr>
              <w:pStyle w:val="a0"/>
              <w:spacing w:line="276" w:lineRule="auto"/>
              <w:rPr>
                <w:sz w:val="20"/>
                <w:szCs w:val="20"/>
              </w:rPr>
            </w:pPr>
            <w:r>
              <w:rPr>
                <w:rFonts w:hint="eastAsia"/>
                <w:sz w:val="20"/>
                <w:szCs w:val="20"/>
              </w:rPr>
              <w:t>9</w:t>
            </w:r>
            <w:r>
              <w:rPr>
                <w:sz w:val="20"/>
                <w:szCs w:val="20"/>
              </w:rPr>
              <w:t>3</w:t>
            </w:r>
            <w:r>
              <w:rPr>
                <w:rFonts w:hint="eastAsia"/>
                <w:sz w:val="20"/>
                <w:szCs w:val="20"/>
              </w:rPr>
              <w:t>.</w:t>
            </w:r>
            <w:r>
              <w:rPr>
                <w:sz w:val="20"/>
                <w:szCs w:val="20"/>
              </w:rPr>
              <w:t>2</w:t>
            </w:r>
          </w:p>
        </w:tc>
        <w:tc>
          <w:tcPr>
            <w:tcW w:w="635" w:type="dxa"/>
            <w:vAlign w:val="center"/>
          </w:tcPr>
          <w:p w14:paraId="03618DD9" w14:textId="77777777" w:rsidR="00C3783F" w:rsidRDefault="000705B6">
            <w:pPr>
              <w:pStyle w:val="a0"/>
              <w:spacing w:line="276" w:lineRule="auto"/>
              <w:rPr>
                <w:sz w:val="20"/>
                <w:szCs w:val="20"/>
              </w:rPr>
            </w:pPr>
            <w:r>
              <w:rPr>
                <w:rFonts w:hint="eastAsia"/>
                <w:sz w:val="20"/>
                <w:szCs w:val="20"/>
              </w:rPr>
              <w:t>9</w:t>
            </w:r>
            <w:r>
              <w:rPr>
                <w:sz w:val="20"/>
                <w:szCs w:val="20"/>
              </w:rPr>
              <w:t>7</w:t>
            </w:r>
          </w:p>
        </w:tc>
        <w:tc>
          <w:tcPr>
            <w:tcW w:w="635" w:type="dxa"/>
            <w:vAlign w:val="center"/>
          </w:tcPr>
          <w:p w14:paraId="508B6B17" w14:textId="77777777" w:rsidR="00C3783F" w:rsidRDefault="000705B6">
            <w:pPr>
              <w:pStyle w:val="a0"/>
              <w:spacing w:line="276" w:lineRule="auto"/>
              <w:rPr>
                <w:sz w:val="20"/>
                <w:szCs w:val="20"/>
              </w:rPr>
            </w:pPr>
            <w:r>
              <w:rPr>
                <w:rFonts w:hint="eastAsia"/>
                <w:sz w:val="20"/>
                <w:szCs w:val="20"/>
              </w:rPr>
              <w:t>1</w:t>
            </w:r>
            <w:r>
              <w:rPr>
                <w:sz w:val="20"/>
                <w:szCs w:val="20"/>
              </w:rPr>
              <w:t>02</w:t>
            </w:r>
            <w:r>
              <w:rPr>
                <w:rFonts w:hint="eastAsia"/>
                <w:sz w:val="20"/>
                <w:szCs w:val="20"/>
              </w:rPr>
              <w:t>.</w:t>
            </w:r>
            <w:r>
              <w:rPr>
                <w:sz w:val="20"/>
                <w:szCs w:val="20"/>
              </w:rPr>
              <w:t>5</w:t>
            </w:r>
          </w:p>
        </w:tc>
        <w:tc>
          <w:tcPr>
            <w:tcW w:w="706" w:type="dxa"/>
            <w:vAlign w:val="center"/>
          </w:tcPr>
          <w:p w14:paraId="0F98201C" w14:textId="77777777" w:rsidR="00C3783F" w:rsidRDefault="000705B6">
            <w:pPr>
              <w:pStyle w:val="a0"/>
              <w:spacing w:line="276" w:lineRule="auto"/>
              <w:rPr>
                <w:sz w:val="20"/>
                <w:szCs w:val="20"/>
              </w:rPr>
            </w:pPr>
            <w:r>
              <w:rPr>
                <w:rFonts w:hint="eastAsia"/>
                <w:sz w:val="20"/>
                <w:szCs w:val="20"/>
              </w:rPr>
              <w:t>1</w:t>
            </w:r>
            <w:r>
              <w:rPr>
                <w:sz w:val="20"/>
                <w:szCs w:val="20"/>
              </w:rPr>
              <w:t>07</w:t>
            </w:r>
            <w:r>
              <w:rPr>
                <w:rFonts w:hint="eastAsia"/>
                <w:sz w:val="20"/>
                <w:szCs w:val="20"/>
              </w:rPr>
              <w:t>.</w:t>
            </w:r>
            <w:r>
              <w:rPr>
                <w:sz w:val="20"/>
                <w:szCs w:val="20"/>
              </w:rPr>
              <w:t>1</w:t>
            </w:r>
          </w:p>
        </w:tc>
        <w:tc>
          <w:tcPr>
            <w:tcW w:w="636" w:type="dxa"/>
            <w:vAlign w:val="center"/>
          </w:tcPr>
          <w:p w14:paraId="5A1481FA" w14:textId="77777777" w:rsidR="00C3783F" w:rsidRDefault="000705B6">
            <w:pPr>
              <w:pStyle w:val="a0"/>
              <w:spacing w:line="276" w:lineRule="auto"/>
              <w:rPr>
                <w:sz w:val="20"/>
                <w:szCs w:val="20"/>
              </w:rPr>
            </w:pPr>
            <w:r>
              <w:rPr>
                <w:rFonts w:hint="eastAsia"/>
                <w:sz w:val="20"/>
                <w:szCs w:val="20"/>
              </w:rPr>
              <w:t>1</w:t>
            </w:r>
            <w:r>
              <w:rPr>
                <w:sz w:val="20"/>
                <w:szCs w:val="20"/>
              </w:rPr>
              <w:t>11</w:t>
            </w:r>
            <w:r>
              <w:rPr>
                <w:rFonts w:hint="eastAsia"/>
                <w:sz w:val="20"/>
                <w:szCs w:val="20"/>
              </w:rPr>
              <w:t>.</w:t>
            </w:r>
            <w:r>
              <w:rPr>
                <w:sz w:val="20"/>
                <w:szCs w:val="20"/>
              </w:rPr>
              <w:t>7</w:t>
            </w:r>
          </w:p>
        </w:tc>
      </w:tr>
      <w:tr w:rsidR="00C3783F" w14:paraId="1F90CDF4" w14:textId="77777777">
        <w:tc>
          <w:tcPr>
            <w:tcW w:w="607" w:type="dxa"/>
            <w:vAlign w:val="center"/>
          </w:tcPr>
          <w:p w14:paraId="0FFCC592" w14:textId="77777777" w:rsidR="00C3783F" w:rsidRDefault="000705B6">
            <w:pPr>
              <w:pStyle w:val="a0"/>
              <w:spacing w:line="276" w:lineRule="auto"/>
              <w:rPr>
                <w:sz w:val="20"/>
                <w:szCs w:val="20"/>
              </w:rPr>
            </w:pPr>
            <w:r>
              <w:rPr>
                <w:rFonts w:hint="eastAsia"/>
                <w:sz w:val="20"/>
                <w:szCs w:val="20"/>
              </w:rPr>
              <w:t>4</w:t>
            </w:r>
            <w:r>
              <w:rPr>
                <w:sz w:val="20"/>
                <w:szCs w:val="20"/>
              </w:rPr>
              <w:t>0</w:t>
            </w:r>
          </w:p>
        </w:tc>
        <w:tc>
          <w:tcPr>
            <w:tcW w:w="629" w:type="dxa"/>
            <w:vAlign w:val="center"/>
          </w:tcPr>
          <w:p w14:paraId="6F342DE7" w14:textId="77777777" w:rsidR="00C3783F" w:rsidRDefault="000705B6">
            <w:pPr>
              <w:pStyle w:val="a0"/>
              <w:spacing w:line="276" w:lineRule="auto"/>
              <w:rPr>
                <w:sz w:val="20"/>
                <w:szCs w:val="20"/>
              </w:rPr>
            </w:pPr>
            <w:r>
              <w:rPr>
                <w:rFonts w:hint="eastAsia"/>
                <w:sz w:val="20"/>
                <w:szCs w:val="20"/>
              </w:rPr>
              <w:t>1</w:t>
            </w:r>
            <w:r>
              <w:rPr>
                <w:sz w:val="20"/>
                <w:szCs w:val="20"/>
              </w:rPr>
              <w:t>67</w:t>
            </w:r>
            <w:r>
              <w:rPr>
                <w:rFonts w:hint="eastAsia"/>
                <w:sz w:val="20"/>
                <w:szCs w:val="20"/>
              </w:rPr>
              <w:t>.</w:t>
            </w:r>
            <w:r>
              <w:rPr>
                <w:sz w:val="20"/>
                <w:szCs w:val="20"/>
              </w:rPr>
              <w:t>4</w:t>
            </w:r>
          </w:p>
        </w:tc>
        <w:tc>
          <w:tcPr>
            <w:tcW w:w="638" w:type="dxa"/>
            <w:vAlign w:val="center"/>
          </w:tcPr>
          <w:p w14:paraId="3FD1FC24" w14:textId="77777777" w:rsidR="00C3783F" w:rsidRDefault="000705B6">
            <w:pPr>
              <w:pStyle w:val="a0"/>
              <w:spacing w:line="276" w:lineRule="auto"/>
              <w:rPr>
                <w:sz w:val="20"/>
                <w:szCs w:val="20"/>
              </w:rPr>
            </w:pPr>
            <w:r>
              <w:rPr>
                <w:rFonts w:hint="eastAsia"/>
                <w:sz w:val="20"/>
                <w:szCs w:val="20"/>
              </w:rPr>
              <w:t>1</w:t>
            </w:r>
            <w:r>
              <w:rPr>
                <w:sz w:val="20"/>
                <w:szCs w:val="20"/>
              </w:rPr>
              <w:t>67</w:t>
            </w:r>
            <w:r>
              <w:rPr>
                <w:rFonts w:hint="eastAsia"/>
                <w:sz w:val="20"/>
                <w:szCs w:val="20"/>
              </w:rPr>
              <w:t>.</w:t>
            </w:r>
            <w:r>
              <w:rPr>
                <w:sz w:val="20"/>
                <w:szCs w:val="20"/>
              </w:rPr>
              <w:t>5</w:t>
            </w:r>
          </w:p>
        </w:tc>
        <w:tc>
          <w:tcPr>
            <w:tcW w:w="635" w:type="dxa"/>
            <w:vAlign w:val="center"/>
          </w:tcPr>
          <w:p w14:paraId="75C2C96A" w14:textId="77777777" w:rsidR="00C3783F" w:rsidRDefault="000705B6">
            <w:pPr>
              <w:pStyle w:val="a0"/>
              <w:spacing w:line="276" w:lineRule="auto"/>
              <w:rPr>
                <w:sz w:val="20"/>
                <w:szCs w:val="20"/>
              </w:rPr>
            </w:pPr>
            <w:r>
              <w:rPr>
                <w:rFonts w:hint="eastAsia"/>
                <w:sz w:val="20"/>
                <w:szCs w:val="20"/>
              </w:rPr>
              <w:t>1</w:t>
            </w:r>
            <w:r>
              <w:rPr>
                <w:sz w:val="20"/>
                <w:szCs w:val="20"/>
              </w:rPr>
              <w:t>67</w:t>
            </w:r>
            <w:r>
              <w:rPr>
                <w:rFonts w:hint="eastAsia"/>
                <w:sz w:val="20"/>
                <w:szCs w:val="20"/>
              </w:rPr>
              <w:t>.</w:t>
            </w:r>
            <w:r>
              <w:rPr>
                <w:sz w:val="20"/>
                <w:szCs w:val="20"/>
              </w:rPr>
              <w:t>9</w:t>
            </w:r>
          </w:p>
        </w:tc>
        <w:tc>
          <w:tcPr>
            <w:tcW w:w="635" w:type="dxa"/>
            <w:vAlign w:val="center"/>
          </w:tcPr>
          <w:p w14:paraId="4CB5EDA1" w14:textId="77777777" w:rsidR="00C3783F" w:rsidRDefault="000705B6">
            <w:pPr>
              <w:pStyle w:val="a0"/>
              <w:spacing w:line="276" w:lineRule="auto"/>
              <w:rPr>
                <w:sz w:val="20"/>
                <w:szCs w:val="20"/>
              </w:rPr>
            </w:pPr>
            <w:r>
              <w:rPr>
                <w:rFonts w:hint="eastAsia"/>
                <w:sz w:val="20"/>
                <w:szCs w:val="20"/>
              </w:rPr>
              <w:t>1</w:t>
            </w:r>
            <w:r>
              <w:rPr>
                <w:sz w:val="20"/>
                <w:szCs w:val="20"/>
              </w:rPr>
              <w:t>68</w:t>
            </w:r>
            <w:r>
              <w:rPr>
                <w:rFonts w:hint="eastAsia"/>
                <w:sz w:val="20"/>
                <w:szCs w:val="20"/>
              </w:rPr>
              <w:t>.</w:t>
            </w:r>
            <w:r>
              <w:rPr>
                <w:sz w:val="20"/>
                <w:szCs w:val="20"/>
              </w:rPr>
              <w:t>3</w:t>
            </w:r>
          </w:p>
        </w:tc>
        <w:tc>
          <w:tcPr>
            <w:tcW w:w="635" w:type="dxa"/>
            <w:vAlign w:val="center"/>
          </w:tcPr>
          <w:p w14:paraId="7A6A18B8" w14:textId="77777777" w:rsidR="00C3783F" w:rsidRDefault="000705B6">
            <w:pPr>
              <w:pStyle w:val="a0"/>
              <w:spacing w:line="276" w:lineRule="auto"/>
              <w:rPr>
                <w:sz w:val="20"/>
                <w:szCs w:val="20"/>
              </w:rPr>
            </w:pPr>
            <w:r>
              <w:rPr>
                <w:rFonts w:hint="eastAsia"/>
                <w:sz w:val="20"/>
                <w:szCs w:val="20"/>
              </w:rPr>
              <w:t>1</w:t>
            </w:r>
            <w:r>
              <w:rPr>
                <w:sz w:val="20"/>
                <w:szCs w:val="20"/>
              </w:rPr>
              <w:t>70</w:t>
            </w:r>
            <w:r>
              <w:rPr>
                <w:rFonts w:hint="eastAsia"/>
                <w:sz w:val="20"/>
                <w:szCs w:val="20"/>
              </w:rPr>
              <w:t>.</w:t>
            </w:r>
            <w:r>
              <w:rPr>
                <w:sz w:val="20"/>
                <w:szCs w:val="20"/>
              </w:rPr>
              <w:t>1</w:t>
            </w:r>
          </w:p>
        </w:tc>
        <w:tc>
          <w:tcPr>
            <w:tcW w:w="635" w:type="dxa"/>
            <w:vAlign w:val="center"/>
          </w:tcPr>
          <w:p w14:paraId="534345E0" w14:textId="77777777" w:rsidR="00C3783F" w:rsidRDefault="000705B6">
            <w:pPr>
              <w:pStyle w:val="a0"/>
              <w:spacing w:line="276" w:lineRule="auto"/>
              <w:rPr>
                <w:sz w:val="20"/>
                <w:szCs w:val="20"/>
              </w:rPr>
            </w:pPr>
            <w:r>
              <w:rPr>
                <w:rFonts w:hint="eastAsia"/>
                <w:sz w:val="20"/>
                <w:szCs w:val="20"/>
              </w:rPr>
              <w:t>1</w:t>
            </w:r>
            <w:r>
              <w:rPr>
                <w:sz w:val="20"/>
                <w:szCs w:val="20"/>
              </w:rPr>
              <w:t>71</w:t>
            </w:r>
            <w:r>
              <w:rPr>
                <w:rFonts w:hint="eastAsia"/>
                <w:sz w:val="20"/>
                <w:szCs w:val="20"/>
              </w:rPr>
              <w:t>.</w:t>
            </w:r>
            <w:r>
              <w:rPr>
                <w:sz w:val="20"/>
                <w:szCs w:val="20"/>
              </w:rPr>
              <w:t>9</w:t>
            </w:r>
          </w:p>
        </w:tc>
        <w:tc>
          <w:tcPr>
            <w:tcW w:w="635" w:type="dxa"/>
            <w:vAlign w:val="center"/>
          </w:tcPr>
          <w:p w14:paraId="56DC861A" w14:textId="77777777" w:rsidR="00C3783F" w:rsidRDefault="000705B6">
            <w:pPr>
              <w:pStyle w:val="a0"/>
              <w:spacing w:line="276" w:lineRule="auto"/>
              <w:rPr>
                <w:sz w:val="20"/>
                <w:szCs w:val="20"/>
              </w:rPr>
            </w:pPr>
            <w:r>
              <w:rPr>
                <w:rFonts w:hint="eastAsia"/>
                <w:sz w:val="20"/>
                <w:szCs w:val="20"/>
              </w:rPr>
              <w:t>1</w:t>
            </w:r>
            <w:r>
              <w:rPr>
                <w:sz w:val="20"/>
                <w:szCs w:val="20"/>
              </w:rPr>
              <w:t>73</w:t>
            </w:r>
            <w:r>
              <w:rPr>
                <w:rFonts w:hint="eastAsia"/>
                <w:sz w:val="20"/>
                <w:szCs w:val="20"/>
              </w:rPr>
              <w:t>.</w:t>
            </w:r>
            <w:r>
              <w:rPr>
                <w:sz w:val="20"/>
                <w:szCs w:val="20"/>
              </w:rPr>
              <w:t>6</w:t>
            </w:r>
          </w:p>
        </w:tc>
        <w:tc>
          <w:tcPr>
            <w:tcW w:w="635" w:type="dxa"/>
            <w:vAlign w:val="center"/>
          </w:tcPr>
          <w:p w14:paraId="65118A94" w14:textId="77777777" w:rsidR="00C3783F" w:rsidRDefault="000705B6">
            <w:pPr>
              <w:pStyle w:val="a0"/>
              <w:spacing w:line="276" w:lineRule="auto"/>
              <w:rPr>
                <w:sz w:val="20"/>
                <w:szCs w:val="20"/>
              </w:rPr>
            </w:pPr>
            <w:r>
              <w:rPr>
                <w:rFonts w:hint="eastAsia"/>
                <w:sz w:val="20"/>
                <w:szCs w:val="20"/>
              </w:rPr>
              <w:t>1</w:t>
            </w:r>
            <w:r>
              <w:rPr>
                <w:sz w:val="20"/>
                <w:szCs w:val="20"/>
              </w:rPr>
              <w:t>76</w:t>
            </w:r>
            <w:r>
              <w:rPr>
                <w:rFonts w:hint="eastAsia"/>
                <w:sz w:val="20"/>
                <w:szCs w:val="20"/>
              </w:rPr>
              <w:t>.</w:t>
            </w:r>
            <w:r>
              <w:rPr>
                <w:sz w:val="20"/>
                <w:szCs w:val="20"/>
              </w:rPr>
              <w:t>3</w:t>
            </w:r>
          </w:p>
        </w:tc>
        <w:tc>
          <w:tcPr>
            <w:tcW w:w="635" w:type="dxa"/>
            <w:vAlign w:val="center"/>
          </w:tcPr>
          <w:p w14:paraId="6CFE489F" w14:textId="77777777" w:rsidR="00C3783F" w:rsidRDefault="000705B6">
            <w:pPr>
              <w:pStyle w:val="a0"/>
              <w:spacing w:line="276" w:lineRule="auto"/>
              <w:rPr>
                <w:sz w:val="20"/>
                <w:szCs w:val="20"/>
              </w:rPr>
            </w:pPr>
            <w:r>
              <w:rPr>
                <w:rFonts w:hint="eastAsia"/>
                <w:sz w:val="20"/>
                <w:szCs w:val="20"/>
              </w:rPr>
              <w:t>1</w:t>
            </w:r>
            <w:r>
              <w:rPr>
                <w:sz w:val="20"/>
                <w:szCs w:val="20"/>
              </w:rPr>
              <w:t>79</w:t>
            </w:r>
            <w:r>
              <w:rPr>
                <w:rFonts w:hint="eastAsia"/>
                <w:sz w:val="20"/>
                <w:szCs w:val="20"/>
              </w:rPr>
              <w:t>.</w:t>
            </w:r>
            <w:r>
              <w:rPr>
                <w:sz w:val="20"/>
                <w:szCs w:val="20"/>
              </w:rPr>
              <w:t>8</w:t>
            </w:r>
          </w:p>
        </w:tc>
        <w:tc>
          <w:tcPr>
            <w:tcW w:w="635" w:type="dxa"/>
            <w:vAlign w:val="center"/>
          </w:tcPr>
          <w:p w14:paraId="7234FB70" w14:textId="77777777" w:rsidR="00C3783F" w:rsidRDefault="000705B6">
            <w:pPr>
              <w:pStyle w:val="a0"/>
              <w:spacing w:line="276" w:lineRule="auto"/>
              <w:rPr>
                <w:sz w:val="20"/>
                <w:szCs w:val="20"/>
              </w:rPr>
            </w:pPr>
            <w:r>
              <w:rPr>
                <w:rFonts w:hint="eastAsia"/>
                <w:sz w:val="20"/>
                <w:szCs w:val="20"/>
              </w:rPr>
              <w:t>1</w:t>
            </w:r>
            <w:r>
              <w:rPr>
                <w:sz w:val="20"/>
                <w:szCs w:val="20"/>
              </w:rPr>
              <w:t>85</w:t>
            </w:r>
            <w:r>
              <w:rPr>
                <w:rFonts w:hint="eastAsia"/>
                <w:sz w:val="20"/>
                <w:szCs w:val="20"/>
              </w:rPr>
              <w:t>.</w:t>
            </w:r>
            <w:r>
              <w:rPr>
                <w:sz w:val="20"/>
                <w:szCs w:val="20"/>
              </w:rPr>
              <w:t>1</w:t>
            </w:r>
          </w:p>
        </w:tc>
        <w:tc>
          <w:tcPr>
            <w:tcW w:w="706" w:type="dxa"/>
            <w:vAlign w:val="center"/>
          </w:tcPr>
          <w:p w14:paraId="759EE54E" w14:textId="77777777" w:rsidR="00C3783F" w:rsidRDefault="000705B6">
            <w:pPr>
              <w:pStyle w:val="a0"/>
              <w:spacing w:line="276" w:lineRule="auto"/>
              <w:rPr>
                <w:sz w:val="20"/>
                <w:szCs w:val="20"/>
              </w:rPr>
            </w:pPr>
            <w:r>
              <w:rPr>
                <w:rFonts w:hint="eastAsia"/>
                <w:sz w:val="20"/>
                <w:szCs w:val="20"/>
              </w:rPr>
              <w:t>1</w:t>
            </w:r>
            <w:r>
              <w:rPr>
                <w:sz w:val="20"/>
                <w:szCs w:val="20"/>
              </w:rPr>
              <w:t>89</w:t>
            </w:r>
            <w:r>
              <w:rPr>
                <w:rFonts w:hint="eastAsia"/>
                <w:sz w:val="20"/>
                <w:szCs w:val="20"/>
              </w:rPr>
              <w:t>.</w:t>
            </w:r>
            <w:r>
              <w:rPr>
                <w:sz w:val="20"/>
                <w:szCs w:val="20"/>
              </w:rPr>
              <w:t>4</w:t>
            </w:r>
          </w:p>
        </w:tc>
        <w:tc>
          <w:tcPr>
            <w:tcW w:w="636" w:type="dxa"/>
            <w:vAlign w:val="center"/>
          </w:tcPr>
          <w:p w14:paraId="6BCFD7A5" w14:textId="77777777" w:rsidR="00C3783F" w:rsidRDefault="000705B6">
            <w:pPr>
              <w:pStyle w:val="a0"/>
              <w:spacing w:line="276" w:lineRule="auto"/>
              <w:rPr>
                <w:sz w:val="20"/>
                <w:szCs w:val="20"/>
              </w:rPr>
            </w:pPr>
            <w:r>
              <w:rPr>
                <w:rFonts w:hint="eastAsia"/>
                <w:sz w:val="20"/>
                <w:szCs w:val="20"/>
              </w:rPr>
              <w:t>1</w:t>
            </w:r>
            <w:r>
              <w:rPr>
                <w:sz w:val="20"/>
                <w:szCs w:val="20"/>
              </w:rPr>
              <w:t>93</w:t>
            </w:r>
            <w:r>
              <w:rPr>
                <w:rFonts w:hint="eastAsia"/>
                <w:sz w:val="20"/>
                <w:szCs w:val="20"/>
              </w:rPr>
              <w:t>.</w:t>
            </w:r>
            <w:r>
              <w:rPr>
                <w:sz w:val="20"/>
                <w:szCs w:val="20"/>
              </w:rPr>
              <w:t>8</w:t>
            </w:r>
          </w:p>
        </w:tc>
      </w:tr>
      <w:tr w:rsidR="00C3783F" w14:paraId="0D7F3EF9" w14:textId="77777777">
        <w:tc>
          <w:tcPr>
            <w:tcW w:w="607" w:type="dxa"/>
            <w:vAlign w:val="center"/>
          </w:tcPr>
          <w:p w14:paraId="1139CA9B" w14:textId="77777777" w:rsidR="00C3783F" w:rsidRDefault="000705B6">
            <w:pPr>
              <w:pStyle w:val="a0"/>
              <w:spacing w:line="276" w:lineRule="auto"/>
              <w:rPr>
                <w:sz w:val="20"/>
                <w:szCs w:val="20"/>
              </w:rPr>
            </w:pPr>
            <w:r>
              <w:rPr>
                <w:rFonts w:hint="eastAsia"/>
                <w:sz w:val="20"/>
                <w:szCs w:val="20"/>
              </w:rPr>
              <w:t>6</w:t>
            </w:r>
            <w:r>
              <w:rPr>
                <w:sz w:val="20"/>
                <w:szCs w:val="20"/>
              </w:rPr>
              <w:t>0</w:t>
            </w:r>
          </w:p>
        </w:tc>
        <w:tc>
          <w:tcPr>
            <w:tcW w:w="629" w:type="dxa"/>
            <w:vAlign w:val="center"/>
          </w:tcPr>
          <w:p w14:paraId="711E624A" w14:textId="77777777" w:rsidR="00C3783F" w:rsidRDefault="000705B6">
            <w:pPr>
              <w:pStyle w:val="a0"/>
              <w:spacing w:line="276" w:lineRule="auto"/>
              <w:rPr>
                <w:sz w:val="20"/>
                <w:szCs w:val="20"/>
              </w:rPr>
            </w:pPr>
            <w:r>
              <w:rPr>
                <w:rFonts w:hint="eastAsia"/>
                <w:sz w:val="20"/>
                <w:szCs w:val="20"/>
              </w:rPr>
              <w:t>2</w:t>
            </w:r>
            <w:r>
              <w:rPr>
                <w:sz w:val="20"/>
                <w:szCs w:val="20"/>
              </w:rPr>
              <w:t>611</w:t>
            </w:r>
            <w:r>
              <w:rPr>
                <w:rFonts w:hint="eastAsia"/>
                <w:sz w:val="20"/>
                <w:szCs w:val="20"/>
              </w:rPr>
              <w:t>.</w:t>
            </w:r>
            <w:r>
              <w:rPr>
                <w:sz w:val="20"/>
                <w:szCs w:val="20"/>
              </w:rPr>
              <w:t>3</w:t>
            </w:r>
          </w:p>
        </w:tc>
        <w:tc>
          <w:tcPr>
            <w:tcW w:w="638" w:type="dxa"/>
            <w:vAlign w:val="center"/>
          </w:tcPr>
          <w:p w14:paraId="35ADA3C0" w14:textId="77777777" w:rsidR="00C3783F" w:rsidRDefault="000705B6">
            <w:pPr>
              <w:pStyle w:val="a0"/>
              <w:spacing w:line="276" w:lineRule="auto"/>
              <w:rPr>
                <w:sz w:val="20"/>
                <w:szCs w:val="20"/>
              </w:rPr>
            </w:pPr>
            <w:r>
              <w:rPr>
                <w:rFonts w:hint="eastAsia"/>
                <w:sz w:val="20"/>
                <w:szCs w:val="20"/>
              </w:rPr>
              <w:t>2</w:t>
            </w:r>
            <w:r>
              <w:rPr>
                <w:sz w:val="20"/>
                <w:szCs w:val="20"/>
              </w:rPr>
              <w:t>51</w:t>
            </w:r>
            <w:r>
              <w:rPr>
                <w:rFonts w:hint="eastAsia"/>
                <w:sz w:val="20"/>
                <w:szCs w:val="20"/>
              </w:rPr>
              <w:t>.</w:t>
            </w:r>
            <w:r>
              <w:rPr>
                <w:sz w:val="20"/>
                <w:szCs w:val="20"/>
              </w:rPr>
              <w:t>2</w:t>
            </w:r>
          </w:p>
        </w:tc>
        <w:tc>
          <w:tcPr>
            <w:tcW w:w="635" w:type="dxa"/>
            <w:vAlign w:val="center"/>
          </w:tcPr>
          <w:p w14:paraId="616FC1C2" w14:textId="77777777" w:rsidR="00C3783F" w:rsidRDefault="000705B6">
            <w:pPr>
              <w:pStyle w:val="a0"/>
              <w:spacing w:line="276" w:lineRule="auto"/>
              <w:rPr>
                <w:sz w:val="20"/>
                <w:szCs w:val="20"/>
              </w:rPr>
            </w:pPr>
            <w:r>
              <w:rPr>
                <w:rFonts w:hint="eastAsia"/>
                <w:sz w:val="20"/>
                <w:szCs w:val="20"/>
              </w:rPr>
              <w:t>2</w:t>
            </w:r>
            <w:r>
              <w:rPr>
                <w:sz w:val="20"/>
                <w:szCs w:val="20"/>
              </w:rPr>
              <w:t>51</w:t>
            </w:r>
            <w:r>
              <w:rPr>
                <w:rFonts w:hint="eastAsia"/>
                <w:sz w:val="20"/>
                <w:szCs w:val="20"/>
              </w:rPr>
              <w:t>.</w:t>
            </w:r>
            <w:r>
              <w:rPr>
                <w:sz w:val="20"/>
                <w:szCs w:val="20"/>
              </w:rPr>
              <w:t>2</w:t>
            </w:r>
          </w:p>
        </w:tc>
        <w:tc>
          <w:tcPr>
            <w:tcW w:w="635" w:type="dxa"/>
            <w:vAlign w:val="center"/>
          </w:tcPr>
          <w:p w14:paraId="1769147C" w14:textId="77777777" w:rsidR="00C3783F" w:rsidRDefault="000705B6">
            <w:pPr>
              <w:pStyle w:val="a0"/>
              <w:spacing w:line="276" w:lineRule="auto"/>
              <w:rPr>
                <w:sz w:val="20"/>
                <w:szCs w:val="20"/>
              </w:rPr>
            </w:pPr>
            <w:r>
              <w:rPr>
                <w:rFonts w:hint="eastAsia"/>
                <w:sz w:val="20"/>
                <w:szCs w:val="20"/>
              </w:rPr>
              <w:t>2</w:t>
            </w:r>
            <w:r>
              <w:rPr>
                <w:sz w:val="20"/>
                <w:szCs w:val="20"/>
              </w:rPr>
              <w:t>51</w:t>
            </w:r>
            <w:r>
              <w:rPr>
                <w:rFonts w:hint="eastAsia"/>
                <w:sz w:val="20"/>
                <w:szCs w:val="20"/>
              </w:rPr>
              <w:t>.</w:t>
            </w:r>
            <w:r>
              <w:rPr>
                <w:sz w:val="20"/>
                <w:szCs w:val="20"/>
              </w:rPr>
              <w:t>9</w:t>
            </w:r>
          </w:p>
        </w:tc>
        <w:tc>
          <w:tcPr>
            <w:tcW w:w="635" w:type="dxa"/>
            <w:vAlign w:val="center"/>
          </w:tcPr>
          <w:p w14:paraId="354386D4" w14:textId="77777777" w:rsidR="00C3783F" w:rsidRDefault="000705B6">
            <w:pPr>
              <w:pStyle w:val="a0"/>
              <w:spacing w:line="276" w:lineRule="auto"/>
              <w:rPr>
                <w:sz w:val="20"/>
                <w:szCs w:val="20"/>
              </w:rPr>
            </w:pPr>
            <w:r>
              <w:rPr>
                <w:rFonts w:hint="eastAsia"/>
                <w:sz w:val="20"/>
                <w:szCs w:val="20"/>
              </w:rPr>
              <w:t>2</w:t>
            </w:r>
            <w:r>
              <w:rPr>
                <w:sz w:val="20"/>
                <w:szCs w:val="20"/>
              </w:rPr>
              <w:t>53</w:t>
            </w:r>
            <w:r>
              <w:rPr>
                <w:rFonts w:hint="eastAsia"/>
                <w:sz w:val="20"/>
                <w:szCs w:val="20"/>
              </w:rPr>
              <w:t>.</w:t>
            </w:r>
            <w:r>
              <w:rPr>
                <w:sz w:val="20"/>
                <w:szCs w:val="20"/>
              </w:rPr>
              <w:t>6</w:t>
            </w:r>
          </w:p>
        </w:tc>
        <w:tc>
          <w:tcPr>
            <w:tcW w:w="635" w:type="dxa"/>
            <w:vAlign w:val="center"/>
          </w:tcPr>
          <w:p w14:paraId="7A984C2D" w14:textId="77777777" w:rsidR="00C3783F" w:rsidRDefault="000705B6">
            <w:pPr>
              <w:pStyle w:val="a0"/>
              <w:spacing w:line="276" w:lineRule="auto"/>
              <w:rPr>
                <w:sz w:val="20"/>
                <w:szCs w:val="20"/>
              </w:rPr>
            </w:pPr>
            <w:r>
              <w:rPr>
                <w:rFonts w:hint="eastAsia"/>
                <w:sz w:val="20"/>
                <w:szCs w:val="20"/>
              </w:rPr>
              <w:t>2</w:t>
            </w:r>
            <w:r>
              <w:rPr>
                <w:sz w:val="20"/>
                <w:szCs w:val="20"/>
              </w:rPr>
              <w:t>55</w:t>
            </w:r>
            <w:r>
              <w:rPr>
                <w:rFonts w:hint="eastAsia"/>
                <w:sz w:val="20"/>
                <w:szCs w:val="20"/>
              </w:rPr>
              <w:t>.</w:t>
            </w:r>
            <w:r>
              <w:rPr>
                <w:sz w:val="20"/>
                <w:szCs w:val="20"/>
              </w:rPr>
              <w:t>3</w:t>
            </w:r>
          </w:p>
        </w:tc>
        <w:tc>
          <w:tcPr>
            <w:tcW w:w="635" w:type="dxa"/>
            <w:vAlign w:val="center"/>
          </w:tcPr>
          <w:p w14:paraId="3FAF6065" w14:textId="77777777" w:rsidR="00C3783F" w:rsidRDefault="000705B6">
            <w:pPr>
              <w:pStyle w:val="a0"/>
              <w:spacing w:line="276" w:lineRule="auto"/>
              <w:rPr>
                <w:sz w:val="20"/>
                <w:szCs w:val="20"/>
              </w:rPr>
            </w:pPr>
            <w:r>
              <w:rPr>
                <w:rFonts w:hint="eastAsia"/>
                <w:sz w:val="20"/>
                <w:szCs w:val="20"/>
              </w:rPr>
              <w:t>2</w:t>
            </w:r>
            <w:r>
              <w:rPr>
                <w:sz w:val="20"/>
                <w:szCs w:val="20"/>
              </w:rPr>
              <w:t>56</w:t>
            </w:r>
            <w:r>
              <w:rPr>
                <w:rFonts w:hint="eastAsia"/>
                <w:sz w:val="20"/>
                <w:szCs w:val="20"/>
              </w:rPr>
              <w:t>.</w:t>
            </w:r>
            <w:r>
              <w:rPr>
                <w:sz w:val="20"/>
                <w:szCs w:val="20"/>
              </w:rPr>
              <w:t>9</w:t>
            </w:r>
          </w:p>
        </w:tc>
        <w:tc>
          <w:tcPr>
            <w:tcW w:w="635" w:type="dxa"/>
            <w:vAlign w:val="center"/>
          </w:tcPr>
          <w:p w14:paraId="4611DAE2" w14:textId="77777777" w:rsidR="00C3783F" w:rsidRDefault="000705B6">
            <w:pPr>
              <w:pStyle w:val="a0"/>
              <w:spacing w:line="276" w:lineRule="auto"/>
              <w:rPr>
                <w:sz w:val="20"/>
                <w:szCs w:val="20"/>
              </w:rPr>
            </w:pPr>
            <w:r>
              <w:rPr>
                <w:rFonts w:hint="eastAsia"/>
                <w:sz w:val="20"/>
                <w:szCs w:val="20"/>
              </w:rPr>
              <w:t>2</w:t>
            </w:r>
            <w:r>
              <w:rPr>
                <w:sz w:val="20"/>
                <w:szCs w:val="20"/>
              </w:rPr>
              <w:t>59</w:t>
            </w:r>
            <w:r>
              <w:rPr>
                <w:rFonts w:hint="eastAsia"/>
                <w:sz w:val="20"/>
                <w:szCs w:val="20"/>
              </w:rPr>
              <w:t>.</w:t>
            </w:r>
            <w:r>
              <w:rPr>
                <w:sz w:val="20"/>
                <w:szCs w:val="20"/>
              </w:rPr>
              <w:t>4</w:t>
            </w:r>
          </w:p>
        </w:tc>
        <w:tc>
          <w:tcPr>
            <w:tcW w:w="635" w:type="dxa"/>
            <w:vAlign w:val="center"/>
          </w:tcPr>
          <w:p w14:paraId="3606E1ED" w14:textId="77777777" w:rsidR="00C3783F" w:rsidRDefault="000705B6">
            <w:pPr>
              <w:pStyle w:val="a0"/>
              <w:spacing w:line="276" w:lineRule="auto"/>
              <w:rPr>
                <w:sz w:val="20"/>
                <w:szCs w:val="20"/>
              </w:rPr>
            </w:pPr>
            <w:r>
              <w:rPr>
                <w:rFonts w:hint="eastAsia"/>
                <w:sz w:val="20"/>
                <w:szCs w:val="20"/>
              </w:rPr>
              <w:t>2</w:t>
            </w:r>
            <w:r>
              <w:rPr>
                <w:sz w:val="20"/>
                <w:szCs w:val="20"/>
              </w:rPr>
              <w:t>62</w:t>
            </w:r>
            <w:r>
              <w:rPr>
                <w:rFonts w:hint="eastAsia"/>
                <w:sz w:val="20"/>
                <w:szCs w:val="20"/>
              </w:rPr>
              <w:t>.</w:t>
            </w:r>
            <w:r>
              <w:rPr>
                <w:sz w:val="20"/>
                <w:szCs w:val="20"/>
              </w:rPr>
              <w:t>8</w:t>
            </w:r>
          </w:p>
        </w:tc>
        <w:tc>
          <w:tcPr>
            <w:tcW w:w="635" w:type="dxa"/>
            <w:vAlign w:val="center"/>
          </w:tcPr>
          <w:p w14:paraId="41160210" w14:textId="77777777" w:rsidR="00C3783F" w:rsidRDefault="000705B6">
            <w:pPr>
              <w:pStyle w:val="a0"/>
              <w:spacing w:line="276" w:lineRule="auto"/>
              <w:rPr>
                <w:sz w:val="20"/>
                <w:szCs w:val="20"/>
              </w:rPr>
            </w:pPr>
            <w:r>
              <w:rPr>
                <w:rFonts w:hint="eastAsia"/>
                <w:sz w:val="20"/>
                <w:szCs w:val="20"/>
              </w:rPr>
              <w:t>2</w:t>
            </w:r>
            <w:r>
              <w:rPr>
                <w:sz w:val="20"/>
                <w:szCs w:val="20"/>
              </w:rPr>
              <w:t>67</w:t>
            </w:r>
            <w:r>
              <w:rPr>
                <w:rFonts w:hint="eastAsia"/>
                <w:sz w:val="20"/>
                <w:szCs w:val="20"/>
              </w:rPr>
              <w:t>.</w:t>
            </w:r>
            <w:r>
              <w:rPr>
                <w:sz w:val="20"/>
                <w:szCs w:val="20"/>
              </w:rPr>
              <w:t>8</w:t>
            </w:r>
          </w:p>
        </w:tc>
        <w:tc>
          <w:tcPr>
            <w:tcW w:w="706" w:type="dxa"/>
            <w:vAlign w:val="center"/>
          </w:tcPr>
          <w:p w14:paraId="0459E5CD" w14:textId="77777777" w:rsidR="00C3783F" w:rsidRDefault="000705B6">
            <w:pPr>
              <w:pStyle w:val="a0"/>
              <w:spacing w:line="276" w:lineRule="auto"/>
              <w:rPr>
                <w:sz w:val="20"/>
                <w:szCs w:val="20"/>
              </w:rPr>
            </w:pPr>
            <w:r>
              <w:rPr>
                <w:rFonts w:hint="eastAsia"/>
                <w:sz w:val="20"/>
                <w:szCs w:val="20"/>
              </w:rPr>
              <w:t>2</w:t>
            </w:r>
            <w:r>
              <w:rPr>
                <w:sz w:val="20"/>
                <w:szCs w:val="20"/>
              </w:rPr>
              <w:t>72</w:t>
            </w:r>
          </w:p>
        </w:tc>
        <w:tc>
          <w:tcPr>
            <w:tcW w:w="636" w:type="dxa"/>
            <w:vAlign w:val="center"/>
          </w:tcPr>
          <w:p w14:paraId="07D18F9D" w14:textId="77777777" w:rsidR="00C3783F" w:rsidRDefault="000705B6">
            <w:pPr>
              <w:pStyle w:val="a0"/>
              <w:spacing w:line="276" w:lineRule="auto"/>
              <w:rPr>
                <w:sz w:val="20"/>
                <w:szCs w:val="20"/>
              </w:rPr>
            </w:pPr>
            <w:r>
              <w:rPr>
                <w:rFonts w:hint="eastAsia"/>
                <w:sz w:val="20"/>
                <w:szCs w:val="20"/>
              </w:rPr>
              <w:t>2</w:t>
            </w:r>
            <w:r>
              <w:rPr>
                <w:sz w:val="20"/>
                <w:szCs w:val="20"/>
              </w:rPr>
              <w:t>76</w:t>
            </w:r>
            <w:r>
              <w:rPr>
                <w:rFonts w:hint="eastAsia"/>
                <w:sz w:val="20"/>
                <w:szCs w:val="20"/>
              </w:rPr>
              <w:t>.</w:t>
            </w:r>
            <w:r>
              <w:rPr>
                <w:sz w:val="20"/>
                <w:szCs w:val="20"/>
              </w:rPr>
              <w:t>1</w:t>
            </w:r>
          </w:p>
        </w:tc>
      </w:tr>
      <w:tr w:rsidR="00C3783F" w14:paraId="349BEA91" w14:textId="77777777">
        <w:tc>
          <w:tcPr>
            <w:tcW w:w="607" w:type="dxa"/>
            <w:vAlign w:val="center"/>
          </w:tcPr>
          <w:p w14:paraId="659F8E20" w14:textId="77777777" w:rsidR="00C3783F" w:rsidRDefault="000705B6">
            <w:pPr>
              <w:pStyle w:val="a0"/>
              <w:spacing w:line="276" w:lineRule="auto"/>
              <w:rPr>
                <w:sz w:val="20"/>
                <w:szCs w:val="20"/>
              </w:rPr>
            </w:pPr>
            <w:r>
              <w:rPr>
                <w:rFonts w:hint="eastAsia"/>
                <w:sz w:val="20"/>
                <w:szCs w:val="20"/>
              </w:rPr>
              <w:t>8</w:t>
            </w:r>
            <w:r>
              <w:rPr>
                <w:sz w:val="20"/>
                <w:szCs w:val="20"/>
              </w:rPr>
              <w:t>0</w:t>
            </w:r>
          </w:p>
        </w:tc>
        <w:tc>
          <w:tcPr>
            <w:tcW w:w="629" w:type="dxa"/>
            <w:vAlign w:val="center"/>
          </w:tcPr>
          <w:p w14:paraId="351C6041" w14:textId="77777777" w:rsidR="00C3783F" w:rsidRDefault="000705B6">
            <w:pPr>
              <w:pStyle w:val="a0"/>
              <w:spacing w:line="276" w:lineRule="auto"/>
              <w:rPr>
                <w:sz w:val="20"/>
                <w:szCs w:val="20"/>
              </w:rPr>
            </w:pPr>
            <w:r>
              <w:rPr>
                <w:rFonts w:hint="eastAsia"/>
                <w:sz w:val="20"/>
                <w:szCs w:val="20"/>
              </w:rPr>
              <w:t>2</w:t>
            </w:r>
            <w:r>
              <w:rPr>
                <w:sz w:val="20"/>
                <w:szCs w:val="20"/>
              </w:rPr>
              <w:t>649</w:t>
            </w:r>
            <w:r>
              <w:rPr>
                <w:rFonts w:hint="eastAsia"/>
                <w:sz w:val="20"/>
                <w:szCs w:val="20"/>
              </w:rPr>
              <w:t>.</w:t>
            </w:r>
            <w:r>
              <w:rPr>
                <w:sz w:val="20"/>
                <w:szCs w:val="20"/>
              </w:rPr>
              <w:t>3</w:t>
            </w:r>
          </w:p>
        </w:tc>
        <w:tc>
          <w:tcPr>
            <w:tcW w:w="638" w:type="dxa"/>
            <w:vAlign w:val="center"/>
          </w:tcPr>
          <w:p w14:paraId="1CA57668" w14:textId="77777777" w:rsidR="00C3783F" w:rsidRDefault="000705B6">
            <w:pPr>
              <w:pStyle w:val="a0"/>
              <w:spacing w:line="276" w:lineRule="auto"/>
              <w:rPr>
                <w:sz w:val="20"/>
                <w:szCs w:val="20"/>
              </w:rPr>
            </w:pPr>
            <w:r>
              <w:rPr>
                <w:rFonts w:hint="eastAsia"/>
                <w:sz w:val="20"/>
                <w:szCs w:val="20"/>
              </w:rPr>
              <w:t>3</w:t>
            </w:r>
            <w:r>
              <w:rPr>
                <w:sz w:val="20"/>
                <w:szCs w:val="20"/>
              </w:rPr>
              <w:t>35</w:t>
            </w:r>
          </w:p>
        </w:tc>
        <w:tc>
          <w:tcPr>
            <w:tcW w:w="635" w:type="dxa"/>
            <w:vAlign w:val="center"/>
          </w:tcPr>
          <w:p w14:paraId="12BC30A0" w14:textId="77777777" w:rsidR="00C3783F" w:rsidRDefault="000705B6">
            <w:pPr>
              <w:pStyle w:val="a0"/>
              <w:spacing w:line="276" w:lineRule="auto"/>
              <w:rPr>
                <w:sz w:val="20"/>
                <w:szCs w:val="20"/>
              </w:rPr>
            </w:pPr>
            <w:r>
              <w:rPr>
                <w:rFonts w:hint="eastAsia"/>
                <w:sz w:val="20"/>
                <w:szCs w:val="20"/>
              </w:rPr>
              <w:t>3</w:t>
            </w:r>
            <w:r>
              <w:rPr>
                <w:sz w:val="20"/>
                <w:szCs w:val="20"/>
              </w:rPr>
              <w:t>35</w:t>
            </w:r>
            <w:r>
              <w:rPr>
                <w:rFonts w:hint="eastAsia"/>
                <w:sz w:val="20"/>
                <w:szCs w:val="20"/>
              </w:rPr>
              <w:t>.</w:t>
            </w:r>
            <w:r>
              <w:rPr>
                <w:sz w:val="20"/>
                <w:szCs w:val="20"/>
              </w:rPr>
              <w:t>3</w:t>
            </w:r>
          </w:p>
        </w:tc>
        <w:tc>
          <w:tcPr>
            <w:tcW w:w="635" w:type="dxa"/>
            <w:vAlign w:val="center"/>
          </w:tcPr>
          <w:p w14:paraId="58A2307B" w14:textId="77777777" w:rsidR="00C3783F" w:rsidRDefault="000705B6">
            <w:pPr>
              <w:pStyle w:val="a0"/>
              <w:spacing w:line="276" w:lineRule="auto"/>
              <w:rPr>
                <w:sz w:val="20"/>
                <w:szCs w:val="20"/>
              </w:rPr>
            </w:pPr>
            <w:r>
              <w:rPr>
                <w:rFonts w:hint="eastAsia"/>
                <w:sz w:val="20"/>
                <w:szCs w:val="20"/>
              </w:rPr>
              <w:t>3</w:t>
            </w:r>
            <w:r>
              <w:rPr>
                <w:sz w:val="20"/>
                <w:szCs w:val="20"/>
              </w:rPr>
              <w:t>35</w:t>
            </w:r>
            <w:r>
              <w:rPr>
                <w:rFonts w:hint="eastAsia"/>
                <w:sz w:val="20"/>
                <w:szCs w:val="20"/>
              </w:rPr>
              <w:t>.</w:t>
            </w:r>
            <w:r>
              <w:rPr>
                <w:sz w:val="20"/>
                <w:szCs w:val="20"/>
              </w:rPr>
              <w:t>7</w:t>
            </w:r>
          </w:p>
        </w:tc>
        <w:tc>
          <w:tcPr>
            <w:tcW w:w="635" w:type="dxa"/>
            <w:vAlign w:val="center"/>
          </w:tcPr>
          <w:p w14:paraId="612ACE06" w14:textId="77777777" w:rsidR="00C3783F" w:rsidRDefault="000705B6">
            <w:pPr>
              <w:pStyle w:val="a0"/>
              <w:spacing w:line="276" w:lineRule="auto"/>
              <w:rPr>
                <w:sz w:val="20"/>
                <w:szCs w:val="20"/>
              </w:rPr>
            </w:pPr>
            <w:r>
              <w:rPr>
                <w:rFonts w:hint="eastAsia"/>
                <w:sz w:val="20"/>
                <w:szCs w:val="20"/>
              </w:rPr>
              <w:t>3</w:t>
            </w:r>
            <w:r>
              <w:rPr>
                <w:sz w:val="20"/>
                <w:szCs w:val="20"/>
              </w:rPr>
              <w:t>37</w:t>
            </w:r>
            <w:r>
              <w:rPr>
                <w:rFonts w:hint="eastAsia"/>
                <w:sz w:val="20"/>
                <w:szCs w:val="20"/>
              </w:rPr>
              <w:t>.</w:t>
            </w:r>
            <w:r>
              <w:rPr>
                <w:sz w:val="20"/>
                <w:szCs w:val="20"/>
              </w:rPr>
              <w:t>3</w:t>
            </w:r>
          </w:p>
        </w:tc>
        <w:tc>
          <w:tcPr>
            <w:tcW w:w="635" w:type="dxa"/>
            <w:vAlign w:val="center"/>
          </w:tcPr>
          <w:p w14:paraId="422EB93C" w14:textId="77777777" w:rsidR="00C3783F" w:rsidRDefault="000705B6">
            <w:pPr>
              <w:pStyle w:val="a0"/>
              <w:spacing w:line="276" w:lineRule="auto"/>
              <w:rPr>
                <w:sz w:val="20"/>
                <w:szCs w:val="20"/>
              </w:rPr>
            </w:pPr>
            <w:r>
              <w:rPr>
                <w:rFonts w:hint="eastAsia"/>
                <w:sz w:val="20"/>
                <w:szCs w:val="20"/>
              </w:rPr>
              <w:t>3</w:t>
            </w:r>
            <w:r>
              <w:rPr>
                <w:sz w:val="20"/>
                <w:szCs w:val="20"/>
              </w:rPr>
              <w:t>38</w:t>
            </w:r>
            <w:r>
              <w:rPr>
                <w:rFonts w:hint="eastAsia"/>
                <w:sz w:val="20"/>
                <w:szCs w:val="20"/>
              </w:rPr>
              <w:t>.</w:t>
            </w:r>
            <w:r>
              <w:rPr>
                <w:sz w:val="20"/>
                <w:szCs w:val="20"/>
              </w:rPr>
              <w:t>8</w:t>
            </w:r>
          </w:p>
        </w:tc>
        <w:tc>
          <w:tcPr>
            <w:tcW w:w="635" w:type="dxa"/>
            <w:vAlign w:val="center"/>
          </w:tcPr>
          <w:p w14:paraId="158512B5" w14:textId="77777777" w:rsidR="00C3783F" w:rsidRDefault="000705B6">
            <w:pPr>
              <w:pStyle w:val="a0"/>
              <w:spacing w:line="276" w:lineRule="auto"/>
              <w:rPr>
                <w:sz w:val="20"/>
                <w:szCs w:val="20"/>
              </w:rPr>
            </w:pPr>
            <w:r>
              <w:rPr>
                <w:rFonts w:hint="eastAsia"/>
                <w:sz w:val="20"/>
                <w:szCs w:val="20"/>
              </w:rPr>
              <w:t>3</w:t>
            </w:r>
            <w:r>
              <w:rPr>
                <w:sz w:val="20"/>
                <w:szCs w:val="20"/>
              </w:rPr>
              <w:t>40</w:t>
            </w:r>
            <w:r>
              <w:rPr>
                <w:rFonts w:hint="eastAsia"/>
                <w:sz w:val="20"/>
                <w:szCs w:val="20"/>
              </w:rPr>
              <w:t>.</w:t>
            </w:r>
            <w:r>
              <w:rPr>
                <w:sz w:val="20"/>
                <w:szCs w:val="20"/>
              </w:rPr>
              <w:t>4</w:t>
            </w:r>
          </w:p>
        </w:tc>
        <w:tc>
          <w:tcPr>
            <w:tcW w:w="635" w:type="dxa"/>
            <w:vAlign w:val="center"/>
          </w:tcPr>
          <w:p w14:paraId="2D2B706A" w14:textId="77777777" w:rsidR="00C3783F" w:rsidRDefault="000705B6">
            <w:pPr>
              <w:pStyle w:val="a0"/>
              <w:spacing w:line="276" w:lineRule="auto"/>
              <w:rPr>
                <w:sz w:val="20"/>
                <w:szCs w:val="20"/>
              </w:rPr>
            </w:pPr>
            <w:r>
              <w:rPr>
                <w:rFonts w:hint="eastAsia"/>
                <w:sz w:val="20"/>
                <w:szCs w:val="20"/>
              </w:rPr>
              <w:t>3</w:t>
            </w:r>
            <w:r>
              <w:rPr>
                <w:sz w:val="20"/>
                <w:szCs w:val="20"/>
              </w:rPr>
              <w:t>42</w:t>
            </w:r>
            <w:r>
              <w:rPr>
                <w:rFonts w:hint="eastAsia"/>
                <w:sz w:val="20"/>
                <w:szCs w:val="20"/>
              </w:rPr>
              <w:t>.</w:t>
            </w:r>
            <w:r>
              <w:rPr>
                <w:sz w:val="20"/>
                <w:szCs w:val="20"/>
              </w:rPr>
              <w:t>8</w:t>
            </w:r>
          </w:p>
        </w:tc>
        <w:tc>
          <w:tcPr>
            <w:tcW w:w="635" w:type="dxa"/>
            <w:vAlign w:val="center"/>
          </w:tcPr>
          <w:p w14:paraId="768450FF" w14:textId="77777777" w:rsidR="00C3783F" w:rsidRDefault="000705B6">
            <w:pPr>
              <w:pStyle w:val="a0"/>
              <w:spacing w:line="276" w:lineRule="auto"/>
              <w:rPr>
                <w:sz w:val="20"/>
                <w:szCs w:val="20"/>
              </w:rPr>
            </w:pPr>
            <w:r>
              <w:rPr>
                <w:rFonts w:hint="eastAsia"/>
                <w:sz w:val="20"/>
                <w:szCs w:val="20"/>
              </w:rPr>
              <w:t>3</w:t>
            </w:r>
            <w:r>
              <w:rPr>
                <w:sz w:val="20"/>
                <w:szCs w:val="20"/>
              </w:rPr>
              <w:t>46</w:t>
            </w:r>
          </w:p>
        </w:tc>
        <w:tc>
          <w:tcPr>
            <w:tcW w:w="635" w:type="dxa"/>
            <w:vAlign w:val="center"/>
          </w:tcPr>
          <w:p w14:paraId="4D243335" w14:textId="77777777" w:rsidR="00C3783F" w:rsidRDefault="000705B6">
            <w:pPr>
              <w:pStyle w:val="a0"/>
              <w:spacing w:line="276" w:lineRule="auto"/>
              <w:rPr>
                <w:sz w:val="20"/>
                <w:szCs w:val="20"/>
              </w:rPr>
            </w:pPr>
            <w:r>
              <w:rPr>
                <w:rFonts w:hint="eastAsia"/>
                <w:sz w:val="20"/>
                <w:szCs w:val="20"/>
              </w:rPr>
              <w:t>3</w:t>
            </w:r>
            <w:r>
              <w:rPr>
                <w:sz w:val="20"/>
                <w:szCs w:val="20"/>
              </w:rPr>
              <w:t>50</w:t>
            </w:r>
            <w:r>
              <w:rPr>
                <w:rFonts w:hint="eastAsia"/>
                <w:sz w:val="20"/>
                <w:szCs w:val="20"/>
              </w:rPr>
              <w:t>.</w:t>
            </w:r>
            <w:r>
              <w:rPr>
                <w:sz w:val="20"/>
                <w:szCs w:val="20"/>
              </w:rPr>
              <w:t>8</w:t>
            </w:r>
          </w:p>
        </w:tc>
        <w:tc>
          <w:tcPr>
            <w:tcW w:w="706" w:type="dxa"/>
            <w:vAlign w:val="center"/>
          </w:tcPr>
          <w:p w14:paraId="00CD59BD" w14:textId="77777777" w:rsidR="00C3783F" w:rsidRDefault="000705B6">
            <w:pPr>
              <w:pStyle w:val="a0"/>
              <w:spacing w:line="276" w:lineRule="auto"/>
              <w:rPr>
                <w:sz w:val="20"/>
                <w:szCs w:val="20"/>
              </w:rPr>
            </w:pPr>
            <w:r>
              <w:rPr>
                <w:rFonts w:hint="eastAsia"/>
                <w:sz w:val="20"/>
                <w:szCs w:val="20"/>
              </w:rPr>
              <w:t>3</w:t>
            </w:r>
            <w:r>
              <w:rPr>
                <w:sz w:val="20"/>
                <w:szCs w:val="20"/>
              </w:rPr>
              <w:t>54</w:t>
            </w:r>
            <w:r>
              <w:rPr>
                <w:rFonts w:hint="eastAsia"/>
                <w:sz w:val="20"/>
                <w:szCs w:val="20"/>
              </w:rPr>
              <w:t>.</w:t>
            </w:r>
            <w:r>
              <w:rPr>
                <w:sz w:val="20"/>
                <w:szCs w:val="20"/>
              </w:rPr>
              <w:t>8</w:t>
            </w:r>
          </w:p>
        </w:tc>
        <w:tc>
          <w:tcPr>
            <w:tcW w:w="636" w:type="dxa"/>
            <w:vAlign w:val="center"/>
          </w:tcPr>
          <w:p w14:paraId="60F86733" w14:textId="77777777" w:rsidR="00C3783F" w:rsidRDefault="000705B6">
            <w:pPr>
              <w:pStyle w:val="a0"/>
              <w:spacing w:line="276" w:lineRule="auto"/>
              <w:rPr>
                <w:sz w:val="20"/>
                <w:szCs w:val="20"/>
              </w:rPr>
            </w:pPr>
            <w:r>
              <w:rPr>
                <w:rFonts w:hint="eastAsia"/>
                <w:sz w:val="20"/>
                <w:szCs w:val="20"/>
              </w:rPr>
              <w:t>3</w:t>
            </w:r>
            <w:r>
              <w:rPr>
                <w:sz w:val="20"/>
                <w:szCs w:val="20"/>
              </w:rPr>
              <w:t>58</w:t>
            </w:r>
            <w:r>
              <w:rPr>
                <w:rFonts w:hint="eastAsia"/>
                <w:sz w:val="20"/>
                <w:szCs w:val="20"/>
              </w:rPr>
              <w:t>.</w:t>
            </w:r>
            <w:r>
              <w:rPr>
                <w:sz w:val="20"/>
                <w:szCs w:val="20"/>
              </w:rPr>
              <w:t>7</w:t>
            </w:r>
          </w:p>
        </w:tc>
      </w:tr>
      <w:tr w:rsidR="00C3783F" w14:paraId="5C451594" w14:textId="77777777">
        <w:tc>
          <w:tcPr>
            <w:tcW w:w="607" w:type="dxa"/>
            <w:vAlign w:val="center"/>
          </w:tcPr>
          <w:p w14:paraId="5C829637" w14:textId="77777777" w:rsidR="00C3783F" w:rsidRDefault="000705B6">
            <w:pPr>
              <w:pStyle w:val="a0"/>
              <w:spacing w:line="276" w:lineRule="auto"/>
              <w:rPr>
                <w:sz w:val="20"/>
                <w:szCs w:val="20"/>
              </w:rPr>
            </w:pPr>
            <w:r>
              <w:rPr>
                <w:rFonts w:hint="eastAsia"/>
                <w:sz w:val="20"/>
                <w:szCs w:val="20"/>
              </w:rPr>
              <w:t>1</w:t>
            </w:r>
            <w:r>
              <w:rPr>
                <w:sz w:val="20"/>
                <w:szCs w:val="20"/>
              </w:rPr>
              <w:t>00</w:t>
            </w:r>
          </w:p>
        </w:tc>
        <w:tc>
          <w:tcPr>
            <w:tcW w:w="629" w:type="dxa"/>
            <w:vAlign w:val="center"/>
          </w:tcPr>
          <w:p w14:paraId="18C99825" w14:textId="77777777" w:rsidR="00C3783F" w:rsidRDefault="000705B6">
            <w:pPr>
              <w:pStyle w:val="a0"/>
              <w:spacing w:line="276" w:lineRule="auto"/>
              <w:rPr>
                <w:sz w:val="20"/>
                <w:szCs w:val="20"/>
              </w:rPr>
            </w:pPr>
            <w:r>
              <w:rPr>
                <w:rFonts w:hint="eastAsia"/>
                <w:sz w:val="20"/>
                <w:szCs w:val="20"/>
              </w:rPr>
              <w:t>2</w:t>
            </w:r>
            <w:r>
              <w:rPr>
                <w:sz w:val="20"/>
                <w:szCs w:val="20"/>
              </w:rPr>
              <w:t>687</w:t>
            </w:r>
            <w:r>
              <w:rPr>
                <w:rFonts w:hint="eastAsia"/>
                <w:sz w:val="20"/>
                <w:szCs w:val="20"/>
              </w:rPr>
              <w:t>.</w:t>
            </w:r>
            <w:r>
              <w:rPr>
                <w:sz w:val="20"/>
                <w:szCs w:val="20"/>
              </w:rPr>
              <w:t>3</w:t>
            </w:r>
          </w:p>
        </w:tc>
        <w:tc>
          <w:tcPr>
            <w:tcW w:w="638" w:type="dxa"/>
            <w:vAlign w:val="center"/>
          </w:tcPr>
          <w:p w14:paraId="08DE86F5" w14:textId="77777777" w:rsidR="00C3783F" w:rsidRDefault="000705B6">
            <w:pPr>
              <w:pStyle w:val="a0"/>
              <w:spacing w:line="276" w:lineRule="auto"/>
              <w:rPr>
                <w:sz w:val="20"/>
                <w:szCs w:val="20"/>
              </w:rPr>
            </w:pPr>
            <w:r>
              <w:rPr>
                <w:rFonts w:hint="eastAsia"/>
                <w:sz w:val="20"/>
                <w:szCs w:val="20"/>
              </w:rPr>
              <w:t>2</w:t>
            </w:r>
            <w:r>
              <w:rPr>
                <w:sz w:val="20"/>
                <w:szCs w:val="20"/>
              </w:rPr>
              <w:t>676</w:t>
            </w:r>
            <w:r>
              <w:rPr>
                <w:rFonts w:hint="eastAsia"/>
                <w:sz w:val="20"/>
                <w:szCs w:val="20"/>
              </w:rPr>
              <w:t>.</w:t>
            </w:r>
            <w:r>
              <w:rPr>
                <w:sz w:val="20"/>
                <w:szCs w:val="20"/>
              </w:rPr>
              <w:t>5</w:t>
            </w:r>
          </w:p>
        </w:tc>
        <w:tc>
          <w:tcPr>
            <w:tcW w:w="635" w:type="dxa"/>
            <w:vAlign w:val="center"/>
          </w:tcPr>
          <w:p w14:paraId="5BEC0B5E" w14:textId="77777777" w:rsidR="00C3783F" w:rsidRDefault="000705B6">
            <w:pPr>
              <w:pStyle w:val="a0"/>
              <w:spacing w:line="276" w:lineRule="auto"/>
              <w:rPr>
                <w:sz w:val="20"/>
                <w:szCs w:val="20"/>
              </w:rPr>
            </w:pPr>
            <w:r>
              <w:rPr>
                <w:rFonts w:hint="eastAsia"/>
                <w:sz w:val="20"/>
                <w:szCs w:val="20"/>
              </w:rPr>
              <w:t>4</w:t>
            </w:r>
            <w:r>
              <w:rPr>
                <w:sz w:val="20"/>
                <w:szCs w:val="20"/>
              </w:rPr>
              <w:t>19</w:t>
            </w:r>
            <w:r>
              <w:rPr>
                <w:rFonts w:hint="eastAsia"/>
                <w:sz w:val="20"/>
                <w:szCs w:val="20"/>
              </w:rPr>
              <w:t>.</w:t>
            </w:r>
            <w:r>
              <w:rPr>
                <w:sz w:val="20"/>
                <w:szCs w:val="20"/>
              </w:rPr>
              <w:t>4</w:t>
            </w:r>
          </w:p>
        </w:tc>
        <w:tc>
          <w:tcPr>
            <w:tcW w:w="635" w:type="dxa"/>
            <w:vAlign w:val="center"/>
          </w:tcPr>
          <w:p w14:paraId="097CEEFE" w14:textId="77777777" w:rsidR="00C3783F" w:rsidRDefault="000705B6">
            <w:pPr>
              <w:pStyle w:val="a0"/>
              <w:spacing w:line="276" w:lineRule="auto"/>
              <w:rPr>
                <w:sz w:val="20"/>
                <w:szCs w:val="20"/>
              </w:rPr>
            </w:pPr>
            <w:r>
              <w:rPr>
                <w:rFonts w:hint="eastAsia"/>
                <w:sz w:val="20"/>
                <w:szCs w:val="20"/>
              </w:rPr>
              <w:t>4</w:t>
            </w:r>
            <w:r>
              <w:rPr>
                <w:sz w:val="20"/>
                <w:szCs w:val="20"/>
              </w:rPr>
              <w:t>19</w:t>
            </w:r>
            <w:r>
              <w:rPr>
                <w:rFonts w:hint="eastAsia"/>
                <w:sz w:val="20"/>
                <w:szCs w:val="20"/>
              </w:rPr>
              <w:t>.</w:t>
            </w:r>
            <w:r>
              <w:rPr>
                <w:sz w:val="20"/>
                <w:szCs w:val="20"/>
              </w:rPr>
              <w:t>7</w:t>
            </w:r>
          </w:p>
        </w:tc>
        <w:tc>
          <w:tcPr>
            <w:tcW w:w="635" w:type="dxa"/>
            <w:vAlign w:val="center"/>
          </w:tcPr>
          <w:p w14:paraId="18E93196" w14:textId="77777777" w:rsidR="00C3783F" w:rsidRDefault="000705B6">
            <w:pPr>
              <w:pStyle w:val="a0"/>
              <w:spacing w:line="276" w:lineRule="auto"/>
              <w:rPr>
                <w:sz w:val="20"/>
                <w:szCs w:val="20"/>
              </w:rPr>
            </w:pPr>
            <w:r>
              <w:rPr>
                <w:rFonts w:hint="eastAsia"/>
                <w:sz w:val="20"/>
                <w:szCs w:val="20"/>
              </w:rPr>
              <w:t>4</w:t>
            </w:r>
            <w:r>
              <w:rPr>
                <w:sz w:val="20"/>
                <w:szCs w:val="20"/>
              </w:rPr>
              <w:t>21</w:t>
            </w:r>
            <w:r>
              <w:rPr>
                <w:rFonts w:hint="eastAsia"/>
                <w:sz w:val="20"/>
                <w:szCs w:val="20"/>
              </w:rPr>
              <w:t>.</w:t>
            </w:r>
            <w:r>
              <w:rPr>
                <w:sz w:val="20"/>
                <w:szCs w:val="20"/>
              </w:rPr>
              <w:t>2</w:t>
            </w:r>
          </w:p>
        </w:tc>
        <w:tc>
          <w:tcPr>
            <w:tcW w:w="635" w:type="dxa"/>
            <w:vAlign w:val="center"/>
          </w:tcPr>
          <w:p w14:paraId="451FFA85" w14:textId="77777777" w:rsidR="00C3783F" w:rsidRDefault="000705B6">
            <w:pPr>
              <w:pStyle w:val="a0"/>
              <w:spacing w:line="276" w:lineRule="auto"/>
              <w:rPr>
                <w:sz w:val="20"/>
                <w:szCs w:val="20"/>
              </w:rPr>
            </w:pPr>
            <w:r>
              <w:rPr>
                <w:rFonts w:hint="eastAsia"/>
                <w:sz w:val="20"/>
                <w:szCs w:val="20"/>
              </w:rPr>
              <w:t>3</w:t>
            </w:r>
            <w:r>
              <w:rPr>
                <w:sz w:val="20"/>
                <w:szCs w:val="20"/>
              </w:rPr>
              <w:t>22</w:t>
            </w:r>
            <w:r>
              <w:rPr>
                <w:rFonts w:hint="eastAsia"/>
                <w:sz w:val="20"/>
                <w:szCs w:val="20"/>
              </w:rPr>
              <w:t>.</w:t>
            </w:r>
            <w:r>
              <w:rPr>
                <w:sz w:val="20"/>
                <w:szCs w:val="20"/>
              </w:rPr>
              <w:t>7</w:t>
            </w:r>
          </w:p>
        </w:tc>
        <w:tc>
          <w:tcPr>
            <w:tcW w:w="635" w:type="dxa"/>
            <w:vAlign w:val="center"/>
          </w:tcPr>
          <w:p w14:paraId="76DA8E8A" w14:textId="77777777" w:rsidR="00C3783F" w:rsidRDefault="000705B6">
            <w:pPr>
              <w:pStyle w:val="a0"/>
              <w:spacing w:line="276" w:lineRule="auto"/>
              <w:rPr>
                <w:sz w:val="20"/>
                <w:szCs w:val="20"/>
              </w:rPr>
            </w:pPr>
            <w:r>
              <w:rPr>
                <w:rFonts w:hint="eastAsia"/>
                <w:sz w:val="20"/>
                <w:szCs w:val="20"/>
              </w:rPr>
              <w:t>4</w:t>
            </w:r>
            <w:r>
              <w:rPr>
                <w:sz w:val="20"/>
                <w:szCs w:val="20"/>
              </w:rPr>
              <w:t>24</w:t>
            </w:r>
            <w:r>
              <w:rPr>
                <w:rFonts w:hint="eastAsia"/>
                <w:sz w:val="20"/>
                <w:szCs w:val="20"/>
              </w:rPr>
              <w:t>.</w:t>
            </w:r>
            <w:r>
              <w:rPr>
                <w:sz w:val="20"/>
                <w:szCs w:val="20"/>
              </w:rPr>
              <w:t>2</w:t>
            </w:r>
          </w:p>
        </w:tc>
        <w:tc>
          <w:tcPr>
            <w:tcW w:w="635" w:type="dxa"/>
            <w:vAlign w:val="center"/>
          </w:tcPr>
          <w:p w14:paraId="399B3640" w14:textId="77777777" w:rsidR="00C3783F" w:rsidRDefault="000705B6">
            <w:pPr>
              <w:pStyle w:val="a0"/>
              <w:spacing w:line="276" w:lineRule="auto"/>
              <w:rPr>
                <w:sz w:val="20"/>
                <w:szCs w:val="20"/>
              </w:rPr>
            </w:pPr>
            <w:r>
              <w:rPr>
                <w:rFonts w:hint="eastAsia"/>
                <w:sz w:val="20"/>
                <w:szCs w:val="20"/>
              </w:rPr>
              <w:t>4</w:t>
            </w:r>
            <w:r>
              <w:rPr>
                <w:sz w:val="20"/>
                <w:szCs w:val="20"/>
              </w:rPr>
              <w:t>26</w:t>
            </w:r>
            <w:r>
              <w:rPr>
                <w:rFonts w:hint="eastAsia"/>
                <w:sz w:val="20"/>
                <w:szCs w:val="20"/>
              </w:rPr>
              <w:t>.</w:t>
            </w:r>
            <w:r>
              <w:rPr>
                <w:sz w:val="20"/>
                <w:szCs w:val="20"/>
              </w:rPr>
              <w:t>5</w:t>
            </w:r>
          </w:p>
        </w:tc>
        <w:tc>
          <w:tcPr>
            <w:tcW w:w="635" w:type="dxa"/>
            <w:vAlign w:val="center"/>
          </w:tcPr>
          <w:p w14:paraId="127D014E" w14:textId="77777777" w:rsidR="00C3783F" w:rsidRDefault="000705B6">
            <w:pPr>
              <w:pStyle w:val="a0"/>
              <w:spacing w:line="276" w:lineRule="auto"/>
              <w:rPr>
                <w:sz w:val="20"/>
                <w:szCs w:val="20"/>
              </w:rPr>
            </w:pPr>
            <w:r>
              <w:rPr>
                <w:rFonts w:hint="eastAsia"/>
                <w:sz w:val="20"/>
                <w:szCs w:val="20"/>
              </w:rPr>
              <w:t>4</w:t>
            </w:r>
            <w:r>
              <w:rPr>
                <w:sz w:val="20"/>
                <w:szCs w:val="20"/>
              </w:rPr>
              <w:t>29</w:t>
            </w:r>
            <w:r>
              <w:rPr>
                <w:rFonts w:hint="eastAsia"/>
                <w:sz w:val="20"/>
                <w:szCs w:val="20"/>
              </w:rPr>
              <w:t>.</w:t>
            </w:r>
            <w:r>
              <w:rPr>
                <w:sz w:val="20"/>
                <w:szCs w:val="20"/>
              </w:rPr>
              <w:t>5</w:t>
            </w:r>
          </w:p>
        </w:tc>
        <w:tc>
          <w:tcPr>
            <w:tcW w:w="635" w:type="dxa"/>
            <w:vAlign w:val="center"/>
          </w:tcPr>
          <w:p w14:paraId="60A7CED2" w14:textId="77777777" w:rsidR="00C3783F" w:rsidRDefault="000705B6">
            <w:pPr>
              <w:pStyle w:val="a0"/>
              <w:spacing w:line="276" w:lineRule="auto"/>
              <w:rPr>
                <w:sz w:val="20"/>
                <w:szCs w:val="20"/>
              </w:rPr>
            </w:pPr>
            <w:r>
              <w:rPr>
                <w:rFonts w:hint="eastAsia"/>
                <w:sz w:val="20"/>
                <w:szCs w:val="20"/>
              </w:rPr>
              <w:t>4</w:t>
            </w:r>
            <w:r>
              <w:rPr>
                <w:sz w:val="20"/>
                <w:szCs w:val="20"/>
              </w:rPr>
              <w:t>34</w:t>
            </w:r>
          </w:p>
        </w:tc>
        <w:tc>
          <w:tcPr>
            <w:tcW w:w="706" w:type="dxa"/>
            <w:vAlign w:val="center"/>
          </w:tcPr>
          <w:p w14:paraId="20B6450D" w14:textId="77777777" w:rsidR="00C3783F" w:rsidRDefault="000705B6">
            <w:pPr>
              <w:pStyle w:val="a0"/>
              <w:spacing w:line="276" w:lineRule="auto"/>
              <w:rPr>
                <w:sz w:val="20"/>
                <w:szCs w:val="20"/>
              </w:rPr>
            </w:pPr>
            <w:r>
              <w:rPr>
                <w:rFonts w:hint="eastAsia"/>
                <w:sz w:val="20"/>
                <w:szCs w:val="20"/>
              </w:rPr>
              <w:t>4</w:t>
            </w:r>
            <w:r>
              <w:rPr>
                <w:sz w:val="20"/>
                <w:szCs w:val="20"/>
              </w:rPr>
              <w:t>37</w:t>
            </w:r>
            <w:r>
              <w:rPr>
                <w:rFonts w:hint="eastAsia"/>
                <w:sz w:val="20"/>
                <w:szCs w:val="20"/>
              </w:rPr>
              <w:t>.</w:t>
            </w:r>
            <w:r>
              <w:rPr>
                <w:sz w:val="20"/>
                <w:szCs w:val="20"/>
              </w:rPr>
              <w:t>8</w:t>
            </w:r>
          </w:p>
        </w:tc>
        <w:tc>
          <w:tcPr>
            <w:tcW w:w="636" w:type="dxa"/>
            <w:vAlign w:val="center"/>
          </w:tcPr>
          <w:p w14:paraId="0B83D9BE" w14:textId="77777777" w:rsidR="00C3783F" w:rsidRDefault="000705B6">
            <w:pPr>
              <w:pStyle w:val="a0"/>
              <w:spacing w:line="276" w:lineRule="auto"/>
              <w:rPr>
                <w:sz w:val="20"/>
                <w:szCs w:val="20"/>
              </w:rPr>
            </w:pPr>
            <w:r>
              <w:rPr>
                <w:rFonts w:hint="eastAsia"/>
                <w:sz w:val="20"/>
                <w:szCs w:val="20"/>
              </w:rPr>
              <w:t>4</w:t>
            </w:r>
            <w:r>
              <w:rPr>
                <w:sz w:val="20"/>
                <w:szCs w:val="20"/>
              </w:rPr>
              <w:t>41</w:t>
            </w:r>
            <w:r>
              <w:rPr>
                <w:rFonts w:hint="eastAsia"/>
                <w:sz w:val="20"/>
                <w:szCs w:val="20"/>
              </w:rPr>
              <w:t>.</w:t>
            </w:r>
            <w:r>
              <w:rPr>
                <w:sz w:val="20"/>
                <w:szCs w:val="20"/>
              </w:rPr>
              <w:t>6</w:t>
            </w:r>
          </w:p>
        </w:tc>
      </w:tr>
      <w:tr w:rsidR="00C3783F" w14:paraId="344E39A7" w14:textId="77777777">
        <w:tc>
          <w:tcPr>
            <w:tcW w:w="607" w:type="dxa"/>
            <w:vAlign w:val="center"/>
          </w:tcPr>
          <w:p w14:paraId="6159BA83" w14:textId="77777777" w:rsidR="00C3783F" w:rsidRDefault="000705B6">
            <w:pPr>
              <w:pStyle w:val="a0"/>
              <w:spacing w:line="276" w:lineRule="auto"/>
              <w:rPr>
                <w:sz w:val="20"/>
                <w:szCs w:val="20"/>
              </w:rPr>
            </w:pPr>
            <w:r>
              <w:rPr>
                <w:rFonts w:hint="eastAsia"/>
                <w:sz w:val="20"/>
                <w:szCs w:val="20"/>
              </w:rPr>
              <w:t>1</w:t>
            </w:r>
            <w:r>
              <w:rPr>
                <w:sz w:val="20"/>
                <w:szCs w:val="20"/>
              </w:rPr>
              <w:t>20</w:t>
            </w:r>
          </w:p>
        </w:tc>
        <w:tc>
          <w:tcPr>
            <w:tcW w:w="629" w:type="dxa"/>
            <w:vAlign w:val="center"/>
          </w:tcPr>
          <w:p w14:paraId="4A551512" w14:textId="77777777" w:rsidR="00C3783F" w:rsidRDefault="000705B6">
            <w:pPr>
              <w:pStyle w:val="a0"/>
              <w:spacing w:line="276" w:lineRule="auto"/>
              <w:rPr>
                <w:sz w:val="20"/>
                <w:szCs w:val="20"/>
              </w:rPr>
            </w:pPr>
            <w:r>
              <w:rPr>
                <w:rFonts w:hint="eastAsia"/>
                <w:sz w:val="20"/>
                <w:szCs w:val="20"/>
              </w:rPr>
              <w:t>2</w:t>
            </w:r>
            <w:r>
              <w:rPr>
                <w:sz w:val="20"/>
                <w:szCs w:val="20"/>
              </w:rPr>
              <w:t>725</w:t>
            </w:r>
            <w:r>
              <w:rPr>
                <w:rFonts w:hint="eastAsia"/>
                <w:sz w:val="20"/>
                <w:szCs w:val="20"/>
              </w:rPr>
              <w:t>.</w:t>
            </w:r>
            <w:r>
              <w:rPr>
                <w:sz w:val="20"/>
                <w:szCs w:val="20"/>
              </w:rPr>
              <w:t>4</w:t>
            </w:r>
          </w:p>
        </w:tc>
        <w:tc>
          <w:tcPr>
            <w:tcW w:w="638" w:type="dxa"/>
            <w:vAlign w:val="center"/>
          </w:tcPr>
          <w:p w14:paraId="3D163971" w14:textId="77777777" w:rsidR="00C3783F" w:rsidRDefault="000705B6">
            <w:pPr>
              <w:pStyle w:val="a0"/>
              <w:spacing w:line="276" w:lineRule="auto"/>
              <w:rPr>
                <w:sz w:val="20"/>
                <w:szCs w:val="20"/>
              </w:rPr>
            </w:pPr>
            <w:r>
              <w:rPr>
                <w:rFonts w:hint="eastAsia"/>
                <w:sz w:val="20"/>
                <w:szCs w:val="20"/>
              </w:rPr>
              <w:t>2</w:t>
            </w:r>
            <w:r>
              <w:rPr>
                <w:sz w:val="20"/>
                <w:szCs w:val="20"/>
              </w:rPr>
              <w:t>716</w:t>
            </w:r>
            <w:r>
              <w:rPr>
                <w:rFonts w:hint="eastAsia"/>
                <w:sz w:val="20"/>
                <w:szCs w:val="20"/>
              </w:rPr>
              <w:t>.</w:t>
            </w:r>
            <w:r>
              <w:rPr>
                <w:sz w:val="20"/>
                <w:szCs w:val="20"/>
              </w:rPr>
              <w:t>8</w:t>
            </w:r>
          </w:p>
        </w:tc>
        <w:tc>
          <w:tcPr>
            <w:tcW w:w="635" w:type="dxa"/>
            <w:vAlign w:val="center"/>
          </w:tcPr>
          <w:p w14:paraId="18A67F17" w14:textId="77777777" w:rsidR="00C3783F" w:rsidRDefault="000705B6">
            <w:pPr>
              <w:pStyle w:val="a0"/>
              <w:spacing w:line="276" w:lineRule="auto"/>
              <w:rPr>
                <w:sz w:val="20"/>
                <w:szCs w:val="20"/>
              </w:rPr>
            </w:pPr>
            <w:r>
              <w:rPr>
                <w:rFonts w:hint="eastAsia"/>
                <w:sz w:val="20"/>
                <w:szCs w:val="20"/>
              </w:rPr>
              <w:t>5</w:t>
            </w:r>
            <w:r>
              <w:rPr>
                <w:sz w:val="20"/>
                <w:szCs w:val="20"/>
              </w:rPr>
              <w:t>03</w:t>
            </w:r>
            <w:r>
              <w:rPr>
                <w:rFonts w:hint="eastAsia"/>
                <w:sz w:val="20"/>
                <w:szCs w:val="20"/>
              </w:rPr>
              <w:t>.</w:t>
            </w:r>
            <w:r>
              <w:rPr>
                <w:sz w:val="20"/>
                <w:szCs w:val="20"/>
              </w:rPr>
              <w:t>9</w:t>
            </w:r>
          </w:p>
        </w:tc>
        <w:tc>
          <w:tcPr>
            <w:tcW w:w="635" w:type="dxa"/>
            <w:vAlign w:val="center"/>
          </w:tcPr>
          <w:p w14:paraId="4666636E" w14:textId="77777777" w:rsidR="00C3783F" w:rsidRDefault="000705B6">
            <w:pPr>
              <w:pStyle w:val="a0"/>
              <w:spacing w:line="276" w:lineRule="auto"/>
              <w:rPr>
                <w:sz w:val="20"/>
                <w:szCs w:val="20"/>
              </w:rPr>
            </w:pPr>
            <w:r>
              <w:rPr>
                <w:rFonts w:hint="eastAsia"/>
                <w:sz w:val="20"/>
                <w:szCs w:val="20"/>
              </w:rPr>
              <w:t>5</w:t>
            </w:r>
            <w:r>
              <w:rPr>
                <w:sz w:val="20"/>
                <w:szCs w:val="20"/>
              </w:rPr>
              <w:t>04</w:t>
            </w:r>
            <w:r>
              <w:rPr>
                <w:rFonts w:hint="eastAsia"/>
                <w:sz w:val="20"/>
                <w:szCs w:val="20"/>
              </w:rPr>
              <w:t>.</w:t>
            </w:r>
            <w:r>
              <w:rPr>
                <w:sz w:val="20"/>
                <w:szCs w:val="20"/>
              </w:rPr>
              <w:t>3</w:t>
            </w:r>
          </w:p>
        </w:tc>
        <w:tc>
          <w:tcPr>
            <w:tcW w:w="635" w:type="dxa"/>
            <w:vAlign w:val="center"/>
          </w:tcPr>
          <w:p w14:paraId="61015723" w14:textId="77777777" w:rsidR="00C3783F" w:rsidRDefault="000705B6">
            <w:pPr>
              <w:pStyle w:val="a0"/>
              <w:spacing w:line="276" w:lineRule="auto"/>
              <w:rPr>
                <w:sz w:val="20"/>
                <w:szCs w:val="20"/>
              </w:rPr>
            </w:pPr>
            <w:r>
              <w:rPr>
                <w:rFonts w:hint="eastAsia"/>
                <w:sz w:val="20"/>
                <w:szCs w:val="20"/>
              </w:rPr>
              <w:t>5</w:t>
            </w:r>
            <w:r>
              <w:rPr>
                <w:sz w:val="20"/>
                <w:szCs w:val="20"/>
              </w:rPr>
              <w:t>05</w:t>
            </w:r>
            <w:r>
              <w:rPr>
                <w:rFonts w:hint="eastAsia"/>
                <w:sz w:val="20"/>
                <w:szCs w:val="20"/>
              </w:rPr>
              <w:t>.</w:t>
            </w:r>
            <w:r>
              <w:rPr>
                <w:sz w:val="20"/>
                <w:szCs w:val="20"/>
              </w:rPr>
              <w:t>7</w:t>
            </w:r>
          </w:p>
        </w:tc>
        <w:tc>
          <w:tcPr>
            <w:tcW w:w="635" w:type="dxa"/>
            <w:vAlign w:val="center"/>
          </w:tcPr>
          <w:p w14:paraId="0B78D44D" w14:textId="77777777" w:rsidR="00C3783F" w:rsidRDefault="000705B6">
            <w:pPr>
              <w:pStyle w:val="a0"/>
              <w:spacing w:line="276" w:lineRule="auto"/>
              <w:rPr>
                <w:sz w:val="20"/>
                <w:szCs w:val="20"/>
              </w:rPr>
            </w:pPr>
            <w:r>
              <w:rPr>
                <w:rFonts w:hint="eastAsia"/>
                <w:sz w:val="20"/>
                <w:szCs w:val="20"/>
              </w:rPr>
              <w:t>5</w:t>
            </w:r>
            <w:r>
              <w:rPr>
                <w:sz w:val="20"/>
                <w:szCs w:val="20"/>
              </w:rPr>
              <w:t>07</w:t>
            </w:r>
            <w:r>
              <w:rPr>
                <w:rFonts w:hint="eastAsia"/>
                <w:sz w:val="20"/>
                <w:szCs w:val="20"/>
              </w:rPr>
              <w:t>.</w:t>
            </w:r>
            <w:r>
              <w:rPr>
                <w:sz w:val="20"/>
                <w:szCs w:val="20"/>
              </w:rPr>
              <w:t>1</w:t>
            </w:r>
          </w:p>
        </w:tc>
        <w:tc>
          <w:tcPr>
            <w:tcW w:w="635" w:type="dxa"/>
            <w:vAlign w:val="center"/>
          </w:tcPr>
          <w:p w14:paraId="357547BE" w14:textId="77777777" w:rsidR="00C3783F" w:rsidRDefault="000705B6">
            <w:pPr>
              <w:pStyle w:val="a0"/>
              <w:spacing w:line="276" w:lineRule="auto"/>
              <w:rPr>
                <w:sz w:val="20"/>
                <w:szCs w:val="20"/>
              </w:rPr>
            </w:pPr>
            <w:r>
              <w:rPr>
                <w:rFonts w:hint="eastAsia"/>
                <w:sz w:val="20"/>
                <w:szCs w:val="20"/>
              </w:rPr>
              <w:t>5</w:t>
            </w:r>
            <w:r>
              <w:rPr>
                <w:sz w:val="20"/>
                <w:szCs w:val="20"/>
              </w:rPr>
              <w:t>08</w:t>
            </w:r>
            <w:r>
              <w:rPr>
                <w:rFonts w:hint="eastAsia"/>
                <w:sz w:val="20"/>
                <w:szCs w:val="20"/>
              </w:rPr>
              <w:t>.</w:t>
            </w:r>
            <w:r>
              <w:rPr>
                <w:sz w:val="20"/>
                <w:szCs w:val="20"/>
              </w:rPr>
              <w:t>5</w:t>
            </w:r>
          </w:p>
        </w:tc>
        <w:tc>
          <w:tcPr>
            <w:tcW w:w="635" w:type="dxa"/>
            <w:vAlign w:val="center"/>
          </w:tcPr>
          <w:p w14:paraId="6F4E1F95" w14:textId="77777777" w:rsidR="00C3783F" w:rsidRDefault="000705B6">
            <w:pPr>
              <w:pStyle w:val="a0"/>
              <w:spacing w:line="276" w:lineRule="auto"/>
              <w:rPr>
                <w:sz w:val="20"/>
                <w:szCs w:val="20"/>
              </w:rPr>
            </w:pPr>
            <w:r>
              <w:rPr>
                <w:rFonts w:hint="eastAsia"/>
                <w:sz w:val="20"/>
                <w:szCs w:val="20"/>
              </w:rPr>
              <w:t>5</w:t>
            </w:r>
            <w:r>
              <w:rPr>
                <w:sz w:val="20"/>
                <w:szCs w:val="20"/>
              </w:rPr>
              <w:t>10</w:t>
            </w:r>
            <w:r>
              <w:rPr>
                <w:rFonts w:hint="eastAsia"/>
                <w:sz w:val="20"/>
                <w:szCs w:val="20"/>
              </w:rPr>
              <w:t>.</w:t>
            </w:r>
            <w:r>
              <w:rPr>
                <w:sz w:val="20"/>
                <w:szCs w:val="20"/>
              </w:rPr>
              <w:t>6</w:t>
            </w:r>
          </w:p>
        </w:tc>
        <w:tc>
          <w:tcPr>
            <w:tcW w:w="635" w:type="dxa"/>
            <w:vAlign w:val="center"/>
          </w:tcPr>
          <w:p w14:paraId="231E95FC" w14:textId="77777777" w:rsidR="00C3783F" w:rsidRDefault="000705B6">
            <w:pPr>
              <w:pStyle w:val="a0"/>
              <w:spacing w:line="276" w:lineRule="auto"/>
              <w:rPr>
                <w:sz w:val="20"/>
                <w:szCs w:val="20"/>
              </w:rPr>
            </w:pPr>
            <w:r>
              <w:rPr>
                <w:rFonts w:hint="eastAsia"/>
                <w:sz w:val="20"/>
                <w:szCs w:val="20"/>
              </w:rPr>
              <w:t>5</w:t>
            </w:r>
            <w:r>
              <w:rPr>
                <w:sz w:val="20"/>
                <w:szCs w:val="20"/>
              </w:rPr>
              <w:t>13</w:t>
            </w:r>
            <w:r>
              <w:rPr>
                <w:rFonts w:hint="eastAsia"/>
                <w:sz w:val="20"/>
                <w:szCs w:val="20"/>
              </w:rPr>
              <w:t>.</w:t>
            </w:r>
            <w:r>
              <w:rPr>
                <w:sz w:val="20"/>
                <w:szCs w:val="20"/>
              </w:rPr>
              <w:t>5</w:t>
            </w:r>
          </w:p>
        </w:tc>
        <w:tc>
          <w:tcPr>
            <w:tcW w:w="635" w:type="dxa"/>
            <w:vAlign w:val="center"/>
          </w:tcPr>
          <w:p w14:paraId="676CABF4" w14:textId="77777777" w:rsidR="00C3783F" w:rsidRDefault="000705B6">
            <w:pPr>
              <w:pStyle w:val="a0"/>
              <w:spacing w:line="276" w:lineRule="auto"/>
              <w:rPr>
                <w:sz w:val="20"/>
                <w:szCs w:val="20"/>
              </w:rPr>
            </w:pPr>
            <w:r>
              <w:rPr>
                <w:rFonts w:hint="eastAsia"/>
                <w:sz w:val="20"/>
                <w:szCs w:val="20"/>
              </w:rPr>
              <w:t>5</w:t>
            </w:r>
            <w:r>
              <w:rPr>
                <w:sz w:val="20"/>
                <w:szCs w:val="20"/>
              </w:rPr>
              <w:t>17</w:t>
            </w:r>
            <w:r>
              <w:rPr>
                <w:rFonts w:hint="eastAsia"/>
                <w:sz w:val="20"/>
                <w:szCs w:val="20"/>
              </w:rPr>
              <w:t>.</w:t>
            </w:r>
            <w:r>
              <w:rPr>
                <w:sz w:val="20"/>
                <w:szCs w:val="20"/>
              </w:rPr>
              <w:t>7</w:t>
            </w:r>
          </w:p>
        </w:tc>
        <w:tc>
          <w:tcPr>
            <w:tcW w:w="706" w:type="dxa"/>
            <w:vAlign w:val="center"/>
          </w:tcPr>
          <w:p w14:paraId="4F0D8D73" w14:textId="77777777" w:rsidR="00C3783F" w:rsidRDefault="000705B6">
            <w:pPr>
              <w:pStyle w:val="a0"/>
              <w:spacing w:line="276" w:lineRule="auto"/>
              <w:rPr>
                <w:sz w:val="20"/>
                <w:szCs w:val="20"/>
              </w:rPr>
            </w:pPr>
            <w:r>
              <w:rPr>
                <w:rFonts w:hint="eastAsia"/>
                <w:sz w:val="20"/>
                <w:szCs w:val="20"/>
              </w:rPr>
              <w:t>5</w:t>
            </w:r>
            <w:r>
              <w:rPr>
                <w:sz w:val="20"/>
                <w:szCs w:val="20"/>
              </w:rPr>
              <w:t>21</w:t>
            </w:r>
            <w:r>
              <w:rPr>
                <w:rFonts w:hint="eastAsia"/>
                <w:sz w:val="20"/>
                <w:szCs w:val="20"/>
              </w:rPr>
              <w:t>.</w:t>
            </w:r>
            <w:r>
              <w:rPr>
                <w:sz w:val="20"/>
                <w:szCs w:val="20"/>
              </w:rPr>
              <w:t>3</w:t>
            </w:r>
          </w:p>
        </w:tc>
        <w:tc>
          <w:tcPr>
            <w:tcW w:w="636" w:type="dxa"/>
            <w:vAlign w:val="center"/>
          </w:tcPr>
          <w:p w14:paraId="55F85E80" w14:textId="77777777" w:rsidR="00C3783F" w:rsidRDefault="000705B6">
            <w:pPr>
              <w:pStyle w:val="a0"/>
              <w:spacing w:line="276" w:lineRule="auto"/>
              <w:rPr>
                <w:sz w:val="20"/>
                <w:szCs w:val="20"/>
              </w:rPr>
            </w:pPr>
            <w:r>
              <w:rPr>
                <w:rFonts w:hint="eastAsia"/>
                <w:sz w:val="20"/>
                <w:szCs w:val="20"/>
              </w:rPr>
              <w:t>5</w:t>
            </w:r>
            <w:r>
              <w:rPr>
                <w:sz w:val="20"/>
                <w:szCs w:val="20"/>
              </w:rPr>
              <w:t>24</w:t>
            </w:r>
            <w:r>
              <w:rPr>
                <w:rFonts w:hint="eastAsia"/>
                <w:sz w:val="20"/>
                <w:szCs w:val="20"/>
              </w:rPr>
              <w:t>.</w:t>
            </w:r>
            <w:r>
              <w:rPr>
                <w:sz w:val="20"/>
                <w:szCs w:val="20"/>
              </w:rPr>
              <w:t>9</w:t>
            </w:r>
          </w:p>
        </w:tc>
      </w:tr>
      <w:tr w:rsidR="00C3783F" w14:paraId="1AF62133" w14:textId="77777777">
        <w:tc>
          <w:tcPr>
            <w:tcW w:w="607" w:type="dxa"/>
            <w:vAlign w:val="center"/>
          </w:tcPr>
          <w:p w14:paraId="38069DC0" w14:textId="77777777" w:rsidR="00C3783F" w:rsidRDefault="000705B6">
            <w:pPr>
              <w:pStyle w:val="a0"/>
              <w:spacing w:line="276" w:lineRule="auto"/>
              <w:rPr>
                <w:sz w:val="20"/>
                <w:szCs w:val="20"/>
              </w:rPr>
            </w:pPr>
            <w:r>
              <w:rPr>
                <w:rFonts w:hint="eastAsia"/>
                <w:sz w:val="20"/>
                <w:szCs w:val="20"/>
              </w:rPr>
              <w:t>1</w:t>
            </w:r>
            <w:r>
              <w:rPr>
                <w:sz w:val="20"/>
                <w:szCs w:val="20"/>
              </w:rPr>
              <w:t>40</w:t>
            </w:r>
          </w:p>
        </w:tc>
        <w:tc>
          <w:tcPr>
            <w:tcW w:w="629" w:type="dxa"/>
            <w:vAlign w:val="center"/>
          </w:tcPr>
          <w:p w14:paraId="70DE9FAB" w14:textId="77777777" w:rsidR="00C3783F" w:rsidRDefault="000705B6">
            <w:pPr>
              <w:pStyle w:val="a0"/>
              <w:spacing w:line="276" w:lineRule="auto"/>
              <w:rPr>
                <w:sz w:val="20"/>
                <w:szCs w:val="20"/>
              </w:rPr>
            </w:pPr>
            <w:r>
              <w:rPr>
                <w:rFonts w:hint="eastAsia"/>
                <w:sz w:val="20"/>
                <w:szCs w:val="20"/>
              </w:rPr>
              <w:t>2</w:t>
            </w:r>
            <w:r>
              <w:rPr>
                <w:sz w:val="20"/>
                <w:szCs w:val="20"/>
              </w:rPr>
              <w:t>763</w:t>
            </w:r>
            <w:r>
              <w:rPr>
                <w:rFonts w:hint="eastAsia"/>
                <w:sz w:val="20"/>
                <w:szCs w:val="20"/>
              </w:rPr>
              <w:t>.</w:t>
            </w:r>
            <w:r>
              <w:rPr>
                <w:sz w:val="20"/>
                <w:szCs w:val="20"/>
              </w:rPr>
              <w:t>6</w:t>
            </w:r>
          </w:p>
        </w:tc>
        <w:tc>
          <w:tcPr>
            <w:tcW w:w="638" w:type="dxa"/>
            <w:vAlign w:val="center"/>
          </w:tcPr>
          <w:p w14:paraId="27A069EB" w14:textId="77777777" w:rsidR="00C3783F" w:rsidRDefault="000705B6">
            <w:pPr>
              <w:pStyle w:val="a0"/>
              <w:spacing w:line="276" w:lineRule="auto"/>
              <w:rPr>
                <w:sz w:val="20"/>
                <w:szCs w:val="20"/>
              </w:rPr>
            </w:pPr>
            <w:r>
              <w:rPr>
                <w:rFonts w:hint="eastAsia"/>
                <w:sz w:val="20"/>
                <w:szCs w:val="20"/>
              </w:rPr>
              <w:t>2</w:t>
            </w:r>
            <w:r>
              <w:rPr>
                <w:sz w:val="20"/>
                <w:szCs w:val="20"/>
              </w:rPr>
              <w:t>756</w:t>
            </w:r>
            <w:r>
              <w:rPr>
                <w:rFonts w:hint="eastAsia"/>
                <w:sz w:val="20"/>
                <w:szCs w:val="20"/>
              </w:rPr>
              <w:t>.</w:t>
            </w:r>
            <w:r>
              <w:rPr>
                <w:sz w:val="20"/>
                <w:szCs w:val="20"/>
              </w:rPr>
              <w:t>6</w:t>
            </w:r>
          </w:p>
        </w:tc>
        <w:tc>
          <w:tcPr>
            <w:tcW w:w="635" w:type="dxa"/>
            <w:vAlign w:val="center"/>
          </w:tcPr>
          <w:p w14:paraId="500C2D85" w14:textId="77777777" w:rsidR="00C3783F" w:rsidRDefault="000705B6">
            <w:pPr>
              <w:pStyle w:val="a0"/>
              <w:spacing w:line="276" w:lineRule="auto"/>
              <w:rPr>
                <w:sz w:val="20"/>
                <w:szCs w:val="20"/>
              </w:rPr>
            </w:pPr>
            <w:r>
              <w:rPr>
                <w:rFonts w:hint="eastAsia"/>
                <w:sz w:val="20"/>
                <w:szCs w:val="20"/>
              </w:rPr>
              <w:t>5</w:t>
            </w:r>
            <w:r>
              <w:rPr>
                <w:sz w:val="20"/>
                <w:szCs w:val="20"/>
              </w:rPr>
              <w:t>89</w:t>
            </w:r>
            <w:r>
              <w:rPr>
                <w:rFonts w:hint="eastAsia"/>
                <w:sz w:val="20"/>
                <w:szCs w:val="20"/>
              </w:rPr>
              <w:t>.</w:t>
            </w:r>
            <w:r>
              <w:rPr>
                <w:sz w:val="20"/>
                <w:szCs w:val="20"/>
              </w:rPr>
              <w:t>2</w:t>
            </w:r>
          </w:p>
        </w:tc>
        <w:tc>
          <w:tcPr>
            <w:tcW w:w="635" w:type="dxa"/>
            <w:vAlign w:val="center"/>
          </w:tcPr>
          <w:p w14:paraId="7E3B164A" w14:textId="77777777" w:rsidR="00C3783F" w:rsidRDefault="000705B6">
            <w:pPr>
              <w:pStyle w:val="a0"/>
              <w:spacing w:line="276" w:lineRule="auto"/>
              <w:rPr>
                <w:sz w:val="20"/>
                <w:szCs w:val="20"/>
              </w:rPr>
            </w:pPr>
            <w:r>
              <w:rPr>
                <w:rFonts w:hint="eastAsia"/>
                <w:sz w:val="20"/>
                <w:szCs w:val="20"/>
              </w:rPr>
              <w:t>5</w:t>
            </w:r>
            <w:r>
              <w:rPr>
                <w:sz w:val="20"/>
                <w:szCs w:val="20"/>
              </w:rPr>
              <w:t>89</w:t>
            </w:r>
            <w:r>
              <w:rPr>
                <w:rFonts w:hint="eastAsia"/>
                <w:sz w:val="20"/>
                <w:szCs w:val="20"/>
              </w:rPr>
              <w:t>.</w:t>
            </w:r>
            <w:r>
              <w:rPr>
                <w:sz w:val="20"/>
                <w:szCs w:val="20"/>
              </w:rPr>
              <w:t>5</w:t>
            </w:r>
          </w:p>
        </w:tc>
        <w:tc>
          <w:tcPr>
            <w:tcW w:w="635" w:type="dxa"/>
            <w:vAlign w:val="center"/>
          </w:tcPr>
          <w:p w14:paraId="3BD2FFF5" w14:textId="77777777" w:rsidR="00C3783F" w:rsidRDefault="000705B6">
            <w:pPr>
              <w:pStyle w:val="a0"/>
              <w:spacing w:line="276" w:lineRule="auto"/>
              <w:rPr>
                <w:sz w:val="20"/>
                <w:szCs w:val="20"/>
              </w:rPr>
            </w:pPr>
            <w:r>
              <w:rPr>
                <w:rFonts w:hint="eastAsia"/>
                <w:sz w:val="20"/>
                <w:szCs w:val="20"/>
              </w:rPr>
              <w:t>5</w:t>
            </w:r>
            <w:r>
              <w:rPr>
                <w:sz w:val="20"/>
                <w:szCs w:val="20"/>
              </w:rPr>
              <w:t>90</w:t>
            </w:r>
            <w:r>
              <w:rPr>
                <w:rFonts w:hint="eastAsia"/>
                <w:sz w:val="20"/>
                <w:szCs w:val="20"/>
              </w:rPr>
              <w:t>.</w:t>
            </w:r>
            <w:r>
              <w:rPr>
                <w:sz w:val="20"/>
                <w:szCs w:val="20"/>
              </w:rPr>
              <w:t>8</w:t>
            </w:r>
          </w:p>
        </w:tc>
        <w:tc>
          <w:tcPr>
            <w:tcW w:w="635" w:type="dxa"/>
            <w:vAlign w:val="center"/>
          </w:tcPr>
          <w:p w14:paraId="28B22336" w14:textId="77777777" w:rsidR="00C3783F" w:rsidRDefault="000705B6">
            <w:pPr>
              <w:pStyle w:val="a0"/>
              <w:spacing w:line="276" w:lineRule="auto"/>
              <w:rPr>
                <w:sz w:val="20"/>
                <w:szCs w:val="20"/>
              </w:rPr>
            </w:pPr>
            <w:r>
              <w:rPr>
                <w:rFonts w:hint="eastAsia"/>
                <w:sz w:val="20"/>
                <w:szCs w:val="20"/>
              </w:rPr>
              <w:t>5</w:t>
            </w:r>
            <w:r>
              <w:rPr>
                <w:sz w:val="20"/>
                <w:szCs w:val="20"/>
              </w:rPr>
              <w:t>92</w:t>
            </w:r>
            <w:r>
              <w:rPr>
                <w:rFonts w:hint="eastAsia"/>
                <w:sz w:val="20"/>
                <w:szCs w:val="20"/>
              </w:rPr>
              <w:t>.</w:t>
            </w:r>
            <w:r>
              <w:rPr>
                <w:sz w:val="20"/>
                <w:szCs w:val="20"/>
              </w:rPr>
              <w:t>1</w:t>
            </w:r>
          </w:p>
        </w:tc>
        <w:tc>
          <w:tcPr>
            <w:tcW w:w="635" w:type="dxa"/>
            <w:vAlign w:val="center"/>
          </w:tcPr>
          <w:p w14:paraId="54FD93DA" w14:textId="77777777" w:rsidR="00C3783F" w:rsidRDefault="000705B6">
            <w:pPr>
              <w:pStyle w:val="a0"/>
              <w:spacing w:line="276" w:lineRule="auto"/>
              <w:rPr>
                <w:sz w:val="20"/>
                <w:szCs w:val="20"/>
              </w:rPr>
            </w:pPr>
            <w:r>
              <w:rPr>
                <w:rFonts w:hint="eastAsia"/>
                <w:sz w:val="20"/>
                <w:szCs w:val="20"/>
              </w:rPr>
              <w:t>5</w:t>
            </w:r>
            <w:r>
              <w:rPr>
                <w:sz w:val="20"/>
                <w:szCs w:val="20"/>
              </w:rPr>
              <w:t>93</w:t>
            </w:r>
            <w:r>
              <w:rPr>
                <w:rFonts w:hint="eastAsia"/>
                <w:sz w:val="20"/>
                <w:szCs w:val="20"/>
              </w:rPr>
              <w:t>.</w:t>
            </w:r>
            <w:r>
              <w:rPr>
                <w:sz w:val="20"/>
                <w:szCs w:val="20"/>
              </w:rPr>
              <w:t>4</w:t>
            </w:r>
          </w:p>
        </w:tc>
        <w:tc>
          <w:tcPr>
            <w:tcW w:w="635" w:type="dxa"/>
            <w:vAlign w:val="center"/>
          </w:tcPr>
          <w:p w14:paraId="1F1DE5BE" w14:textId="77777777" w:rsidR="00C3783F" w:rsidRDefault="000705B6">
            <w:pPr>
              <w:pStyle w:val="a0"/>
              <w:spacing w:line="276" w:lineRule="auto"/>
              <w:rPr>
                <w:sz w:val="20"/>
                <w:szCs w:val="20"/>
              </w:rPr>
            </w:pPr>
            <w:r>
              <w:rPr>
                <w:rFonts w:hint="eastAsia"/>
                <w:sz w:val="20"/>
                <w:szCs w:val="20"/>
              </w:rPr>
              <w:t>5</w:t>
            </w:r>
            <w:r>
              <w:rPr>
                <w:sz w:val="20"/>
                <w:szCs w:val="20"/>
              </w:rPr>
              <w:t>95</w:t>
            </w:r>
            <w:r>
              <w:rPr>
                <w:rFonts w:hint="eastAsia"/>
                <w:sz w:val="20"/>
                <w:szCs w:val="20"/>
              </w:rPr>
              <w:t>.</w:t>
            </w:r>
            <w:r>
              <w:rPr>
                <w:sz w:val="20"/>
                <w:szCs w:val="20"/>
              </w:rPr>
              <w:t>4</w:t>
            </w:r>
          </w:p>
        </w:tc>
        <w:tc>
          <w:tcPr>
            <w:tcW w:w="635" w:type="dxa"/>
            <w:vAlign w:val="center"/>
          </w:tcPr>
          <w:p w14:paraId="590371CE" w14:textId="77777777" w:rsidR="00C3783F" w:rsidRDefault="000705B6">
            <w:pPr>
              <w:pStyle w:val="a0"/>
              <w:spacing w:line="276" w:lineRule="auto"/>
              <w:rPr>
                <w:sz w:val="20"/>
                <w:szCs w:val="20"/>
              </w:rPr>
            </w:pPr>
            <w:r>
              <w:rPr>
                <w:rFonts w:hint="eastAsia"/>
                <w:sz w:val="20"/>
                <w:szCs w:val="20"/>
              </w:rPr>
              <w:t>5</w:t>
            </w:r>
            <w:r>
              <w:rPr>
                <w:sz w:val="20"/>
                <w:szCs w:val="20"/>
              </w:rPr>
              <w:t>98</w:t>
            </w:r>
          </w:p>
        </w:tc>
        <w:tc>
          <w:tcPr>
            <w:tcW w:w="635" w:type="dxa"/>
            <w:vAlign w:val="center"/>
          </w:tcPr>
          <w:p w14:paraId="7431C61F" w14:textId="77777777" w:rsidR="00C3783F" w:rsidRDefault="000705B6">
            <w:pPr>
              <w:pStyle w:val="a0"/>
              <w:spacing w:line="276" w:lineRule="auto"/>
              <w:rPr>
                <w:sz w:val="20"/>
                <w:szCs w:val="20"/>
              </w:rPr>
            </w:pPr>
            <w:r>
              <w:rPr>
                <w:rFonts w:hint="eastAsia"/>
                <w:sz w:val="20"/>
                <w:szCs w:val="20"/>
              </w:rPr>
              <w:t>6</w:t>
            </w:r>
            <w:r>
              <w:rPr>
                <w:sz w:val="20"/>
                <w:szCs w:val="20"/>
              </w:rPr>
              <w:t>02</w:t>
            </w:r>
          </w:p>
        </w:tc>
        <w:tc>
          <w:tcPr>
            <w:tcW w:w="706" w:type="dxa"/>
            <w:vAlign w:val="center"/>
          </w:tcPr>
          <w:p w14:paraId="348A8EBF" w14:textId="77777777" w:rsidR="00C3783F" w:rsidRDefault="000705B6">
            <w:pPr>
              <w:pStyle w:val="a0"/>
              <w:spacing w:line="276" w:lineRule="auto"/>
              <w:rPr>
                <w:sz w:val="20"/>
                <w:szCs w:val="20"/>
              </w:rPr>
            </w:pPr>
            <w:r>
              <w:rPr>
                <w:rFonts w:hint="eastAsia"/>
                <w:sz w:val="20"/>
                <w:szCs w:val="20"/>
              </w:rPr>
              <w:t>6</w:t>
            </w:r>
            <w:r>
              <w:rPr>
                <w:sz w:val="20"/>
                <w:szCs w:val="20"/>
              </w:rPr>
              <w:t>06</w:t>
            </w:r>
            <w:r>
              <w:rPr>
                <w:rFonts w:hint="eastAsia"/>
                <w:sz w:val="20"/>
                <w:szCs w:val="20"/>
              </w:rPr>
              <w:t>.</w:t>
            </w:r>
            <w:r>
              <w:rPr>
                <w:sz w:val="20"/>
                <w:szCs w:val="20"/>
              </w:rPr>
              <w:t>4</w:t>
            </w:r>
          </w:p>
        </w:tc>
        <w:tc>
          <w:tcPr>
            <w:tcW w:w="636" w:type="dxa"/>
            <w:vAlign w:val="center"/>
          </w:tcPr>
          <w:p w14:paraId="4292F60D" w14:textId="77777777" w:rsidR="00C3783F" w:rsidRDefault="000705B6">
            <w:pPr>
              <w:pStyle w:val="a0"/>
              <w:spacing w:line="276" w:lineRule="auto"/>
              <w:rPr>
                <w:sz w:val="20"/>
                <w:szCs w:val="20"/>
              </w:rPr>
            </w:pPr>
            <w:r>
              <w:rPr>
                <w:rFonts w:hint="eastAsia"/>
                <w:sz w:val="20"/>
                <w:szCs w:val="20"/>
              </w:rPr>
              <w:t>6</w:t>
            </w:r>
            <w:r>
              <w:rPr>
                <w:sz w:val="20"/>
                <w:szCs w:val="20"/>
              </w:rPr>
              <w:t>03</w:t>
            </w:r>
            <w:r>
              <w:rPr>
                <w:rFonts w:hint="eastAsia"/>
                <w:sz w:val="20"/>
                <w:szCs w:val="20"/>
              </w:rPr>
              <w:t>.</w:t>
            </w:r>
            <w:r>
              <w:rPr>
                <w:sz w:val="20"/>
                <w:szCs w:val="20"/>
              </w:rPr>
              <w:t>1</w:t>
            </w:r>
          </w:p>
        </w:tc>
      </w:tr>
      <w:tr w:rsidR="00C3783F" w14:paraId="5F5C3D69" w14:textId="77777777">
        <w:tc>
          <w:tcPr>
            <w:tcW w:w="607" w:type="dxa"/>
            <w:vAlign w:val="center"/>
          </w:tcPr>
          <w:p w14:paraId="6F645826" w14:textId="77777777" w:rsidR="00C3783F" w:rsidRDefault="000705B6">
            <w:pPr>
              <w:pStyle w:val="a0"/>
              <w:spacing w:line="276" w:lineRule="auto"/>
              <w:rPr>
                <w:sz w:val="20"/>
                <w:szCs w:val="20"/>
              </w:rPr>
            </w:pPr>
            <w:r>
              <w:rPr>
                <w:rFonts w:hint="eastAsia"/>
                <w:sz w:val="20"/>
                <w:szCs w:val="20"/>
              </w:rPr>
              <w:t>1</w:t>
            </w:r>
            <w:r>
              <w:rPr>
                <w:sz w:val="20"/>
                <w:szCs w:val="20"/>
              </w:rPr>
              <w:t>60</w:t>
            </w:r>
          </w:p>
        </w:tc>
        <w:tc>
          <w:tcPr>
            <w:tcW w:w="629" w:type="dxa"/>
            <w:vAlign w:val="center"/>
          </w:tcPr>
          <w:p w14:paraId="7796939A" w14:textId="77777777" w:rsidR="00C3783F" w:rsidRDefault="000705B6">
            <w:pPr>
              <w:pStyle w:val="a0"/>
              <w:spacing w:line="276" w:lineRule="auto"/>
              <w:rPr>
                <w:sz w:val="20"/>
                <w:szCs w:val="20"/>
              </w:rPr>
            </w:pPr>
            <w:r>
              <w:rPr>
                <w:rFonts w:hint="eastAsia"/>
                <w:sz w:val="20"/>
                <w:szCs w:val="20"/>
              </w:rPr>
              <w:t>2</w:t>
            </w:r>
            <w:r>
              <w:rPr>
                <w:sz w:val="20"/>
                <w:szCs w:val="20"/>
              </w:rPr>
              <w:t>802</w:t>
            </w:r>
          </w:p>
        </w:tc>
        <w:tc>
          <w:tcPr>
            <w:tcW w:w="638" w:type="dxa"/>
            <w:vAlign w:val="center"/>
          </w:tcPr>
          <w:p w14:paraId="66A96711" w14:textId="77777777" w:rsidR="00C3783F" w:rsidRDefault="000705B6">
            <w:pPr>
              <w:pStyle w:val="a0"/>
              <w:spacing w:line="276" w:lineRule="auto"/>
              <w:rPr>
                <w:sz w:val="20"/>
                <w:szCs w:val="20"/>
              </w:rPr>
            </w:pPr>
            <w:r>
              <w:rPr>
                <w:rFonts w:hint="eastAsia"/>
                <w:sz w:val="20"/>
                <w:szCs w:val="20"/>
              </w:rPr>
              <w:t>2</w:t>
            </w:r>
            <w:r>
              <w:rPr>
                <w:sz w:val="20"/>
                <w:szCs w:val="20"/>
              </w:rPr>
              <w:t>796</w:t>
            </w:r>
            <w:r>
              <w:rPr>
                <w:rFonts w:hint="eastAsia"/>
                <w:sz w:val="20"/>
                <w:szCs w:val="20"/>
              </w:rPr>
              <w:t>.</w:t>
            </w:r>
            <w:r>
              <w:rPr>
                <w:sz w:val="20"/>
                <w:szCs w:val="20"/>
              </w:rPr>
              <w:t>2</w:t>
            </w:r>
          </w:p>
        </w:tc>
        <w:tc>
          <w:tcPr>
            <w:tcW w:w="635" w:type="dxa"/>
            <w:vAlign w:val="center"/>
          </w:tcPr>
          <w:p w14:paraId="0BE3D537" w14:textId="77777777" w:rsidR="00C3783F" w:rsidRDefault="000705B6">
            <w:pPr>
              <w:pStyle w:val="a0"/>
              <w:spacing w:line="276" w:lineRule="auto"/>
              <w:rPr>
                <w:sz w:val="20"/>
                <w:szCs w:val="20"/>
              </w:rPr>
            </w:pPr>
            <w:r>
              <w:rPr>
                <w:rFonts w:hint="eastAsia"/>
                <w:sz w:val="20"/>
                <w:szCs w:val="20"/>
              </w:rPr>
              <w:t>2</w:t>
            </w:r>
            <w:r>
              <w:rPr>
                <w:sz w:val="20"/>
                <w:szCs w:val="20"/>
              </w:rPr>
              <w:t>767</w:t>
            </w:r>
            <w:r>
              <w:rPr>
                <w:rFonts w:hint="eastAsia"/>
                <w:sz w:val="20"/>
                <w:szCs w:val="20"/>
              </w:rPr>
              <w:t>.</w:t>
            </w:r>
            <w:r>
              <w:rPr>
                <w:sz w:val="20"/>
                <w:szCs w:val="20"/>
              </w:rPr>
              <w:t>3</w:t>
            </w:r>
          </w:p>
        </w:tc>
        <w:tc>
          <w:tcPr>
            <w:tcW w:w="635" w:type="dxa"/>
            <w:vAlign w:val="center"/>
          </w:tcPr>
          <w:p w14:paraId="3E7750E2" w14:textId="77777777" w:rsidR="00C3783F" w:rsidRDefault="000705B6">
            <w:pPr>
              <w:pStyle w:val="a0"/>
              <w:spacing w:line="276" w:lineRule="auto"/>
              <w:rPr>
                <w:sz w:val="20"/>
                <w:szCs w:val="20"/>
              </w:rPr>
            </w:pPr>
            <w:r>
              <w:rPr>
                <w:rFonts w:hint="eastAsia"/>
                <w:sz w:val="20"/>
                <w:szCs w:val="20"/>
              </w:rPr>
              <w:t>6</w:t>
            </w:r>
            <w:r>
              <w:rPr>
                <w:sz w:val="20"/>
                <w:szCs w:val="20"/>
              </w:rPr>
              <w:t>75</w:t>
            </w:r>
            <w:r>
              <w:rPr>
                <w:rFonts w:hint="eastAsia"/>
                <w:sz w:val="20"/>
                <w:szCs w:val="20"/>
              </w:rPr>
              <w:t>.</w:t>
            </w:r>
            <w:r>
              <w:rPr>
                <w:sz w:val="20"/>
                <w:szCs w:val="20"/>
              </w:rPr>
              <w:t>7</w:t>
            </w:r>
          </w:p>
        </w:tc>
        <w:tc>
          <w:tcPr>
            <w:tcW w:w="635" w:type="dxa"/>
            <w:vAlign w:val="center"/>
          </w:tcPr>
          <w:p w14:paraId="0266C6E5" w14:textId="77777777" w:rsidR="00C3783F" w:rsidRDefault="000705B6">
            <w:pPr>
              <w:pStyle w:val="a0"/>
              <w:spacing w:line="276" w:lineRule="auto"/>
              <w:rPr>
                <w:sz w:val="20"/>
                <w:szCs w:val="20"/>
              </w:rPr>
            </w:pPr>
            <w:r>
              <w:rPr>
                <w:rFonts w:hint="eastAsia"/>
                <w:sz w:val="20"/>
                <w:szCs w:val="20"/>
              </w:rPr>
              <w:t>6</w:t>
            </w:r>
            <w:r>
              <w:rPr>
                <w:sz w:val="20"/>
                <w:szCs w:val="20"/>
              </w:rPr>
              <w:t>76</w:t>
            </w:r>
            <w:r>
              <w:rPr>
                <w:rFonts w:hint="eastAsia"/>
                <w:sz w:val="20"/>
                <w:szCs w:val="20"/>
              </w:rPr>
              <w:t>.</w:t>
            </w:r>
            <w:r>
              <w:rPr>
                <w:sz w:val="20"/>
                <w:szCs w:val="20"/>
              </w:rPr>
              <w:t>9</w:t>
            </w:r>
          </w:p>
        </w:tc>
        <w:tc>
          <w:tcPr>
            <w:tcW w:w="635" w:type="dxa"/>
            <w:vAlign w:val="center"/>
          </w:tcPr>
          <w:p w14:paraId="3BE8FC09" w14:textId="77777777" w:rsidR="00C3783F" w:rsidRDefault="000705B6">
            <w:pPr>
              <w:pStyle w:val="a0"/>
              <w:spacing w:line="276" w:lineRule="auto"/>
              <w:rPr>
                <w:sz w:val="20"/>
                <w:szCs w:val="20"/>
              </w:rPr>
            </w:pPr>
            <w:r>
              <w:rPr>
                <w:rFonts w:hint="eastAsia"/>
                <w:sz w:val="20"/>
                <w:szCs w:val="20"/>
              </w:rPr>
              <w:t>6</w:t>
            </w:r>
            <w:r>
              <w:rPr>
                <w:sz w:val="20"/>
                <w:szCs w:val="20"/>
              </w:rPr>
              <w:t>78</w:t>
            </w:r>
          </w:p>
        </w:tc>
        <w:tc>
          <w:tcPr>
            <w:tcW w:w="635" w:type="dxa"/>
            <w:vAlign w:val="center"/>
          </w:tcPr>
          <w:p w14:paraId="7419ABA0" w14:textId="77777777" w:rsidR="00C3783F" w:rsidRDefault="000705B6">
            <w:pPr>
              <w:pStyle w:val="a0"/>
              <w:spacing w:line="276" w:lineRule="auto"/>
              <w:rPr>
                <w:sz w:val="20"/>
                <w:szCs w:val="20"/>
              </w:rPr>
            </w:pPr>
            <w:r>
              <w:rPr>
                <w:rFonts w:hint="eastAsia"/>
                <w:sz w:val="20"/>
                <w:szCs w:val="20"/>
              </w:rPr>
              <w:t>6</w:t>
            </w:r>
            <w:r>
              <w:rPr>
                <w:sz w:val="20"/>
                <w:szCs w:val="20"/>
              </w:rPr>
              <w:t>79</w:t>
            </w:r>
            <w:r>
              <w:rPr>
                <w:rFonts w:hint="eastAsia"/>
                <w:sz w:val="20"/>
                <w:szCs w:val="20"/>
              </w:rPr>
              <w:t>.</w:t>
            </w:r>
            <w:r>
              <w:rPr>
                <w:sz w:val="20"/>
                <w:szCs w:val="20"/>
              </w:rPr>
              <w:t>2</w:t>
            </w:r>
          </w:p>
        </w:tc>
        <w:tc>
          <w:tcPr>
            <w:tcW w:w="635" w:type="dxa"/>
            <w:vAlign w:val="center"/>
          </w:tcPr>
          <w:p w14:paraId="17DA1F79" w14:textId="77777777" w:rsidR="00C3783F" w:rsidRDefault="000705B6">
            <w:pPr>
              <w:pStyle w:val="a0"/>
              <w:spacing w:line="276" w:lineRule="auto"/>
              <w:rPr>
                <w:sz w:val="20"/>
                <w:szCs w:val="20"/>
              </w:rPr>
            </w:pPr>
            <w:r>
              <w:rPr>
                <w:rFonts w:hint="eastAsia"/>
                <w:sz w:val="20"/>
                <w:szCs w:val="20"/>
              </w:rPr>
              <w:t>6</w:t>
            </w:r>
            <w:r>
              <w:rPr>
                <w:sz w:val="20"/>
                <w:szCs w:val="20"/>
              </w:rPr>
              <w:t>81</w:t>
            </w:r>
          </w:p>
        </w:tc>
        <w:tc>
          <w:tcPr>
            <w:tcW w:w="635" w:type="dxa"/>
            <w:vAlign w:val="center"/>
          </w:tcPr>
          <w:p w14:paraId="25F632A9" w14:textId="77777777" w:rsidR="00C3783F" w:rsidRDefault="000705B6">
            <w:pPr>
              <w:pStyle w:val="a0"/>
              <w:spacing w:line="276" w:lineRule="auto"/>
              <w:rPr>
                <w:sz w:val="20"/>
                <w:szCs w:val="20"/>
              </w:rPr>
            </w:pPr>
            <w:r>
              <w:rPr>
                <w:rFonts w:hint="eastAsia"/>
                <w:sz w:val="20"/>
                <w:szCs w:val="20"/>
              </w:rPr>
              <w:t>6</w:t>
            </w:r>
            <w:r>
              <w:rPr>
                <w:sz w:val="20"/>
                <w:szCs w:val="20"/>
              </w:rPr>
              <w:t>83</w:t>
            </w:r>
            <w:r>
              <w:rPr>
                <w:rFonts w:hint="eastAsia"/>
                <w:sz w:val="20"/>
                <w:szCs w:val="20"/>
              </w:rPr>
              <w:t>.</w:t>
            </w:r>
            <w:r>
              <w:rPr>
                <w:sz w:val="20"/>
                <w:szCs w:val="20"/>
              </w:rPr>
              <w:t>4</w:t>
            </w:r>
          </w:p>
        </w:tc>
        <w:tc>
          <w:tcPr>
            <w:tcW w:w="635" w:type="dxa"/>
            <w:vAlign w:val="center"/>
          </w:tcPr>
          <w:p w14:paraId="71023EBB" w14:textId="77777777" w:rsidR="00C3783F" w:rsidRDefault="000705B6">
            <w:pPr>
              <w:pStyle w:val="a0"/>
              <w:spacing w:line="276" w:lineRule="auto"/>
              <w:rPr>
                <w:sz w:val="20"/>
                <w:szCs w:val="20"/>
              </w:rPr>
            </w:pPr>
            <w:r>
              <w:rPr>
                <w:rFonts w:hint="eastAsia"/>
                <w:sz w:val="20"/>
                <w:szCs w:val="20"/>
              </w:rPr>
              <w:t>6</w:t>
            </w:r>
            <w:r>
              <w:rPr>
                <w:sz w:val="20"/>
                <w:szCs w:val="20"/>
              </w:rPr>
              <w:t>87</w:t>
            </w:r>
            <w:r>
              <w:rPr>
                <w:rFonts w:hint="eastAsia"/>
                <w:sz w:val="20"/>
                <w:szCs w:val="20"/>
              </w:rPr>
              <w:t>.</w:t>
            </w:r>
            <w:r>
              <w:rPr>
                <w:sz w:val="20"/>
                <w:szCs w:val="20"/>
              </w:rPr>
              <w:t>1</w:t>
            </w:r>
          </w:p>
        </w:tc>
        <w:tc>
          <w:tcPr>
            <w:tcW w:w="706" w:type="dxa"/>
            <w:vAlign w:val="center"/>
          </w:tcPr>
          <w:p w14:paraId="7E2D74C1" w14:textId="77777777" w:rsidR="00C3783F" w:rsidRDefault="000705B6">
            <w:pPr>
              <w:pStyle w:val="a0"/>
              <w:spacing w:line="276" w:lineRule="auto"/>
              <w:rPr>
                <w:sz w:val="20"/>
                <w:szCs w:val="20"/>
              </w:rPr>
            </w:pPr>
            <w:r>
              <w:rPr>
                <w:rFonts w:hint="eastAsia"/>
                <w:sz w:val="20"/>
                <w:szCs w:val="20"/>
              </w:rPr>
              <w:t>6</w:t>
            </w:r>
            <w:r>
              <w:rPr>
                <w:sz w:val="20"/>
                <w:szCs w:val="20"/>
              </w:rPr>
              <w:t>90</w:t>
            </w:r>
            <w:r>
              <w:rPr>
                <w:rFonts w:hint="eastAsia"/>
                <w:sz w:val="20"/>
                <w:szCs w:val="20"/>
              </w:rPr>
              <w:t>.</w:t>
            </w:r>
            <w:r>
              <w:rPr>
                <w:sz w:val="20"/>
                <w:szCs w:val="20"/>
              </w:rPr>
              <w:t>2</w:t>
            </w:r>
          </w:p>
        </w:tc>
        <w:tc>
          <w:tcPr>
            <w:tcW w:w="636" w:type="dxa"/>
            <w:vAlign w:val="center"/>
          </w:tcPr>
          <w:p w14:paraId="30E514D0" w14:textId="77777777" w:rsidR="00C3783F" w:rsidRDefault="000705B6">
            <w:pPr>
              <w:pStyle w:val="a0"/>
              <w:spacing w:line="276" w:lineRule="auto"/>
              <w:rPr>
                <w:sz w:val="20"/>
                <w:szCs w:val="20"/>
              </w:rPr>
            </w:pPr>
            <w:r>
              <w:rPr>
                <w:rFonts w:hint="eastAsia"/>
                <w:sz w:val="20"/>
                <w:szCs w:val="20"/>
              </w:rPr>
              <w:t>6</w:t>
            </w:r>
            <w:r>
              <w:rPr>
                <w:sz w:val="20"/>
                <w:szCs w:val="20"/>
              </w:rPr>
              <w:t>93</w:t>
            </w:r>
            <w:r>
              <w:rPr>
                <w:rFonts w:hint="eastAsia"/>
                <w:sz w:val="20"/>
                <w:szCs w:val="20"/>
              </w:rPr>
              <w:t>.</w:t>
            </w:r>
            <w:r>
              <w:rPr>
                <w:sz w:val="20"/>
                <w:szCs w:val="20"/>
              </w:rPr>
              <w:t>3</w:t>
            </w:r>
          </w:p>
        </w:tc>
      </w:tr>
      <w:tr w:rsidR="00C3783F" w14:paraId="1F9D0045" w14:textId="77777777">
        <w:tc>
          <w:tcPr>
            <w:tcW w:w="607" w:type="dxa"/>
            <w:vAlign w:val="center"/>
          </w:tcPr>
          <w:p w14:paraId="70ACDAC8" w14:textId="77777777" w:rsidR="00C3783F" w:rsidRDefault="000705B6">
            <w:pPr>
              <w:pStyle w:val="a0"/>
              <w:spacing w:line="276" w:lineRule="auto"/>
              <w:rPr>
                <w:sz w:val="20"/>
                <w:szCs w:val="20"/>
              </w:rPr>
            </w:pPr>
            <w:r>
              <w:rPr>
                <w:rFonts w:hint="eastAsia"/>
                <w:sz w:val="20"/>
                <w:szCs w:val="20"/>
              </w:rPr>
              <w:t>1</w:t>
            </w:r>
            <w:r>
              <w:rPr>
                <w:sz w:val="20"/>
                <w:szCs w:val="20"/>
              </w:rPr>
              <w:t>80</w:t>
            </w:r>
          </w:p>
        </w:tc>
        <w:tc>
          <w:tcPr>
            <w:tcW w:w="629" w:type="dxa"/>
            <w:vAlign w:val="center"/>
          </w:tcPr>
          <w:p w14:paraId="32520B3D" w14:textId="77777777" w:rsidR="00C3783F" w:rsidRDefault="000705B6">
            <w:pPr>
              <w:pStyle w:val="a0"/>
              <w:spacing w:line="276" w:lineRule="auto"/>
              <w:rPr>
                <w:sz w:val="20"/>
                <w:szCs w:val="20"/>
              </w:rPr>
            </w:pPr>
            <w:r>
              <w:rPr>
                <w:rFonts w:hint="eastAsia"/>
                <w:sz w:val="20"/>
                <w:szCs w:val="20"/>
              </w:rPr>
              <w:t>2</w:t>
            </w:r>
            <w:r>
              <w:rPr>
                <w:sz w:val="20"/>
                <w:szCs w:val="20"/>
              </w:rPr>
              <w:t>840</w:t>
            </w:r>
            <w:r>
              <w:rPr>
                <w:rFonts w:hint="eastAsia"/>
                <w:sz w:val="20"/>
                <w:szCs w:val="20"/>
              </w:rPr>
              <w:t>.</w:t>
            </w:r>
            <w:r>
              <w:rPr>
                <w:sz w:val="20"/>
                <w:szCs w:val="20"/>
              </w:rPr>
              <w:t>6</w:t>
            </w:r>
          </w:p>
        </w:tc>
        <w:tc>
          <w:tcPr>
            <w:tcW w:w="638" w:type="dxa"/>
            <w:vAlign w:val="center"/>
          </w:tcPr>
          <w:p w14:paraId="1086023F" w14:textId="77777777" w:rsidR="00C3783F" w:rsidRDefault="000705B6">
            <w:pPr>
              <w:pStyle w:val="a0"/>
              <w:spacing w:line="276" w:lineRule="auto"/>
              <w:rPr>
                <w:sz w:val="20"/>
                <w:szCs w:val="20"/>
              </w:rPr>
            </w:pPr>
            <w:r>
              <w:rPr>
                <w:rFonts w:hint="eastAsia"/>
                <w:sz w:val="20"/>
                <w:szCs w:val="20"/>
              </w:rPr>
              <w:t>2</w:t>
            </w:r>
            <w:r>
              <w:rPr>
                <w:sz w:val="20"/>
                <w:szCs w:val="20"/>
              </w:rPr>
              <w:t>835</w:t>
            </w:r>
            <w:r>
              <w:rPr>
                <w:rFonts w:hint="eastAsia"/>
                <w:sz w:val="20"/>
                <w:szCs w:val="20"/>
              </w:rPr>
              <w:t>.</w:t>
            </w:r>
            <w:r>
              <w:rPr>
                <w:sz w:val="20"/>
                <w:szCs w:val="20"/>
              </w:rPr>
              <w:t>7</w:t>
            </w:r>
          </w:p>
        </w:tc>
        <w:tc>
          <w:tcPr>
            <w:tcW w:w="635" w:type="dxa"/>
            <w:vAlign w:val="center"/>
          </w:tcPr>
          <w:p w14:paraId="0010F1A0" w14:textId="77777777" w:rsidR="00C3783F" w:rsidRDefault="000705B6">
            <w:pPr>
              <w:pStyle w:val="a0"/>
              <w:spacing w:line="276" w:lineRule="auto"/>
              <w:rPr>
                <w:sz w:val="20"/>
                <w:szCs w:val="20"/>
              </w:rPr>
            </w:pPr>
            <w:r>
              <w:rPr>
                <w:rFonts w:hint="eastAsia"/>
                <w:sz w:val="20"/>
                <w:szCs w:val="20"/>
              </w:rPr>
              <w:t>2</w:t>
            </w:r>
            <w:r>
              <w:rPr>
                <w:sz w:val="20"/>
                <w:szCs w:val="20"/>
              </w:rPr>
              <w:t>812</w:t>
            </w:r>
            <w:r>
              <w:rPr>
                <w:rFonts w:hint="eastAsia"/>
                <w:sz w:val="20"/>
                <w:szCs w:val="20"/>
              </w:rPr>
              <w:t>.</w:t>
            </w:r>
            <w:r>
              <w:rPr>
                <w:sz w:val="20"/>
                <w:szCs w:val="20"/>
              </w:rPr>
              <w:t>1</w:t>
            </w:r>
          </w:p>
        </w:tc>
        <w:tc>
          <w:tcPr>
            <w:tcW w:w="635" w:type="dxa"/>
            <w:vAlign w:val="center"/>
          </w:tcPr>
          <w:p w14:paraId="25122639" w14:textId="77777777" w:rsidR="00C3783F" w:rsidRDefault="000705B6">
            <w:pPr>
              <w:pStyle w:val="a0"/>
              <w:spacing w:line="276" w:lineRule="auto"/>
              <w:rPr>
                <w:sz w:val="20"/>
                <w:szCs w:val="20"/>
              </w:rPr>
            </w:pPr>
            <w:r>
              <w:rPr>
                <w:rFonts w:hint="eastAsia"/>
                <w:sz w:val="20"/>
                <w:szCs w:val="20"/>
              </w:rPr>
              <w:t>2</w:t>
            </w:r>
            <w:r>
              <w:rPr>
                <w:sz w:val="20"/>
                <w:szCs w:val="20"/>
              </w:rPr>
              <w:t>777</w:t>
            </w:r>
            <w:r>
              <w:rPr>
                <w:rFonts w:hint="eastAsia"/>
                <w:sz w:val="20"/>
                <w:szCs w:val="20"/>
              </w:rPr>
              <w:t>.</w:t>
            </w:r>
            <w:r>
              <w:rPr>
                <w:sz w:val="20"/>
                <w:szCs w:val="20"/>
              </w:rPr>
              <w:t>3</w:t>
            </w:r>
          </w:p>
        </w:tc>
        <w:tc>
          <w:tcPr>
            <w:tcW w:w="635" w:type="dxa"/>
            <w:vAlign w:val="center"/>
          </w:tcPr>
          <w:p w14:paraId="44511ACC" w14:textId="77777777" w:rsidR="00C3783F" w:rsidRDefault="000705B6">
            <w:pPr>
              <w:pStyle w:val="a0"/>
              <w:spacing w:line="276" w:lineRule="auto"/>
              <w:rPr>
                <w:sz w:val="20"/>
                <w:szCs w:val="20"/>
              </w:rPr>
            </w:pPr>
            <w:r>
              <w:rPr>
                <w:rFonts w:hint="eastAsia"/>
                <w:sz w:val="20"/>
                <w:szCs w:val="20"/>
              </w:rPr>
              <w:t>7</w:t>
            </w:r>
            <w:r>
              <w:rPr>
                <w:sz w:val="20"/>
                <w:szCs w:val="20"/>
              </w:rPr>
              <w:t>64</w:t>
            </w:r>
            <w:r>
              <w:rPr>
                <w:rFonts w:hint="eastAsia"/>
                <w:sz w:val="20"/>
                <w:szCs w:val="20"/>
              </w:rPr>
              <w:t>.</w:t>
            </w:r>
            <w:r>
              <w:rPr>
                <w:sz w:val="20"/>
                <w:szCs w:val="20"/>
              </w:rPr>
              <w:t>1</w:t>
            </w:r>
          </w:p>
        </w:tc>
        <w:tc>
          <w:tcPr>
            <w:tcW w:w="635" w:type="dxa"/>
            <w:vAlign w:val="center"/>
          </w:tcPr>
          <w:p w14:paraId="767DCD29" w14:textId="77777777" w:rsidR="00C3783F" w:rsidRDefault="000705B6">
            <w:pPr>
              <w:pStyle w:val="a0"/>
              <w:spacing w:line="276" w:lineRule="auto"/>
              <w:rPr>
                <w:sz w:val="20"/>
                <w:szCs w:val="20"/>
              </w:rPr>
            </w:pPr>
            <w:r>
              <w:rPr>
                <w:rFonts w:hint="eastAsia"/>
                <w:sz w:val="20"/>
                <w:szCs w:val="20"/>
              </w:rPr>
              <w:t>7</w:t>
            </w:r>
            <w:r>
              <w:rPr>
                <w:sz w:val="20"/>
                <w:szCs w:val="20"/>
              </w:rPr>
              <w:t>65</w:t>
            </w:r>
            <w:r>
              <w:rPr>
                <w:rFonts w:hint="eastAsia"/>
                <w:sz w:val="20"/>
                <w:szCs w:val="20"/>
              </w:rPr>
              <w:t>.</w:t>
            </w:r>
            <w:r>
              <w:rPr>
                <w:sz w:val="20"/>
                <w:szCs w:val="20"/>
              </w:rPr>
              <w:t>2</w:t>
            </w:r>
          </w:p>
        </w:tc>
        <w:tc>
          <w:tcPr>
            <w:tcW w:w="635" w:type="dxa"/>
            <w:vAlign w:val="center"/>
          </w:tcPr>
          <w:p w14:paraId="5334A1EB" w14:textId="77777777" w:rsidR="00C3783F" w:rsidRDefault="000705B6">
            <w:pPr>
              <w:pStyle w:val="a0"/>
              <w:spacing w:line="276" w:lineRule="auto"/>
              <w:rPr>
                <w:sz w:val="20"/>
                <w:szCs w:val="20"/>
              </w:rPr>
            </w:pPr>
            <w:r>
              <w:rPr>
                <w:rFonts w:hint="eastAsia"/>
                <w:sz w:val="20"/>
                <w:szCs w:val="20"/>
              </w:rPr>
              <w:t>7</w:t>
            </w:r>
            <w:r>
              <w:rPr>
                <w:sz w:val="20"/>
                <w:szCs w:val="20"/>
              </w:rPr>
              <w:t>66</w:t>
            </w:r>
            <w:r>
              <w:rPr>
                <w:rFonts w:hint="eastAsia"/>
                <w:sz w:val="20"/>
                <w:szCs w:val="20"/>
              </w:rPr>
              <w:t>.</w:t>
            </w:r>
            <w:r>
              <w:rPr>
                <w:sz w:val="20"/>
                <w:szCs w:val="20"/>
              </w:rPr>
              <w:t>2</w:t>
            </w:r>
          </w:p>
        </w:tc>
        <w:tc>
          <w:tcPr>
            <w:tcW w:w="635" w:type="dxa"/>
            <w:vAlign w:val="center"/>
          </w:tcPr>
          <w:p w14:paraId="2534904F" w14:textId="77777777" w:rsidR="00C3783F" w:rsidRDefault="000705B6">
            <w:pPr>
              <w:pStyle w:val="a0"/>
              <w:spacing w:line="276" w:lineRule="auto"/>
              <w:rPr>
                <w:sz w:val="20"/>
                <w:szCs w:val="20"/>
              </w:rPr>
            </w:pPr>
            <w:r>
              <w:rPr>
                <w:rFonts w:hint="eastAsia"/>
                <w:sz w:val="20"/>
                <w:szCs w:val="20"/>
              </w:rPr>
              <w:t>7</w:t>
            </w:r>
            <w:r>
              <w:rPr>
                <w:sz w:val="20"/>
                <w:szCs w:val="20"/>
              </w:rPr>
              <w:t>67</w:t>
            </w:r>
            <w:r>
              <w:rPr>
                <w:rFonts w:hint="eastAsia"/>
                <w:sz w:val="20"/>
                <w:szCs w:val="20"/>
              </w:rPr>
              <w:t>.</w:t>
            </w:r>
            <w:r>
              <w:rPr>
                <w:sz w:val="20"/>
                <w:szCs w:val="20"/>
              </w:rPr>
              <w:t>8</w:t>
            </w:r>
          </w:p>
        </w:tc>
        <w:tc>
          <w:tcPr>
            <w:tcW w:w="635" w:type="dxa"/>
            <w:vAlign w:val="center"/>
          </w:tcPr>
          <w:p w14:paraId="6C90FBAA" w14:textId="77777777" w:rsidR="00C3783F" w:rsidRDefault="000705B6">
            <w:pPr>
              <w:pStyle w:val="a0"/>
              <w:spacing w:line="276" w:lineRule="auto"/>
              <w:rPr>
                <w:sz w:val="20"/>
                <w:szCs w:val="20"/>
              </w:rPr>
            </w:pPr>
            <w:r>
              <w:rPr>
                <w:rFonts w:hint="eastAsia"/>
                <w:sz w:val="20"/>
                <w:szCs w:val="20"/>
              </w:rPr>
              <w:t>7</w:t>
            </w:r>
            <w:r>
              <w:rPr>
                <w:sz w:val="20"/>
                <w:szCs w:val="20"/>
              </w:rPr>
              <w:t>69</w:t>
            </w:r>
            <w:r>
              <w:rPr>
                <w:rFonts w:hint="eastAsia"/>
                <w:sz w:val="20"/>
                <w:szCs w:val="20"/>
              </w:rPr>
              <w:t>.</w:t>
            </w:r>
            <w:r>
              <w:rPr>
                <w:sz w:val="20"/>
                <w:szCs w:val="20"/>
              </w:rPr>
              <w:t>9</w:t>
            </w:r>
          </w:p>
        </w:tc>
        <w:tc>
          <w:tcPr>
            <w:tcW w:w="635" w:type="dxa"/>
            <w:vAlign w:val="center"/>
          </w:tcPr>
          <w:p w14:paraId="1113A837" w14:textId="77777777" w:rsidR="00C3783F" w:rsidRDefault="000705B6">
            <w:pPr>
              <w:pStyle w:val="a0"/>
              <w:spacing w:line="276" w:lineRule="auto"/>
              <w:rPr>
                <w:sz w:val="20"/>
                <w:szCs w:val="20"/>
              </w:rPr>
            </w:pPr>
            <w:r>
              <w:rPr>
                <w:rFonts w:hint="eastAsia"/>
                <w:sz w:val="20"/>
                <w:szCs w:val="20"/>
              </w:rPr>
              <w:t>7</w:t>
            </w:r>
            <w:r>
              <w:rPr>
                <w:sz w:val="20"/>
                <w:szCs w:val="20"/>
              </w:rPr>
              <w:t>73</w:t>
            </w:r>
            <w:r>
              <w:rPr>
                <w:rFonts w:hint="eastAsia"/>
                <w:sz w:val="20"/>
                <w:szCs w:val="20"/>
              </w:rPr>
              <w:t>.</w:t>
            </w:r>
            <w:r>
              <w:rPr>
                <w:sz w:val="20"/>
                <w:szCs w:val="20"/>
              </w:rPr>
              <w:t>1</w:t>
            </w:r>
          </w:p>
        </w:tc>
        <w:tc>
          <w:tcPr>
            <w:tcW w:w="706" w:type="dxa"/>
            <w:vAlign w:val="center"/>
          </w:tcPr>
          <w:p w14:paraId="3A28F868" w14:textId="77777777" w:rsidR="00C3783F" w:rsidRDefault="000705B6">
            <w:pPr>
              <w:pStyle w:val="a0"/>
              <w:spacing w:line="276" w:lineRule="auto"/>
              <w:rPr>
                <w:sz w:val="20"/>
                <w:szCs w:val="20"/>
              </w:rPr>
            </w:pPr>
            <w:r>
              <w:rPr>
                <w:rFonts w:hint="eastAsia"/>
                <w:sz w:val="20"/>
                <w:szCs w:val="20"/>
              </w:rPr>
              <w:t>7</w:t>
            </w:r>
            <w:r>
              <w:rPr>
                <w:sz w:val="20"/>
                <w:szCs w:val="20"/>
              </w:rPr>
              <w:t>75</w:t>
            </w:r>
            <w:r>
              <w:rPr>
                <w:rFonts w:hint="eastAsia"/>
                <w:sz w:val="20"/>
                <w:szCs w:val="20"/>
              </w:rPr>
              <w:t>.</w:t>
            </w:r>
            <w:r>
              <w:rPr>
                <w:sz w:val="20"/>
                <w:szCs w:val="20"/>
              </w:rPr>
              <w:t>9</w:t>
            </w:r>
          </w:p>
        </w:tc>
        <w:tc>
          <w:tcPr>
            <w:tcW w:w="636" w:type="dxa"/>
            <w:vAlign w:val="center"/>
          </w:tcPr>
          <w:p w14:paraId="50CE90FC" w14:textId="77777777" w:rsidR="00C3783F" w:rsidRDefault="000705B6">
            <w:pPr>
              <w:pStyle w:val="a0"/>
              <w:spacing w:line="276" w:lineRule="auto"/>
              <w:rPr>
                <w:sz w:val="20"/>
                <w:szCs w:val="20"/>
              </w:rPr>
            </w:pPr>
            <w:r>
              <w:rPr>
                <w:rFonts w:hint="eastAsia"/>
                <w:sz w:val="20"/>
                <w:szCs w:val="20"/>
              </w:rPr>
              <w:t>7</w:t>
            </w:r>
            <w:r>
              <w:rPr>
                <w:sz w:val="20"/>
                <w:szCs w:val="20"/>
              </w:rPr>
              <w:t>78</w:t>
            </w:r>
            <w:r>
              <w:rPr>
                <w:rFonts w:hint="eastAsia"/>
                <w:sz w:val="20"/>
                <w:szCs w:val="20"/>
              </w:rPr>
              <w:t>.</w:t>
            </w:r>
            <w:r>
              <w:rPr>
                <w:sz w:val="20"/>
                <w:szCs w:val="20"/>
              </w:rPr>
              <w:t>7</w:t>
            </w:r>
          </w:p>
        </w:tc>
      </w:tr>
      <w:tr w:rsidR="00C3783F" w14:paraId="699CA1DC" w14:textId="77777777">
        <w:tc>
          <w:tcPr>
            <w:tcW w:w="607" w:type="dxa"/>
            <w:vAlign w:val="center"/>
          </w:tcPr>
          <w:p w14:paraId="6520200B" w14:textId="77777777" w:rsidR="00C3783F" w:rsidRDefault="000705B6">
            <w:pPr>
              <w:pStyle w:val="a0"/>
              <w:spacing w:line="276" w:lineRule="auto"/>
              <w:rPr>
                <w:sz w:val="20"/>
                <w:szCs w:val="20"/>
              </w:rPr>
            </w:pPr>
            <w:r>
              <w:rPr>
                <w:rFonts w:hint="eastAsia"/>
                <w:sz w:val="20"/>
                <w:szCs w:val="20"/>
              </w:rPr>
              <w:t>2</w:t>
            </w:r>
            <w:r>
              <w:rPr>
                <w:sz w:val="20"/>
                <w:szCs w:val="20"/>
              </w:rPr>
              <w:t>00</w:t>
            </w:r>
          </w:p>
        </w:tc>
        <w:tc>
          <w:tcPr>
            <w:tcW w:w="629" w:type="dxa"/>
            <w:vAlign w:val="center"/>
          </w:tcPr>
          <w:p w14:paraId="1C7A430E" w14:textId="77777777" w:rsidR="00C3783F" w:rsidRDefault="000705B6">
            <w:pPr>
              <w:pStyle w:val="a0"/>
              <w:spacing w:line="276" w:lineRule="auto"/>
              <w:rPr>
                <w:sz w:val="20"/>
                <w:szCs w:val="20"/>
              </w:rPr>
            </w:pPr>
            <w:r>
              <w:rPr>
                <w:rFonts w:hint="eastAsia"/>
                <w:sz w:val="20"/>
                <w:szCs w:val="20"/>
              </w:rPr>
              <w:t>2</w:t>
            </w:r>
            <w:r>
              <w:rPr>
                <w:sz w:val="20"/>
                <w:szCs w:val="20"/>
              </w:rPr>
              <w:t>879</w:t>
            </w:r>
            <w:r>
              <w:rPr>
                <w:rFonts w:hint="eastAsia"/>
                <w:sz w:val="20"/>
                <w:szCs w:val="20"/>
              </w:rPr>
              <w:t>.</w:t>
            </w:r>
            <w:r>
              <w:rPr>
                <w:sz w:val="20"/>
                <w:szCs w:val="20"/>
              </w:rPr>
              <w:t>3</w:t>
            </w:r>
          </w:p>
        </w:tc>
        <w:tc>
          <w:tcPr>
            <w:tcW w:w="638" w:type="dxa"/>
            <w:vAlign w:val="center"/>
          </w:tcPr>
          <w:p w14:paraId="196B29A2" w14:textId="77777777" w:rsidR="00C3783F" w:rsidRDefault="000705B6">
            <w:pPr>
              <w:pStyle w:val="a0"/>
              <w:spacing w:line="276" w:lineRule="auto"/>
              <w:rPr>
                <w:sz w:val="20"/>
                <w:szCs w:val="20"/>
              </w:rPr>
            </w:pPr>
            <w:r>
              <w:rPr>
                <w:rFonts w:hint="eastAsia"/>
                <w:sz w:val="20"/>
                <w:szCs w:val="20"/>
              </w:rPr>
              <w:t>2</w:t>
            </w:r>
            <w:r>
              <w:rPr>
                <w:sz w:val="20"/>
                <w:szCs w:val="20"/>
              </w:rPr>
              <w:t>875</w:t>
            </w:r>
            <w:r>
              <w:rPr>
                <w:rFonts w:hint="eastAsia"/>
                <w:sz w:val="20"/>
                <w:szCs w:val="20"/>
              </w:rPr>
              <w:t>.</w:t>
            </w:r>
            <w:r>
              <w:rPr>
                <w:sz w:val="20"/>
                <w:szCs w:val="20"/>
              </w:rPr>
              <w:t>2</w:t>
            </w:r>
          </w:p>
        </w:tc>
        <w:tc>
          <w:tcPr>
            <w:tcW w:w="635" w:type="dxa"/>
            <w:vAlign w:val="center"/>
          </w:tcPr>
          <w:p w14:paraId="3F28F282" w14:textId="77777777" w:rsidR="00C3783F" w:rsidRDefault="000705B6">
            <w:pPr>
              <w:pStyle w:val="a0"/>
              <w:spacing w:line="276" w:lineRule="auto"/>
              <w:rPr>
                <w:sz w:val="20"/>
                <w:szCs w:val="20"/>
              </w:rPr>
            </w:pPr>
            <w:r>
              <w:rPr>
                <w:rFonts w:hint="eastAsia"/>
                <w:sz w:val="20"/>
                <w:szCs w:val="20"/>
              </w:rPr>
              <w:t>2</w:t>
            </w:r>
            <w:r>
              <w:rPr>
                <w:sz w:val="20"/>
                <w:szCs w:val="20"/>
              </w:rPr>
              <w:t>855</w:t>
            </w:r>
            <w:r>
              <w:rPr>
                <w:rFonts w:hint="eastAsia"/>
                <w:sz w:val="20"/>
                <w:szCs w:val="20"/>
              </w:rPr>
              <w:t>.</w:t>
            </w:r>
            <w:r>
              <w:rPr>
                <w:sz w:val="20"/>
                <w:szCs w:val="20"/>
              </w:rPr>
              <w:t>5</w:t>
            </w:r>
          </w:p>
        </w:tc>
        <w:tc>
          <w:tcPr>
            <w:tcW w:w="635" w:type="dxa"/>
            <w:vAlign w:val="center"/>
          </w:tcPr>
          <w:p w14:paraId="20EC4A15" w14:textId="77777777" w:rsidR="00C3783F" w:rsidRDefault="000705B6">
            <w:pPr>
              <w:pStyle w:val="a0"/>
              <w:spacing w:line="276" w:lineRule="auto"/>
              <w:rPr>
                <w:sz w:val="20"/>
                <w:szCs w:val="20"/>
              </w:rPr>
            </w:pPr>
            <w:r>
              <w:rPr>
                <w:rFonts w:hint="eastAsia"/>
                <w:sz w:val="20"/>
                <w:szCs w:val="20"/>
              </w:rPr>
              <w:t>2</w:t>
            </w:r>
            <w:r>
              <w:rPr>
                <w:sz w:val="20"/>
                <w:szCs w:val="20"/>
              </w:rPr>
              <w:t>827</w:t>
            </w:r>
            <w:r>
              <w:rPr>
                <w:rFonts w:hint="eastAsia"/>
                <w:sz w:val="20"/>
                <w:szCs w:val="20"/>
              </w:rPr>
              <w:t>.</w:t>
            </w:r>
            <w:r>
              <w:rPr>
                <w:sz w:val="20"/>
                <w:szCs w:val="20"/>
              </w:rPr>
              <w:t>5</w:t>
            </w:r>
          </w:p>
        </w:tc>
        <w:tc>
          <w:tcPr>
            <w:tcW w:w="635" w:type="dxa"/>
            <w:vAlign w:val="center"/>
          </w:tcPr>
          <w:p w14:paraId="23E2CDD7" w14:textId="77777777" w:rsidR="00C3783F" w:rsidRDefault="000705B6">
            <w:pPr>
              <w:pStyle w:val="a0"/>
              <w:spacing w:line="276" w:lineRule="auto"/>
              <w:rPr>
                <w:sz w:val="20"/>
                <w:szCs w:val="20"/>
              </w:rPr>
            </w:pPr>
            <w:r>
              <w:rPr>
                <w:rFonts w:hint="eastAsia"/>
                <w:sz w:val="20"/>
                <w:szCs w:val="20"/>
              </w:rPr>
              <w:t>8</w:t>
            </w:r>
            <w:r>
              <w:rPr>
                <w:sz w:val="20"/>
                <w:szCs w:val="20"/>
              </w:rPr>
              <w:t>53</w:t>
            </w:r>
          </w:p>
        </w:tc>
        <w:tc>
          <w:tcPr>
            <w:tcW w:w="635" w:type="dxa"/>
            <w:vAlign w:val="center"/>
          </w:tcPr>
          <w:p w14:paraId="4EFF6C26" w14:textId="77777777" w:rsidR="00C3783F" w:rsidRDefault="000705B6">
            <w:pPr>
              <w:pStyle w:val="a0"/>
              <w:spacing w:line="276" w:lineRule="auto"/>
              <w:rPr>
                <w:sz w:val="20"/>
                <w:szCs w:val="20"/>
              </w:rPr>
            </w:pPr>
            <w:r>
              <w:rPr>
                <w:rFonts w:hint="eastAsia"/>
                <w:sz w:val="20"/>
                <w:szCs w:val="20"/>
              </w:rPr>
              <w:t>8</w:t>
            </w:r>
            <w:r>
              <w:rPr>
                <w:sz w:val="20"/>
                <w:szCs w:val="20"/>
              </w:rPr>
              <w:t>53</w:t>
            </w:r>
            <w:r>
              <w:rPr>
                <w:rFonts w:hint="eastAsia"/>
                <w:sz w:val="20"/>
                <w:szCs w:val="20"/>
              </w:rPr>
              <w:t>.</w:t>
            </w:r>
            <w:r>
              <w:rPr>
                <w:sz w:val="20"/>
                <w:szCs w:val="20"/>
              </w:rPr>
              <w:t>8</w:t>
            </w:r>
          </w:p>
        </w:tc>
        <w:tc>
          <w:tcPr>
            <w:tcW w:w="635" w:type="dxa"/>
            <w:vAlign w:val="center"/>
          </w:tcPr>
          <w:p w14:paraId="37E4CCBD" w14:textId="77777777" w:rsidR="00C3783F" w:rsidRDefault="000705B6">
            <w:pPr>
              <w:pStyle w:val="a0"/>
              <w:spacing w:line="276" w:lineRule="auto"/>
              <w:rPr>
                <w:sz w:val="20"/>
                <w:szCs w:val="20"/>
              </w:rPr>
            </w:pPr>
            <w:r>
              <w:rPr>
                <w:rFonts w:hint="eastAsia"/>
                <w:sz w:val="20"/>
                <w:szCs w:val="20"/>
              </w:rPr>
              <w:t>8</w:t>
            </w:r>
            <w:r>
              <w:rPr>
                <w:sz w:val="20"/>
                <w:szCs w:val="20"/>
              </w:rPr>
              <w:t>54</w:t>
            </w:r>
            <w:r>
              <w:rPr>
                <w:rFonts w:hint="eastAsia"/>
                <w:sz w:val="20"/>
                <w:szCs w:val="20"/>
              </w:rPr>
              <w:t>.</w:t>
            </w:r>
            <w:r>
              <w:rPr>
                <w:sz w:val="20"/>
                <w:szCs w:val="20"/>
              </w:rPr>
              <w:t>6</w:t>
            </w:r>
          </w:p>
        </w:tc>
        <w:tc>
          <w:tcPr>
            <w:tcW w:w="635" w:type="dxa"/>
            <w:vAlign w:val="center"/>
          </w:tcPr>
          <w:p w14:paraId="5F8F4DD1" w14:textId="77777777" w:rsidR="00C3783F" w:rsidRDefault="000705B6">
            <w:pPr>
              <w:pStyle w:val="a0"/>
              <w:spacing w:line="276" w:lineRule="auto"/>
              <w:rPr>
                <w:sz w:val="20"/>
                <w:szCs w:val="20"/>
              </w:rPr>
            </w:pPr>
            <w:r>
              <w:rPr>
                <w:rFonts w:hint="eastAsia"/>
                <w:sz w:val="20"/>
                <w:szCs w:val="20"/>
              </w:rPr>
              <w:t>8</w:t>
            </w:r>
            <w:r>
              <w:rPr>
                <w:sz w:val="20"/>
                <w:szCs w:val="20"/>
              </w:rPr>
              <w:t>55</w:t>
            </w:r>
            <w:r>
              <w:rPr>
                <w:rFonts w:hint="eastAsia"/>
                <w:sz w:val="20"/>
                <w:szCs w:val="20"/>
              </w:rPr>
              <w:t>.</w:t>
            </w:r>
            <w:r>
              <w:rPr>
                <w:sz w:val="20"/>
                <w:szCs w:val="20"/>
              </w:rPr>
              <w:t>9</w:t>
            </w:r>
          </w:p>
        </w:tc>
        <w:tc>
          <w:tcPr>
            <w:tcW w:w="635" w:type="dxa"/>
            <w:vAlign w:val="center"/>
          </w:tcPr>
          <w:p w14:paraId="17A93EFE" w14:textId="77777777" w:rsidR="00C3783F" w:rsidRDefault="000705B6">
            <w:pPr>
              <w:pStyle w:val="a0"/>
              <w:spacing w:line="276" w:lineRule="auto"/>
              <w:rPr>
                <w:sz w:val="20"/>
                <w:szCs w:val="20"/>
              </w:rPr>
            </w:pPr>
            <w:r>
              <w:rPr>
                <w:rFonts w:hint="eastAsia"/>
                <w:sz w:val="20"/>
                <w:szCs w:val="20"/>
              </w:rPr>
              <w:t>8</w:t>
            </w:r>
            <w:r>
              <w:rPr>
                <w:sz w:val="20"/>
                <w:szCs w:val="20"/>
              </w:rPr>
              <w:t>57</w:t>
            </w:r>
            <w:r>
              <w:rPr>
                <w:rFonts w:hint="eastAsia"/>
                <w:sz w:val="20"/>
                <w:szCs w:val="20"/>
              </w:rPr>
              <w:t>.</w:t>
            </w:r>
            <w:r>
              <w:rPr>
                <w:sz w:val="20"/>
                <w:szCs w:val="20"/>
              </w:rPr>
              <w:t>7</w:t>
            </w:r>
          </w:p>
        </w:tc>
        <w:tc>
          <w:tcPr>
            <w:tcW w:w="635" w:type="dxa"/>
            <w:vAlign w:val="center"/>
          </w:tcPr>
          <w:p w14:paraId="52E2579C" w14:textId="77777777" w:rsidR="00C3783F" w:rsidRDefault="000705B6">
            <w:pPr>
              <w:pStyle w:val="a0"/>
              <w:spacing w:line="276" w:lineRule="auto"/>
              <w:rPr>
                <w:sz w:val="20"/>
                <w:szCs w:val="20"/>
              </w:rPr>
            </w:pPr>
            <w:r>
              <w:rPr>
                <w:rFonts w:hint="eastAsia"/>
                <w:sz w:val="20"/>
                <w:szCs w:val="20"/>
              </w:rPr>
              <w:t>8</w:t>
            </w:r>
            <w:r>
              <w:rPr>
                <w:sz w:val="20"/>
                <w:szCs w:val="20"/>
              </w:rPr>
              <w:t>60</w:t>
            </w:r>
            <w:r>
              <w:rPr>
                <w:rFonts w:hint="eastAsia"/>
                <w:sz w:val="20"/>
                <w:szCs w:val="20"/>
              </w:rPr>
              <w:t>.</w:t>
            </w:r>
            <w:r>
              <w:rPr>
                <w:sz w:val="20"/>
                <w:szCs w:val="20"/>
              </w:rPr>
              <w:t>4</w:t>
            </w:r>
          </w:p>
        </w:tc>
        <w:tc>
          <w:tcPr>
            <w:tcW w:w="706" w:type="dxa"/>
            <w:vAlign w:val="center"/>
          </w:tcPr>
          <w:p w14:paraId="5047E47F" w14:textId="77777777" w:rsidR="00C3783F" w:rsidRDefault="000705B6">
            <w:pPr>
              <w:pStyle w:val="a0"/>
              <w:spacing w:line="276" w:lineRule="auto"/>
              <w:rPr>
                <w:sz w:val="20"/>
                <w:szCs w:val="20"/>
              </w:rPr>
            </w:pPr>
            <w:r>
              <w:rPr>
                <w:rFonts w:hint="eastAsia"/>
                <w:sz w:val="20"/>
                <w:szCs w:val="20"/>
              </w:rPr>
              <w:t>8</w:t>
            </w:r>
            <w:r>
              <w:rPr>
                <w:sz w:val="20"/>
                <w:szCs w:val="20"/>
              </w:rPr>
              <w:t>62</w:t>
            </w:r>
            <w:r>
              <w:rPr>
                <w:rFonts w:hint="eastAsia"/>
                <w:sz w:val="20"/>
                <w:szCs w:val="20"/>
              </w:rPr>
              <w:t>.</w:t>
            </w:r>
            <w:r>
              <w:rPr>
                <w:sz w:val="20"/>
                <w:szCs w:val="20"/>
              </w:rPr>
              <w:t>8</w:t>
            </w:r>
          </w:p>
        </w:tc>
        <w:tc>
          <w:tcPr>
            <w:tcW w:w="636" w:type="dxa"/>
            <w:vAlign w:val="center"/>
          </w:tcPr>
          <w:p w14:paraId="7115BA65" w14:textId="77777777" w:rsidR="00C3783F" w:rsidRDefault="000705B6">
            <w:pPr>
              <w:pStyle w:val="a0"/>
              <w:spacing w:line="276" w:lineRule="auto"/>
              <w:rPr>
                <w:sz w:val="20"/>
                <w:szCs w:val="20"/>
              </w:rPr>
            </w:pPr>
            <w:r>
              <w:rPr>
                <w:rFonts w:hint="eastAsia"/>
                <w:sz w:val="20"/>
                <w:szCs w:val="20"/>
              </w:rPr>
              <w:t>8</w:t>
            </w:r>
            <w:r>
              <w:rPr>
                <w:sz w:val="20"/>
                <w:szCs w:val="20"/>
              </w:rPr>
              <w:t>56</w:t>
            </w:r>
            <w:r>
              <w:rPr>
                <w:rFonts w:hint="eastAsia"/>
                <w:sz w:val="20"/>
                <w:szCs w:val="20"/>
              </w:rPr>
              <w:t>.</w:t>
            </w:r>
            <w:r>
              <w:rPr>
                <w:sz w:val="20"/>
                <w:szCs w:val="20"/>
              </w:rPr>
              <w:t>2</w:t>
            </w:r>
          </w:p>
        </w:tc>
      </w:tr>
      <w:tr w:rsidR="00C3783F" w14:paraId="3E863D95" w14:textId="77777777">
        <w:tc>
          <w:tcPr>
            <w:tcW w:w="607" w:type="dxa"/>
            <w:vAlign w:val="center"/>
          </w:tcPr>
          <w:p w14:paraId="38FA67CA" w14:textId="77777777" w:rsidR="00C3783F" w:rsidRDefault="000705B6">
            <w:pPr>
              <w:pStyle w:val="a0"/>
              <w:spacing w:line="276" w:lineRule="auto"/>
              <w:rPr>
                <w:sz w:val="20"/>
                <w:szCs w:val="20"/>
              </w:rPr>
            </w:pPr>
            <w:r>
              <w:rPr>
                <w:rFonts w:hint="eastAsia"/>
                <w:sz w:val="20"/>
                <w:szCs w:val="20"/>
              </w:rPr>
              <w:t>2</w:t>
            </w:r>
            <w:r>
              <w:rPr>
                <w:sz w:val="20"/>
                <w:szCs w:val="20"/>
              </w:rPr>
              <w:t>20</w:t>
            </w:r>
          </w:p>
        </w:tc>
        <w:tc>
          <w:tcPr>
            <w:tcW w:w="629" w:type="dxa"/>
            <w:vAlign w:val="center"/>
          </w:tcPr>
          <w:p w14:paraId="796C7550" w14:textId="77777777" w:rsidR="00C3783F" w:rsidRDefault="000705B6">
            <w:pPr>
              <w:pStyle w:val="a0"/>
              <w:spacing w:line="276" w:lineRule="auto"/>
              <w:rPr>
                <w:sz w:val="20"/>
                <w:szCs w:val="20"/>
              </w:rPr>
            </w:pPr>
            <w:r>
              <w:rPr>
                <w:rFonts w:hint="eastAsia"/>
                <w:sz w:val="20"/>
                <w:szCs w:val="20"/>
              </w:rPr>
              <w:t>2</w:t>
            </w:r>
            <w:r>
              <w:rPr>
                <w:sz w:val="20"/>
                <w:szCs w:val="20"/>
              </w:rPr>
              <w:t>918</w:t>
            </w:r>
            <w:r>
              <w:rPr>
                <w:rFonts w:hint="eastAsia"/>
                <w:sz w:val="20"/>
                <w:szCs w:val="20"/>
              </w:rPr>
              <w:t>.</w:t>
            </w:r>
            <w:r>
              <w:rPr>
                <w:sz w:val="20"/>
                <w:szCs w:val="20"/>
              </w:rPr>
              <w:t>3</w:t>
            </w:r>
          </w:p>
        </w:tc>
        <w:tc>
          <w:tcPr>
            <w:tcW w:w="638" w:type="dxa"/>
            <w:vAlign w:val="center"/>
          </w:tcPr>
          <w:p w14:paraId="50DD8276" w14:textId="77777777" w:rsidR="00C3783F" w:rsidRDefault="000705B6">
            <w:pPr>
              <w:pStyle w:val="a0"/>
              <w:spacing w:line="276" w:lineRule="auto"/>
              <w:rPr>
                <w:sz w:val="20"/>
                <w:szCs w:val="20"/>
              </w:rPr>
            </w:pPr>
            <w:r>
              <w:rPr>
                <w:rFonts w:hint="eastAsia"/>
                <w:sz w:val="20"/>
                <w:szCs w:val="20"/>
              </w:rPr>
              <w:t>2</w:t>
            </w:r>
            <w:r>
              <w:rPr>
                <w:sz w:val="20"/>
                <w:szCs w:val="20"/>
              </w:rPr>
              <w:t>914</w:t>
            </w:r>
            <w:r>
              <w:rPr>
                <w:rFonts w:hint="eastAsia"/>
                <w:sz w:val="20"/>
                <w:szCs w:val="20"/>
              </w:rPr>
              <w:t>.</w:t>
            </w:r>
            <w:r>
              <w:rPr>
                <w:sz w:val="20"/>
                <w:szCs w:val="20"/>
              </w:rPr>
              <w:t>7</w:t>
            </w:r>
          </w:p>
        </w:tc>
        <w:tc>
          <w:tcPr>
            <w:tcW w:w="635" w:type="dxa"/>
            <w:vAlign w:val="center"/>
          </w:tcPr>
          <w:p w14:paraId="5CE2C135" w14:textId="77777777" w:rsidR="00C3783F" w:rsidRDefault="000705B6">
            <w:pPr>
              <w:pStyle w:val="a0"/>
              <w:spacing w:line="276" w:lineRule="auto"/>
              <w:rPr>
                <w:sz w:val="20"/>
                <w:szCs w:val="20"/>
              </w:rPr>
            </w:pPr>
            <w:r>
              <w:rPr>
                <w:rFonts w:hint="eastAsia"/>
                <w:sz w:val="20"/>
                <w:szCs w:val="20"/>
              </w:rPr>
              <w:t>2</w:t>
            </w:r>
            <w:r>
              <w:rPr>
                <w:sz w:val="20"/>
                <w:szCs w:val="20"/>
              </w:rPr>
              <w:t>898</w:t>
            </w:r>
          </w:p>
        </w:tc>
        <w:tc>
          <w:tcPr>
            <w:tcW w:w="635" w:type="dxa"/>
            <w:vAlign w:val="center"/>
          </w:tcPr>
          <w:p w14:paraId="021AEE04" w14:textId="77777777" w:rsidR="00C3783F" w:rsidRDefault="000705B6">
            <w:pPr>
              <w:pStyle w:val="a0"/>
              <w:spacing w:line="276" w:lineRule="auto"/>
              <w:rPr>
                <w:sz w:val="20"/>
                <w:szCs w:val="20"/>
              </w:rPr>
            </w:pPr>
            <w:r>
              <w:rPr>
                <w:rFonts w:hint="eastAsia"/>
                <w:sz w:val="20"/>
                <w:szCs w:val="20"/>
              </w:rPr>
              <w:t>2</w:t>
            </w:r>
            <w:r>
              <w:rPr>
                <w:sz w:val="20"/>
                <w:szCs w:val="20"/>
              </w:rPr>
              <w:t>874</w:t>
            </w:r>
            <w:r>
              <w:rPr>
                <w:rFonts w:hint="eastAsia"/>
                <w:sz w:val="20"/>
                <w:szCs w:val="20"/>
              </w:rPr>
              <w:t>.</w:t>
            </w:r>
            <w:r>
              <w:rPr>
                <w:sz w:val="20"/>
                <w:szCs w:val="20"/>
              </w:rPr>
              <w:t>9</w:t>
            </w:r>
          </w:p>
        </w:tc>
        <w:tc>
          <w:tcPr>
            <w:tcW w:w="635" w:type="dxa"/>
            <w:vAlign w:val="center"/>
          </w:tcPr>
          <w:p w14:paraId="5E29C82C" w14:textId="77777777" w:rsidR="00C3783F" w:rsidRDefault="000705B6">
            <w:pPr>
              <w:pStyle w:val="a0"/>
              <w:spacing w:line="276" w:lineRule="auto"/>
              <w:rPr>
                <w:sz w:val="20"/>
                <w:szCs w:val="20"/>
              </w:rPr>
            </w:pPr>
            <w:r>
              <w:rPr>
                <w:rFonts w:hint="eastAsia"/>
                <w:sz w:val="20"/>
                <w:szCs w:val="20"/>
              </w:rPr>
              <w:t>9</w:t>
            </w:r>
            <w:r>
              <w:rPr>
                <w:sz w:val="20"/>
                <w:szCs w:val="20"/>
              </w:rPr>
              <w:t>43</w:t>
            </w:r>
            <w:r>
              <w:rPr>
                <w:rFonts w:hint="eastAsia"/>
                <w:sz w:val="20"/>
                <w:szCs w:val="20"/>
              </w:rPr>
              <w:t>.</w:t>
            </w:r>
            <w:r>
              <w:rPr>
                <w:sz w:val="20"/>
                <w:szCs w:val="20"/>
              </w:rPr>
              <w:t>9</w:t>
            </w:r>
          </w:p>
        </w:tc>
        <w:tc>
          <w:tcPr>
            <w:tcW w:w="635" w:type="dxa"/>
            <w:vAlign w:val="center"/>
          </w:tcPr>
          <w:p w14:paraId="03F12D16" w14:textId="77777777" w:rsidR="00C3783F" w:rsidRDefault="000705B6">
            <w:pPr>
              <w:pStyle w:val="a0"/>
              <w:spacing w:line="276" w:lineRule="auto"/>
              <w:rPr>
                <w:sz w:val="20"/>
                <w:szCs w:val="20"/>
              </w:rPr>
            </w:pPr>
            <w:r>
              <w:rPr>
                <w:rFonts w:hint="eastAsia"/>
                <w:sz w:val="20"/>
                <w:szCs w:val="20"/>
              </w:rPr>
              <w:t>9</w:t>
            </w:r>
            <w:r>
              <w:rPr>
                <w:sz w:val="20"/>
                <w:szCs w:val="20"/>
              </w:rPr>
              <w:t>44</w:t>
            </w:r>
            <w:r>
              <w:rPr>
                <w:rFonts w:hint="eastAsia"/>
                <w:sz w:val="20"/>
                <w:szCs w:val="20"/>
              </w:rPr>
              <w:t>.</w:t>
            </w:r>
            <w:r>
              <w:rPr>
                <w:sz w:val="20"/>
                <w:szCs w:val="20"/>
              </w:rPr>
              <w:t>4</w:t>
            </w:r>
          </w:p>
        </w:tc>
        <w:tc>
          <w:tcPr>
            <w:tcW w:w="635" w:type="dxa"/>
            <w:vAlign w:val="center"/>
          </w:tcPr>
          <w:p w14:paraId="565B5B17" w14:textId="77777777" w:rsidR="00C3783F" w:rsidRDefault="000705B6">
            <w:pPr>
              <w:pStyle w:val="a0"/>
              <w:spacing w:line="276" w:lineRule="auto"/>
              <w:rPr>
                <w:sz w:val="20"/>
                <w:szCs w:val="20"/>
              </w:rPr>
            </w:pPr>
            <w:r>
              <w:rPr>
                <w:rFonts w:hint="eastAsia"/>
                <w:sz w:val="20"/>
                <w:szCs w:val="20"/>
              </w:rPr>
              <w:t>9</w:t>
            </w:r>
            <w:r>
              <w:rPr>
                <w:sz w:val="20"/>
                <w:szCs w:val="20"/>
              </w:rPr>
              <w:t>45</w:t>
            </w:r>
            <w:r>
              <w:rPr>
                <w:rFonts w:hint="eastAsia"/>
                <w:sz w:val="20"/>
                <w:szCs w:val="20"/>
              </w:rPr>
              <w:t>.</w:t>
            </w:r>
            <w:r>
              <w:rPr>
                <w:sz w:val="20"/>
                <w:szCs w:val="20"/>
              </w:rPr>
              <w:t>0</w:t>
            </w:r>
          </w:p>
        </w:tc>
        <w:tc>
          <w:tcPr>
            <w:tcW w:w="635" w:type="dxa"/>
            <w:vAlign w:val="center"/>
          </w:tcPr>
          <w:p w14:paraId="09C260BE" w14:textId="77777777" w:rsidR="00C3783F" w:rsidRDefault="000705B6">
            <w:pPr>
              <w:pStyle w:val="a0"/>
              <w:spacing w:line="276" w:lineRule="auto"/>
              <w:rPr>
                <w:sz w:val="20"/>
                <w:szCs w:val="20"/>
              </w:rPr>
            </w:pPr>
            <w:r>
              <w:rPr>
                <w:rFonts w:hint="eastAsia"/>
                <w:sz w:val="20"/>
                <w:szCs w:val="20"/>
              </w:rPr>
              <w:t>9</w:t>
            </w:r>
            <w:r>
              <w:rPr>
                <w:sz w:val="20"/>
                <w:szCs w:val="20"/>
              </w:rPr>
              <w:t>46</w:t>
            </w:r>
          </w:p>
        </w:tc>
        <w:tc>
          <w:tcPr>
            <w:tcW w:w="635" w:type="dxa"/>
            <w:vAlign w:val="center"/>
          </w:tcPr>
          <w:p w14:paraId="01061545" w14:textId="77777777" w:rsidR="00C3783F" w:rsidRDefault="000705B6">
            <w:pPr>
              <w:pStyle w:val="a0"/>
              <w:spacing w:line="276" w:lineRule="auto"/>
              <w:rPr>
                <w:sz w:val="20"/>
                <w:szCs w:val="20"/>
              </w:rPr>
            </w:pPr>
            <w:r>
              <w:rPr>
                <w:rFonts w:hint="eastAsia"/>
                <w:sz w:val="20"/>
                <w:szCs w:val="20"/>
              </w:rPr>
              <w:t>9</w:t>
            </w:r>
            <w:r>
              <w:rPr>
                <w:sz w:val="20"/>
                <w:szCs w:val="20"/>
              </w:rPr>
              <w:t>47</w:t>
            </w:r>
            <w:r>
              <w:rPr>
                <w:rFonts w:hint="eastAsia"/>
                <w:sz w:val="20"/>
                <w:szCs w:val="20"/>
              </w:rPr>
              <w:t>.</w:t>
            </w:r>
            <w:r>
              <w:rPr>
                <w:sz w:val="20"/>
                <w:szCs w:val="20"/>
              </w:rPr>
              <w:t>2</w:t>
            </w:r>
          </w:p>
        </w:tc>
        <w:tc>
          <w:tcPr>
            <w:tcW w:w="635" w:type="dxa"/>
            <w:vAlign w:val="center"/>
          </w:tcPr>
          <w:p w14:paraId="616AAD0A" w14:textId="77777777" w:rsidR="00C3783F" w:rsidRDefault="000705B6">
            <w:pPr>
              <w:pStyle w:val="a0"/>
              <w:spacing w:line="276" w:lineRule="auto"/>
              <w:rPr>
                <w:sz w:val="20"/>
                <w:szCs w:val="20"/>
              </w:rPr>
            </w:pPr>
            <w:r>
              <w:rPr>
                <w:rFonts w:hint="eastAsia"/>
                <w:sz w:val="20"/>
                <w:szCs w:val="20"/>
              </w:rPr>
              <w:t>9</w:t>
            </w:r>
            <w:r>
              <w:rPr>
                <w:sz w:val="20"/>
                <w:szCs w:val="20"/>
              </w:rPr>
              <w:t>49</w:t>
            </w:r>
            <w:r>
              <w:rPr>
                <w:rFonts w:hint="eastAsia"/>
                <w:sz w:val="20"/>
                <w:szCs w:val="20"/>
              </w:rPr>
              <w:t>.</w:t>
            </w:r>
            <w:r>
              <w:rPr>
                <w:sz w:val="20"/>
                <w:szCs w:val="20"/>
              </w:rPr>
              <w:t>3</w:t>
            </w:r>
          </w:p>
        </w:tc>
        <w:tc>
          <w:tcPr>
            <w:tcW w:w="706" w:type="dxa"/>
            <w:vAlign w:val="center"/>
          </w:tcPr>
          <w:p w14:paraId="547D4295" w14:textId="77777777" w:rsidR="00C3783F" w:rsidRDefault="000705B6">
            <w:pPr>
              <w:pStyle w:val="a0"/>
              <w:spacing w:line="276" w:lineRule="auto"/>
              <w:rPr>
                <w:sz w:val="20"/>
                <w:szCs w:val="20"/>
              </w:rPr>
            </w:pPr>
            <w:r>
              <w:rPr>
                <w:rFonts w:hint="eastAsia"/>
                <w:sz w:val="20"/>
                <w:szCs w:val="20"/>
              </w:rPr>
              <w:t>9</w:t>
            </w:r>
            <w:r>
              <w:rPr>
                <w:sz w:val="20"/>
                <w:szCs w:val="20"/>
              </w:rPr>
              <w:t>51</w:t>
            </w:r>
            <w:r>
              <w:rPr>
                <w:rFonts w:hint="eastAsia"/>
                <w:sz w:val="20"/>
                <w:szCs w:val="20"/>
              </w:rPr>
              <w:t>.</w:t>
            </w:r>
            <w:r>
              <w:rPr>
                <w:sz w:val="20"/>
                <w:szCs w:val="20"/>
              </w:rPr>
              <w:t>2</w:t>
            </w:r>
          </w:p>
        </w:tc>
        <w:tc>
          <w:tcPr>
            <w:tcW w:w="636" w:type="dxa"/>
            <w:vAlign w:val="center"/>
          </w:tcPr>
          <w:p w14:paraId="64702D49" w14:textId="77777777" w:rsidR="00C3783F" w:rsidRDefault="000705B6">
            <w:pPr>
              <w:pStyle w:val="a0"/>
              <w:spacing w:line="276" w:lineRule="auto"/>
              <w:rPr>
                <w:sz w:val="20"/>
                <w:szCs w:val="20"/>
              </w:rPr>
            </w:pPr>
            <w:r>
              <w:rPr>
                <w:rFonts w:hint="eastAsia"/>
                <w:sz w:val="20"/>
                <w:szCs w:val="20"/>
              </w:rPr>
              <w:t>9</w:t>
            </w:r>
            <w:r>
              <w:rPr>
                <w:sz w:val="20"/>
                <w:szCs w:val="20"/>
              </w:rPr>
              <w:t>53</w:t>
            </w:r>
            <w:r>
              <w:rPr>
                <w:rFonts w:hint="eastAsia"/>
                <w:sz w:val="20"/>
                <w:szCs w:val="20"/>
              </w:rPr>
              <w:t>.</w:t>
            </w:r>
            <w:r>
              <w:rPr>
                <w:sz w:val="20"/>
                <w:szCs w:val="20"/>
              </w:rPr>
              <w:t>1</w:t>
            </w:r>
          </w:p>
        </w:tc>
      </w:tr>
      <w:tr w:rsidR="00C3783F" w14:paraId="01B5300D" w14:textId="77777777">
        <w:tc>
          <w:tcPr>
            <w:tcW w:w="607" w:type="dxa"/>
            <w:vAlign w:val="center"/>
          </w:tcPr>
          <w:p w14:paraId="3EF564D4" w14:textId="77777777" w:rsidR="00C3783F" w:rsidRDefault="000705B6">
            <w:pPr>
              <w:pStyle w:val="a0"/>
              <w:spacing w:line="276" w:lineRule="auto"/>
              <w:rPr>
                <w:sz w:val="20"/>
                <w:szCs w:val="20"/>
              </w:rPr>
            </w:pPr>
            <w:r>
              <w:rPr>
                <w:rFonts w:hint="eastAsia"/>
                <w:sz w:val="20"/>
                <w:szCs w:val="20"/>
              </w:rPr>
              <w:t>2</w:t>
            </w:r>
            <w:r>
              <w:rPr>
                <w:sz w:val="20"/>
                <w:szCs w:val="20"/>
              </w:rPr>
              <w:t>40</w:t>
            </w:r>
          </w:p>
        </w:tc>
        <w:tc>
          <w:tcPr>
            <w:tcW w:w="629" w:type="dxa"/>
            <w:vAlign w:val="center"/>
          </w:tcPr>
          <w:p w14:paraId="672A01D7" w14:textId="77777777" w:rsidR="00C3783F" w:rsidRDefault="000705B6">
            <w:pPr>
              <w:pStyle w:val="a0"/>
              <w:spacing w:line="276" w:lineRule="auto"/>
              <w:rPr>
                <w:sz w:val="20"/>
                <w:szCs w:val="20"/>
              </w:rPr>
            </w:pPr>
            <w:r>
              <w:rPr>
                <w:rFonts w:hint="eastAsia"/>
                <w:sz w:val="20"/>
                <w:szCs w:val="20"/>
              </w:rPr>
              <w:t>2</w:t>
            </w:r>
            <w:r>
              <w:rPr>
                <w:sz w:val="20"/>
                <w:szCs w:val="20"/>
              </w:rPr>
              <w:t>957</w:t>
            </w:r>
            <w:r>
              <w:rPr>
                <w:rFonts w:hint="eastAsia"/>
                <w:sz w:val="20"/>
                <w:szCs w:val="20"/>
              </w:rPr>
              <w:t>.</w:t>
            </w:r>
            <w:r>
              <w:rPr>
                <w:sz w:val="20"/>
                <w:szCs w:val="20"/>
              </w:rPr>
              <w:t>4</w:t>
            </w:r>
          </w:p>
        </w:tc>
        <w:tc>
          <w:tcPr>
            <w:tcW w:w="638" w:type="dxa"/>
            <w:vAlign w:val="center"/>
          </w:tcPr>
          <w:p w14:paraId="5195735D" w14:textId="77777777" w:rsidR="00C3783F" w:rsidRDefault="000705B6">
            <w:pPr>
              <w:pStyle w:val="a0"/>
              <w:spacing w:line="276" w:lineRule="auto"/>
              <w:rPr>
                <w:sz w:val="20"/>
                <w:szCs w:val="20"/>
              </w:rPr>
            </w:pPr>
            <w:r>
              <w:rPr>
                <w:rFonts w:hint="eastAsia"/>
                <w:sz w:val="20"/>
                <w:szCs w:val="20"/>
              </w:rPr>
              <w:t>2</w:t>
            </w:r>
            <w:r>
              <w:rPr>
                <w:sz w:val="20"/>
                <w:szCs w:val="20"/>
              </w:rPr>
              <w:t>954</w:t>
            </w:r>
            <w:r>
              <w:rPr>
                <w:rFonts w:hint="eastAsia"/>
                <w:sz w:val="20"/>
                <w:szCs w:val="20"/>
              </w:rPr>
              <w:t>.</w:t>
            </w:r>
            <w:r>
              <w:rPr>
                <w:sz w:val="20"/>
                <w:szCs w:val="20"/>
              </w:rPr>
              <w:t>3</w:t>
            </w:r>
          </w:p>
        </w:tc>
        <w:tc>
          <w:tcPr>
            <w:tcW w:w="635" w:type="dxa"/>
            <w:vAlign w:val="center"/>
          </w:tcPr>
          <w:p w14:paraId="6D77A3F4" w14:textId="77777777" w:rsidR="00C3783F" w:rsidRDefault="000705B6">
            <w:pPr>
              <w:pStyle w:val="a0"/>
              <w:spacing w:line="276" w:lineRule="auto"/>
              <w:rPr>
                <w:sz w:val="20"/>
                <w:szCs w:val="20"/>
              </w:rPr>
            </w:pPr>
            <w:r>
              <w:rPr>
                <w:rFonts w:hint="eastAsia"/>
                <w:sz w:val="20"/>
                <w:szCs w:val="20"/>
              </w:rPr>
              <w:t>2</w:t>
            </w:r>
            <w:r>
              <w:rPr>
                <w:sz w:val="20"/>
                <w:szCs w:val="20"/>
              </w:rPr>
              <w:t>939</w:t>
            </w:r>
            <w:r>
              <w:rPr>
                <w:rFonts w:hint="eastAsia"/>
                <w:sz w:val="20"/>
                <w:szCs w:val="20"/>
              </w:rPr>
              <w:t>.</w:t>
            </w:r>
            <w:r>
              <w:rPr>
                <w:sz w:val="20"/>
                <w:szCs w:val="20"/>
              </w:rPr>
              <w:t>9</w:t>
            </w:r>
          </w:p>
        </w:tc>
        <w:tc>
          <w:tcPr>
            <w:tcW w:w="635" w:type="dxa"/>
            <w:vAlign w:val="center"/>
          </w:tcPr>
          <w:p w14:paraId="21D9BA6F" w14:textId="77777777" w:rsidR="00C3783F" w:rsidRDefault="000705B6">
            <w:pPr>
              <w:pStyle w:val="a0"/>
              <w:spacing w:line="276" w:lineRule="auto"/>
              <w:rPr>
                <w:sz w:val="20"/>
                <w:szCs w:val="20"/>
              </w:rPr>
            </w:pPr>
            <w:r>
              <w:rPr>
                <w:rFonts w:hint="eastAsia"/>
                <w:sz w:val="20"/>
                <w:szCs w:val="20"/>
              </w:rPr>
              <w:t>2</w:t>
            </w:r>
            <w:r>
              <w:rPr>
                <w:sz w:val="20"/>
                <w:szCs w:val="20"/>
              </w:rPr>
              <w:t>920</w:t>
            </w:r>
            <w:r>
              <w:rPr>
                <w:rFonts w:hint="eastAsia"/>
                <w:sz w:val="20"/>
                <w:szCs w:val="20"/>
              </w:rPr>
              <w:t>.</w:t>
            </w:r>
            <w:r>
              <w:rPr>
                <w:sz w:val="20"/>
                <w:szCs w:val="20"/>
              </w:rPr>
              <w:t>5</w:t>
            </w:r>
          </w:p>
        </w:tc>
        <w:tc>
          <w:tcPr>
            <w:tcW w:w="635" w:type="dxa"/>
            <w:vAlign w:val="center"/>
          </w:tcPr>
          <w:p w14:paraId="38D1F24A" w14:textId="77777777" w:rsidR="00C3783F" w:rsidRDefault="000705B6">
            <w:pPr>
              <w:pStyle w:val="a0"/>
              <w:spacing w:line="276" w:lineRule="auto"/>
              <w:rPr>
                <w:sz w:val="20"/>
                <w:szCs w:val="20"/>
              </w:rPr>
            </w:pPr>
            <w:r>
              <w:rPr>
                <w:rFonts w:hint="eastAsia"/>
                <w:sz w:val="20"/>
                <w:szCs w:val="20"/>
              </w:rPr>
              <w:t>2</w:t>
            </w:r>
            <w:r>
              <w:rPr>
                <w:sz w:val="20"/>
                <w:szCs w:val="20"/>
              </w:rPr>
              <w:t>823</w:t>
            </w:r>
          </w:p>
        </w:tc>
        <w:tc>
          <w:tcPr>
            <w:tcW w:w="635" w:type="dxa"/>
            <w:vAlign w:val="center"/>
          </w:tcPr>
          <w:p w14:paraId="6948E309" w14:textId="77777777" w:rsidR="00C3783F" w:rsidRDefault="000705B6">
            <w:pPr>
              <w:pStyle w:val="a0"/>
              <w:spacing w:line="276" w:lineRule="auto"/>
              <w:rPr>
                <w:sz w:val="20"/>
                <w:szCs w:val="20"/>
              </w:rPr>
            </w:pPr>
            <w:r>
              <w:rPr>
                <w:rFonts w:hint="eastAsia"/>
                <w:sz w:val="20"/>
                <w:szCs w:val="20"/>
              </w:rPr>
              <w:t>1</w:t>
            </w:r>
            <w:r>
              <w:rPr>
                <w:sz w:val="20"/>
                <w:szCs w:val="20"/>
              </w:rPr>
              <w:t>037</w:t>
            </w:r>
            <w:r>
              <w:rPr>
                <w:rFonts w:hint="eastAsia"/>
                <w:sz w:val="20"/>
                <w:szCs w:val="20"/>
              </w:rPr>
              <w:t>.</w:t>
            </w:r>
            <w:r>
              <w:rPr>
                <w:sz w:val="20"/>
                <w:szCs w:val="20"/>
              </w:rPr>
              <w:t>8</w:t>
            </w:r>
          </w:p>
        </w:tc>
        <w:tc>
          <w:tcPr>
            <w:tcW w:w="635" w:type="dxa"/>
            <w:vAlign w:val="center"/>
          </w:tcPr>
          <w:p w14:paraId="2C3ACE86" w14:textId="77777777" w:rsidR="00C3783F" w:rsidRDefault="000705B6">
            <w:pPr>
              <w:pStyle w:val="a0"/>
              <w:spacing w:line="276" w:lineRule="auto"/>
              <w:rPr>
                <w:sz w:val="20"/>
                <w:szCs w:val="20"/>
              </w:rPr>
            </w:pPr>
            <w:r>
              <w:rPr>
                <w:rFonts w:hint="eastAsia"/>
                <w:sz w:val="20"/>
                <w:szCs w:val="20"/>
              </w:rPr>
              <w:t>1</w:t>
            </w:r>
            <w:r>
              <w:rPr>
                <w:sz w:val="20"/>
                <w:szCs w:val="20"/>
              </w:rPr>
              <w:t>038</w:t>
            </w:r>
          </w:p>
        </w:tc>
        <w:tc>
          <w:tcPr>
            <w:tcW w:w="635" w:type="dxa"/>
            <w:vAlign w:val="center"/>
          </w:tcPr>
          <w:p w14:paraId="6711C6FD" w14:textId="77777777" w:rsidR="00C3783F" w:rsidRDefault="000705B6">
            <w:pPr>
              <w:pStyle w:val="a0"/>
              <w:spacing w:line="276" w:lineRule="auto"/>
              <w:rPr>
                <w:sz w:val="20"/>
                <w:szCs w:val="20"/>
              </w:rPr>
            </w:pPr>
            <w:r>
              <w:rPr>
                <w:rFonts w:hint="eastAsia"/>
                <w:sz w:val="20"/>
                <w:szCs w:val="20"/>
              </w:rPr>
              <w:t>1</w:t>
            </w:r>
            <w:r>
              <w:rPr>
                <w:sz w:val="20"/>
                <w:szCs w:val="20"/>
              </w:rPr>
              <w:t>038</w:t>
            </w:r>
            <w:r>
              <w:rPr>
                <w:rFonts w:hint="eastAsia"/>
                <w:sz w:val="20"/>
                <w:szCs w:val="20"/>
              </w:rPr>
              <w:t>.</w:t>
            </w:r>
            <w:r>
              <w:rPr>
                <w:sz w:val="20"/>
                <w:szCs w:val="20"/>
              </w:rPr>
              <w:t>4</w:t>
            </w:r>
          </w:p>
        </w:tc>
        <w:tc>
          <w:tcPr>
            <w:tcW w:w="635" w:type="dxa"/>
            <w:vAlign w:val="center"/>
          </w:tcPr>
          <w:p w14:paraId="300BCFB9" w14:textId="77777777" w:rsidR="00C3783F" w:rsidRDefault="000705B6">
            <w:pPr>
              <w:pStyle w:val="a0"/>
              <w:spacing w:line="276" w:lineRule="auto"/>
              <w:rPr>
                <w:sz w:val="20"/>
                <w:szCs w:val="20"/>
              </w:rPr>
            </w:pPr>
            <w:r>
              <w:rPr>
                <w:rFonts w:hint="eastAsia"/>
                <w:sz w:val="20"/>
                <w:szCs w:val="20"/>
              </w:rPr>
              <w:t>1</w:t>
            </w:r>
            <w:r>
              <w:rPr>
                <w:sz w:val="20"/>
                <w:szCs w:val="20"/>
              </w:rPr>
              <w:t>039</w:t>
            </w:r>
            <w:r>
              <w:rPr>
                <w:rFonts w:hint="eastAsia"/>
                <w:sz w:val="20"/>
                <w:szCs w:val="20"/>
              </w:rPr>
              <w:t>.</w:t>
            </w:r>
            <w:r>
              <w:rPr>
                <w:sz w:val="20"/>
                <w:szCs w:val="20"/>
              </w:rPr>
              <w:t>1</w:t>
            </w:r>
          </w:p>
        </w:tc>
        <w:tc>
          <w:tcPr>
            <w:tcW w:w="635" w:type="dxa"/>
            <w:vAlign w:val="center"/>
          </w:tcPr>
          <w:p w14:paraId="502CB0B1" w14:textId="77777777" w:rsidR="00C3783F" w:rsidRDefault="000705B6">
            <w:pPr>
              <w:pStyle w:val="a0"/>
              <w:spacing w:line="276" w:lineRule="auto"/>
              <w:rPr>
                <w:sz w:val="20"/>
                <w:szCs w:val="20"/>
              </w:rPr>
            </w:pPr>
            <w:r>
              <w:rPr>
                <w:rFonts w:hint="eastAsia"/>
                <w:sz w:val="20"/>
                <w:szCs w:val="20"/>
              </w:rPr>
              <w:t>1</w:t>
            </w:r>
            <w:r>
              <w:rPr>
                <w:sz w:val="20"/>
                <w:szCs w:val="20"/>
              </w:rPr>
              <w:t>040</w:t>
            </w:r>
            <w:r>
              <w:rPr>
                <w:rFonts w:hint="eastAsia"/>
                <w:sz w:val="20"/>
                <w:szCs w:val="20"/>
              </w:rPr>
              <w:t>.</w:t>
            </w:r>
            <w:r>
              <w:rPr>
                <w:sz w:val="20"/>
                <w:szCs w:val="20"/>
              </w:rPr>
              <w:t>3</w:t>
            </w:r>
          </w:p>
        </w:tc>
        <w:tc>
          <w:tcPr>
            <w:tcW w:w="706" w:type="dxa"/>
            <w:vAlign w:val="center"/>
          </w:tcPr>
          <w:p w14:paraId="5D8350E3" w14:textId="77777777" w:rsidR="00C3783F" w:rsidRDefault="000705B6">
            <w:pPr>
              <w:pStyle w:val="a0"/>
              <w:spacing w:line="276" w:lineRule="auto"/>
              <w:rPr>
                <w:sz w:val="20"/>
                <w:szCs w:val="20"/>
              </w:rPr>
            </w:pPr>
            <w:r>
              <w:rPr>
                <w:rFonts w:hint="eastAsia"/>
                <w:sz w:val="20"/>
                <w:szCs w:val="20"/>
              </w:rPr>
              <w:t>1</w:t>
            </w:r>
            <w:r>
              <w:rPr>
                <w:sz w:val="20"/>
                <w:szCs w:val="20"/>
              </w:rPr>
              <w:t>041</w:t>
            </w:r>
            <w:r>
              <w:rPr>
                <w:rFonts w:hint="eastAsia"/>
                <w:sz w:val="20"/>
                <w:szCs w:val="20"/>
              </w:rPr>
              <w:t>.</w:t>
            </w:r>
            <w:r>
              <w:rPr>
                <w:sz w:val="20"/>
                <w:szCs w:val="20"/>
              </w:rPr>
              <w:t>5</w:t>
            </w:r>
          </w:p>
        </w:tc>
        <w:tc>
          <w:tcPr>
            <w:tcW w:w="636" w:type="dxa"/>
            <w:vAlign w:val="center"/>
          </w:tcPr>
          <w:p w14:paraId="11C30576" w14:textId="77777777" w:rsidR="00C3783F" w:rsidRDefault="000705B6">
            <w:pPr>
              <w:pStyle w:val="a0"/>
              <w:spacing w:line="276" w:lineRule="auto"/>
              <w:rPr>
                <w:sz w:val="20"/>
                <w:szCs w:val="20"/>
              </w:rPr>
            </w:pPr>
            <w:r>
              <w:rPr>
                <w:rFonts w:hint="eastAsia"/>
                <w:sz w:val="20"/>
                <w:szCs w:val="20"/>
              </w:rPr>
              <w:t>1</w:t>
            </w:r>
            <w:r>
              <w:rPr>
                <w:sz w:val="20"/>
                <w:szCs w:val="20"/>
              </w:rPr>
              <w:t>024</w:t>
            </w:r>
            <w:r>
              <w:rPr>
                <w:rFonts w:hint="eastAsia"/>
                <w:sz w:val="20"/>
                <w:szCs w:val="20"/>
              </w:rPr>
              <w:t>.</w:t>
            </w:r>
            <w:r>
              <w:rPr>
                <w:sz w:val="20"/>
                <w:szCs w:val="20"/>
              </w:rPr>
              <w:t>8</w:t>
            </w:r>
          </w:p>
        </w:tc>
      </w:tr>
      <w:tr w:rsidR="00C3783F" w14:paraId="63DE3421" w14:textId="77777777">
        <w:tc>
          <w:tcPr>
            <w:tcW w:w="607" w:type="dxa"/>
            <w:vAlign w:val="center"/>
          </w:tcPr>
          <w:p w14:paraId="1F010E55" w14:textId="77777777" w:rsidR="00C3783F" w:rsidRDefault="000705B6">
            <w:pPr>
              <w:pStyle w:val="a0"/>
              <w:spacing w:line="276" w:lineRule="auto"/>
              <w:rPr>
                <w:sz w:val="20"/>
                <w:szCs w:val="20"/>
              </w:rPr>
            </w:pPr>
            <w:r>
              <w:rPr>
                <w:rFonts w:hint="eastAsia"/>
                <w:sz w:val="20"/>
                <w:szCs w:val="20"/>
              </w:rPr>
              <w:t>2</w:t>
            </w:r>
            <w:r>
              <w:rPr>
                <w:sz w:val="20"/>
                <w:szCs w:val="20"/>
              </w:rPr>
              <w:t>60</w:t>
            </w:r>
          </w:p>
        </w:tc>
        <w:tc>
          <w:tcPr>
            <w:tcW w:w="629" w:type="dxa"/>
            <w:vAlign w:val="center"/>
          </w:tcPr>
          <w:p w14:paraId="068FA1C9" w14:textId="77777777" w:rsidR="00C3783F" w:rsidRDefault="000705B6">
            <w:pPr>
              <w:pStyle w:val="a0"/>
              <w:spacing w:line="276" w:lineRule="auto"/>
              <w:rPr>
                <w:sz w:val="20"/>
                <w:szCs w:val="20"/>
              </w:rPr>
            </w:pPr>
            <w:r>
              <w:rPr>
                <w:rFonts w:hint="eastAsia"/>
                <w:sz w:val="20"/>
                <w:szCs w:val="20"/>
              </w:rPr>
              <w:t>2</w:t>
            </w:r>
            <w:r>
              <w:rPr>
                <w:sz w:val="20"/>
                <w:szCs w:val="20"/>
              </w:rPr>
              <w:t>996</w:t>
            </w:r>
            <w:r>
              <w:rPr>
                <w:rFonts w:hint="eastAsia"/>
                <w:sz w:val="20"/>
                <w:szCs w:val="20"/>
              </w:rPr>
              <w:t>.</w:t>
            </w:r>
            <w:r>
              <w:rPr>
                <w:sz w:val="20"/>
                <w:szCs w:val="20"/>
              </w:rPr>
              <w:t>8</w:t>
            </w:r>
          </w:p>
        </w:tc>
        <w:tc>
          <w:tcPr>
            <w:tcW w:w="638" w:type="dxa"/>
            <w:vAlign w:val="center"/>
          </w:tcPr>
          <w:p w14:paraId="4F3E4A66" w14:textId="77777777" w:rsidR="00C3783F" w:rsidRDefault="000705B6">
            <w:pPr>
              <w:pStyle w:val="a0"/>
              <w:spacing w:line="276" w:lineRule="auto"/>
              <w:rPr>
                <w:sz w:val="20"/>
                <w:szCs w:val="20"/>
              </w:rPr>
            </w:pPr>
            <w:r>
              <w:rPr>
                <w:rFonts w:hint="eastAsia"/>
                <w:sz w:val="20"/>
                <w:szCs w:val="20"/>
              </w:rPr>
              <w:t>2</w:t>
            </w:r>
            <w:r>
              <w:rPr>
                <w:sz w:val="20"/>
                <w:szCs w:val="20"/>
              </w:rPr>
              <w:t>994</w:t>
            </w:r>
            <w:r>
              <w:rPr>
                <w:rFonts w:hint="eastAsia"/>
                <w:sz w:val="20"/>
                <w:szCs w:val="20"/>
              </w:rPr>
              <w:t>.</w:t>
            </w:r>
            <w:r>
              <w:rPr>
                <w:sz w:val="20"/>
                <w:szCs w:val="20"/>
              </w:rPr>
              <w:t>1</w:t>
            </w:r>
          </w:p>
        </w:tc>
        <w:tc>
          <w:tcPr>
            <w:tcW w:w="635" w:type="dxa"/>
            <w:vAlign w:val="center"/>
          </w:tcPr>
          <w:p w14:paraId="23B9159B" w14:textId="77777777" w:rsidR="00C3783F" w:rsidRDefault="000705B6">
            <w:pPr>
              <w:pStyle w:val="a0"/>
              <w:spacing w:line="276" w:lineRule="auto"/>
              <w:rPr>
                <w:sz w:val="20"/>
                <w:szCs w:val="20"/>
              </w:rPr>
            </w:pPr>
            <w:r>
              <w:rPr>
                <w:rFonts w:hint="eastAsia"/>
                <w:sz w:val="20"/>
                <w:szCs w:val="20"/>
              </w:rPr>
              <w:t>2</w:t>
            </w:r>
            <w:r>
              <w:rPr>
                <w:sz w:val="20"/>
                <w:szCs w:val="20"/>
              </w:rPr>
              <w:t>981</w:t>
            </w:r>
            <w:r>
              <w:rPr>
                <w:rFonts w:hint="eastAsia"/>
                <w:sz w:val="20"/>
                <w:szCs w:val="20"/>
              </w:rPr>
              <w:t>.</w:t>
            </w:r>
            <w:r>
              <w:rPr>
                <w:sz w:val="20"/>
                <w:szCs w:val="20"/>
              </w:rPr>
              <w:t>5</w:t>
            </w:r>
          </w:p>
        </w:tc>
        <w:tc>
          <w:tcPr>
            <w:tcW w:w="635" w:type="dxa"/>
            <w:vAlign w:val="center"/>
          </w:tcPr>
          <w:p w14:paraId="0E7E9A07" w14:textId="77777777" w:rsidR="00C3783F" w:rsidRDefault="000705B6">
            <w:pPr>
              <w:pStyle w:val="a0"/>
              <w:spacing w:line="276" w:lineRule="auto"/>
              <w:rPr>
                <w:sz w:val="20"/>
                <w:szCs w:val="20"/>
              </w:rPr>
            </w:pPr>
            <w:r>
              <w:rPr>
                <w:rFonts w:hint="eastAsia"/>
                <w:sz w:val="20"/>
                <w:szCs w:val="20"/>
              </w:rPr>
              <w:t>2</w:t>
            </w:r>
            <w:r>
              <w:rPr>
                <w:sz w:val="20"/>
                <w:szCs w:val="20"/>
              </w:rPr>
              <w:t>964</w:t>
            </w:r>
            <w:r>
              <w:rPr>
                <w:rFonts w:hint="eastAsia"/>
                <w:sz w:val="20"/>
                <w:szCs w:val="20"/>
              </w:rPr>
              <w:t>.</w:t>
            </w:r>
            <w:r>
              <w:rPr>
                <w:sz w:val="20"/>
                <w:szCs w:val="20"/>
              </w:rPr>
              <w:t>8</w:t>
            </w:r>
          </w:p>
        </w:tc>
        <w:tc>
          <w:tcPr>
            <w:tcW w:w="635" w:type="dxa"/>
            <w:vAlign w:val="center"/>
          </w:tcPr>
          <w:p w14:paraId="29E7B34B" w14:textId="77777777" w:rsidR="00C3783F" w:rsidRDefault="000705B6">
            <w:pPr>
              <w:pStyle w:val="a0"/>
              <w:spacing w:line="276" w:lineRule="auto"/>
              <w:rPr>
                <w:sz w:val="20"/>
                <w:szCs w:val="20"/>
              </w:rPr>
            </w:pPr>
            <w:r>
              <w:rPr>
                <w:rFonts w:hint="eastAsia"/>
                <w:sz w:val="20"/>
                <w:szCs w:val="20"/>
              </w:rPr>
              <w:t>2</w:t>
            </w:r>
            <w:r>
              <w:rPr>
                <w:sz w:val="20"/>
                <w:szCs w:val="20"/>
              </w:rPr>
              <w:t>885</w:t>
            </w:r>
            <w:r>
              <w:rPr>
                <w:rFonts w:hint="eastAsia"/>
                <w:sz w:val="20"/>
                <w:szCs w:val="20"/>
              </w:rPr>
              <w:t>.</w:t>
            </w:r>
            <w:r>
              <w:rPr>
                <w:sz w:val="20"/>
                <w:szCs w:val="20"/>
              </w:rPr>
              <w:t>5</w:t>
            </w:r>
          </w:p>
        </w:tc>
        <w:tc>
          <w:tcPr>
            <w:tcW w:w="635" w:type="dxa"/>
            <w:vAlign w:val="center"/>
          </w:tcPr>
          <w:p w14:paraId="38D6194A" w14:textId="77777777" w:rsidR="00C3783F" w:rsidRDefault="000705B6">
            <w:pPr>
              <w:pStyle w:val="a0"/>
              <w:spacing w:line="276" w:lineRule="auto"/>
              <w:rPr>
                <w:sz w:val="20"/>
                <w:szCs w:val="20"/>
              </w:rPr>
            </w:pPr>
            <w:r>
              <w:rPr>
                <w:rFonts w:hint="eastAsia"/>
                <w:sz w:val="20"/>
                <w:szCs w:val="20"/>
              </w:rPr>
              <w:t>1</w:t>
            </w:r>
            <w:r>
              <w:rPr>
                <w:sz w:val="20"/>
                <w:szCs w:val="20"/>
              </w:rPr>
              <w:t>135</w:t>
            </w:r>
          </w:p>
        </w:tc>
        <w:tc>
          <w:tcPr>
            <w:tcW w:w="635" w:type="dxa"/>
            <w:vAlign w:val="center"/>
          </w:tcPr>
          <w:p w14:paraId="08950BF2" w14:textId="77777777" w:rsidR="00C3783F" w:rsidRDefault="000705B6">
            <w:pPr>
              <w:pStyle w:val="a0"/>
              <w:spacing w:line="276" w:lineRule="auto"/>
              <w:rPr>
                <w:sz w:val="20"/>
                <w:szCs w:val="20"/>
              </w:rPr>
            </w:pPr>
            <w:r>
              <w:rPr>
                <w:rFonts w:hint="eastAsia"/>
                <w:sz w:val="20"/>
                <w:szCs w:val="20"/>
              </w:rPr>
              <w:t>1</w:t>
            </w:r>
            <w:r>
              <w:rPr>
                <w:sz w:val="20"/>
                <w:szCs w:val="20"/>
              </w:rPr>
              <w:t>134</w:t>
            </w:r>
            <w:r>
              <w:rPr>
                <w:rFonts w:hint="eastAsia"/>
                <w:sz w:val="20"/>
                <w:szCs w:val="20"/>
              </w:rPr>
              <w:t>.</w:t>
            </w:r>
            <w:r>
              <w:rPr>
                <w:sz w:val="20"/>
                <w:szCs w:val="20"/>
              </w:rPr>
              <w:t>7</w:t>
            </w:r>
          </w:p>
        </w:tc>
        <w:tc>
          <w:tcPr>
            <w:tcW w:w="635" w:type="dxa"/>
            <w:vAlign w:val="center"/>
          </w:tcPr>
          <w:p w14:paraId="58F7F125" w14:textId="77777777" w:rsidR="00C3783F" w:rsidRDefault="000705B6">
            <w:pPr>
              <w:pStyle w:val="a0"/>
              <w:spacing w:line="276" w:lineRule="auto"/>
              <w:rPr>
                <w:sz w:val="20"/>
                <w:szCs w:val="20"/>
              </w:rPr>
            </w:pPr>
            <w:r>
              <w:rPr>
                <w:rFonts w:hint="eastAsia"/>
                <w:sz w:val="20"/>
                <w:szCs w:val="20"/>
              </w:rPr>
              <w:t>1</w:t>
            </w:r>
            <w:r>
              <w:rPr>
                <w:sz w:val="20"/>
                <w:szCs w:val="20"/>
              </w:rPr>
              <w:t>134</w:t>
            </w:r>
            <w:r>
              <w:rPr>
                <w:rFonts w:hint="eastAsia"/>
                <w:sz w:val="20"/>
                <w:szCs w:val="20"/>
              </w:rPr>
              <w:t>.</w:t>
            </w:r>
            <w:r>
              <w:rPr>
                <w:sz w:val="20"/>
                <w:szCs w:val="20"/>
              </w:rPr>
              <w:t>3</w:t>
            </w:r>
          </w:p>
        </w:tc>
        <w:tc>
          <w:tcPr>
            <w:tcW w:w="635" w:type="dxa"/>
            <w:vAlign w:val="center"/>
          </w:tcPr>
          <w:p w14:paraId="3AEAF50E" w14:textId="77777777" w:rsidR="00C3783F" w:rsidRDefault="000705B6">
            <w:pPr>
              <w:pStyle w:val="a0"/>
              <w:spacing w:line="276" w:lineRule="auto"/>
              <w:rPr>
                <w:sz w:val="20"/>
                <w:szCs w:val="20"/>
              </w:rPr>
            </w:pPr>
            <w:r>
              <w:rPr>
                <w:rFonts w:hint="eastAsia"/>
                <w:sz w:val="20"/>
                <w:szCs w:val="20"/>
              </w:rPr>
              <w:t>1</w:t>
            </w:r>
            <w:r>
              <w:rPr>
                <w:sz w:val="20"/>
                <w:szCs w:val="20"/>
              </w:rPr>
              <w:t>134</w:t>
            </w:r>
            <w:r>
              <w:rPr>
                <w:rFonts w:hint="eastAsia"/>
                <w:sz w:val="20"/>
                <w:szCs w:val="20"/>
              </w:rPr>
              <w:t>.</w:t>
            </w:r>
            <w:r>
              <w:rPr>
                <w:sz w:val="20"/>
                <w:szCs w:val="20"/>
              </w:rPr>
              <w:t>1</w:t>
            </w:r>
          </w:p>
        </w:tc>
        <w:tc>
          <w:tcPr>
            <w:tcW w:w="635" w:type="dxa"/>
            <w:vAlign w:val="center"/>
          </w:tcPr>
          <w:p w14:paraId="62C7E10B" w14:textId="77777777" w:rsidR="00C3783F" w:rsidRDefault="000705B6">
            <w:pPr>
              <w:pStyle w:val="a0"/>
              <w:spacing w:line="276" w:lineRule="auto"/>
              <w:rPr>
                <w:sz w:val="20"/>
                <w:szCs w:val="20"/>
              </w:rPr>
            </w:pPr>
            <w:r>
              <w:rPr>
                <w:rFonts w:hint="eastAsia"/>
                <w:sz w:val="20"/>
                <w:szCs w:val="20"/>
              </w:rPr>
              <w:t>1</w:t>
            </w:r>
            <w:r>
              <w:rPr>
                <w:sz w:val="20"/>
                <w:szCs w:val="20"/>
              </w:rPr>
              <w:t>134</w:t>
            </w:r>
          </w:p>
        </w:tc>
        <w:tc>
          <w:tcPr>
            <w:tcW w:w="706" w:type="dxa"/>
            <w:vAlign w:val="center"/>
          </w:tcPr>
          <w:p w14:paraId="29113D5D" w14:textId="77777777" w:rsidR="00C3783F" w:rsidRDefault="000705B6">
            <w:pPr>
              <w:pStyle w:val="a0"/>
              <w:spacing w:line="276" w:lineRule="auto"/>
              <w:rPr>
                <w:sz w:val="20"/>
                <w:szCs w:val="20"/>
              </w:rPr>
            </w:pPr>
            <w:r>
              <w:rPr>
                <w:rFonts w:hint="eastAsia"/>
                <w:sz w:val="20"/>
                <w:szCs w:val="20"/>
              </w:rPr>
              <w:t>1</w:t>
            </w:r>
            <w:r>
              <w:rPr>
                <w:sz w:val="20"/>
                <w:szCs w:val="20"/>
              </w:rPr>
              <w:t>134</w:t>
            </w:r>
            <w:r>
              <w:rPr>
                <w:rFonts w:hint="eastAsia"/>
                <w:sz w:val="20"/>
                <w:szCs w:val="20"/>
              </w:rPr>
              <w:t>.</w:t>
            </w:r>
            <w:r>
              <w:rPr>
                <w:sz w:val="20"/>
                <w:szCs w:val="20"/>
              </w:rPr>
              <w:t>3</w:t>
            </w:r>
          </w:p>
        </w:tc>
        <w:tc>
          <w:tcPr>
            <w:tcW w:w="636" w:type="dxa"/>
            <w:vAlign w:val="center"/>
          </w:tcPr>
          <w:p w14:paraId="156BCE83" w14:textId="77777777" w:rsidR="00C3783F" w:rsidRDefault="000705B6">
            <w:pPr>
              <w:pStyle w:val="a0"/>
              <w:spacing w:line="276" w:lineRule="auto"/>
              <w:rPr>
                <w:sz w:val="20"/>
                <w:szCs w:val="20"/>
              </w:rPr>
            </w:pPr>
            <w:r>
              <w:rPr>
                <w:rFonts w:hint="eastAsia"/>
                <w:sz w:val="20"/>
                <w:szCs w:val="20"/>
              </w:rPr>
              <w:t>1</w:t>
            </w:r>
            <w:r>
              <w:rPr>
                <w:sz w:val="20"/>
                <w:szCs w:val="20"/>
              </w:rPr>
              <w:t>134</w:t>
            </w:r>
            <w:r>
              <w:rPr>
                <w:rFonts w:hint="eastAsia"/>
                <w:sz w:val="20"/>
                <w:szCs w:val="20"/>
              </w:rPr>
              <w:t>.</w:t>
            </w:r>
            <w:r>
              <w:rPr>
                <w:sz w:val="20"/>
                <w:szCs w:val="20"/>
              </w:rPr>
              <w:t>8</w:t>
            </w:r>
          </w:p>
        </w:tc>
      </w:tr>
      <w:tr w:rsidR="00C3783F" w14:paraId="0F1ACEC4" w14:textId="77777777">
        <w:tc>
          <w:tcPr>
            <w:tcW w:w="607" w:type="dxa"/>
            <w:vAlign w:val="center"/>
          </w:tcPr>
          <w:p w14:paraId="5E82CD33" w14:textId="77777777" w:rsidR="00C3783F" w:rsidRDefault="000705B6">
            <w:pPr>
              <w:pStyle w:val="a0"/>
              <w:spacing w:line="276" w:lineRule="auto"/>
              <w:rPr>
                <w:sz w:val="20"/>
                <w:szCs w:val="20"/>
              </w:rPr>
            </w:pPr>
            <w:r>
              <w:rPr>
                <w:rFonts w:hint="eastAsia"/>
                <w:sz w:val="20"/>
                <w:szCs w:val="20"/>
              </w:rPr>
              <w:t>2</w:t>
            </w:r>
            <w:r>
              <w:rPr>
                <w:sz w:val="20"/>
                <w:szCs w:val="20"/>
              </w:rPr>
              <w:t>80</w:t>
            </w:r>
          </w:p>
        </w:tc>
        <w:tc>
          <w:tcPr>
            <w:tcW w:w="629" w:type="dxa"/>
            <w:vAlign w:val="center"/>
          </w:tcPr>
          <w:p w14:paraId="5B06F6FE" w14:textId="77777777" w:rsidR="00C3783F" w:rsidRDefault="000705B6">
            <w:pPr>
              <w:pStyle w:val="a0"/>
              <w:spacing w:line="276" w:lineRule="auto"/>
              <w:rPr>
                <w:sz w:val="20"/>
                <w:szCs w:val="20"/>
              </w:rPr>
            </w:pPr>
            <w:r>
              <w:rPr>
                <w:rFonts w:hint="eastAsia"/>
                <w:sz w:val="20"/>
                <w:szCs w:val="20"/>
              </w:rPr>
              <w:t>3</w:t>
            </w:r>
            <w:r>
              <w:rPr>
                <w:sz w:val="20"/>
                <w:szCs w:val="20"/>
              </w:rPr>
              <w:t>036</w:t>
            </w:r>
            <w:r>
              <w:rPr>
                <w:rFonts w:hint="eastAsia"/>
                <w:sz w:val="20"/>
                <w:szCs w:val="20"/>
              </w:rPr>
              <w:t>.</w:t>
            </w:r>
            <w:r>
              <w:rPr>
                <w:sz w:val="20"/>
                <w:szCs w:val="20"/>
              </w:rPr>
              <w:t>5</w:t>
            </w:r>
          </w:p>
        </w:tc>
        <w:tc>
          <w:tcPr>
            <w:tcW w:w="638" w:type="dxa"/>
            <w:vAlign w:val="center"/>
          </w:tcPr>
          <w:p w14:paraId="353E4378" w14:textId="77777777" w:rsidR="00C3783F" w:rsidRDefault="000705B6">
            <w:pPr>
              <w:pStyle w:val="a0"/>
              <w:spacing w:line="276" w:lineRule="auto"/>
              <w:rPr>
                <w:sz w:val="20"/>
                <w:szCs w:val="20"/>
              </w:rPr>
            </w:pPr>
            <w:r>
              <w:rPr>
                <w:rFonts w:hint="eastAsia"/>
                <w:sz w:val="20"/>
                <w:szCs w:val="20"/>
              </w:rPr>
              <w:t>3</w:t>
            </w:r>
            <w:r>
              <w:rPr>
                <w:sz w:val="20"/>
                <w:szCs w:val="20"/>
              </w:rPr>
              <w:t>034</w:t>
            </w:r>
          </w:p>
        </w:tc>
        <w:tc>
          <w:tcPr>
            <w:tcW w:w="635" w:type="dxa"/>
            <w:vAlign w:val="center"/>
          </w:tcPr>
          <w:p w14:paraId="30AF1A3A" w14:textId="77777777" w:rsidR="00C3783F" w:rsidRDefault="000705B6">
            <w:pPr>
              <w:pStyle w:val="a0"/>
              <w:spacing w:line="276" w:lineRule="auto"/>
              <w:rPr>
                <w:sz w:val="20"/>
                <w:szCs w:val="20"/>
              </w:rPr>
            </w:pPr>
            <w:r>
              <w:rPr>
                <w:rFonts w:hint="eastAsia"/>
                <w:sz w:val="20"/>
                <w:szCs w:val="20"/>
              </w:rPr>
              <w:t>3</w:t>
            </w:r>
            <w:r>
              <w:rPr>
                <w:sz w:val="20"/>
                <w:szCs w:val="20"/>
              </w:rPr>
              <w:t>022</w:t>
            </w:r>
            <w:r>
              <w:rPr>
                <w:rFonts w:hint="eastAsia"/>
                <w:sz w:val="20"/>
                <w:szCs w:val="20"/>
              </w:rPr>
              <w:t>.</w:t>
            </w:r>
            <w:r>
              <w:rPr>
                <w:sz w:val="20"/>
                <w:szCs w:val="20"/>
              </w:rPr>
              <w:t>9</w:t>
            </w:r>
          </w:p>
        </w:tc>
        <w:tc>
          <w:tcPr>
            <w:tcW w:w="635" w:type="dxa"/>
            <w:vAlign w:val="center"/>
          </w:tcPr>
          <w:p w14:paraId="488DEF6C" w14:textId="77777777" w:rsidR="00C3783F" w:rsidRDefault="000705B6">
            <w:pPr>
              <w:pStyle w:val="a0"/>
              <w:spacing w:line="276" w:lineRule="auto"/>
              <w:rPr>
                <w:sz w:val="20"/>
                <w:szCs w:val="20"/>
              </w:rPr>
            </w:pPr>
            <w:r>
              <w:rPr>
                <w:rFonts w:hint="eastAsia"/>
                <w:sz w:val="20"/>
                <w:szCs w:val="20"/>
              </w:rPr>
              <w:t>3</w:t>
            </w:r>
            <w:r>
              <w:rPr>
                <w:sz w:val="20"/>
                <w:szCs w:val="20"/>
              </w:rPr>
              <w:t>008</w:t>
            </w:r>
            <w:r>
              <w:rPr>
                <w:rFonts w:hint="eastAsia"/>
                <w:sz w:val="20"/>
                <w:szCs w:val="20"/>
              </w:rPr>
              <w:t>.</w:t>
            </w:r>
            <w:r>
              <w:rPr>
                <w:sz w:val="20"/>
                <w:szCs w:val="20"/>
              </w:rPr>
              <w:t>3</w:t>
            </w:r>
          </w:p>
        </w:tc>
        <w:tc>
          <w:tcPr>
            <w:tcW w:w="635" w:type="dxa"/>
            <w:vAlign w:val="center"/>
          </w:tcPr>
          <w:p w14:paraId="0826DF99" w14:textId="77777777" w:rsidR="00C3783F" w:rsidRDefault="000705B6">
            <w:pPr>
              <w:pStyle w:val="a0"/>
              <w:spacing w:line="276" w:lineRule="auto"/>
              <w:rPr>
                <w:sz w:val="20"/>
                <w:szCs w:val="20"/>
              </w:rPr>
            </w:pPr>
            <w:r>
              <w:rPr>
                <w:rFonts w:hint="eastAsia"/>
                <w:sz w:val="20"/>
                <w:szCs w:val="20"/>
              </w:rPr>
              <w:t>2</w:t>
            </w:r>
            <w:r>
              <w:rPr>
                <w:sz w:val="20"/>
                <w:szCs w:val="20"/>
              </w:rPr>
              <w:t>941</w:t>
            </w:r>
            <w:r>
              <w:rPr>
                <w:rFonts w:hint="eastAsia"/>
                <w:sz w:val="20"/>
                <w:szCs w:val="20"/>
              </w:rPr>
              <w:t>.</w:t>
            </w:r>
            <w:r>
              <w:rPr>
                <w:sz w:val="20"/>
                <w:szCs w:val="20"/>
              </w:rPr>
              <w:t>8</w:t>
            </w:r>
          </w:p>
        </w:tc>
        <w:tc>
          <w:tcPr>
            <w:tcW w:w="635" w:type="dxa"/>
            <w:vAlign w:val="center"/>
          </w:tcPr>
          <w:p w14:paraId="565CB07F" w14:textId="77777777" w:rsidR="00C3783F" w:rsidRDefault="000705B6">
            <w:pPr>
              <w:pStyle w:val="a0"/>
              <w:spacing w:line="276" w:lineRule="auto"/>
              <w:rPr>
                <w:sz w:val="20"/>
                <w:szCs w:val="20"/>
              </w:rPr>
            </w:pPr>
            <w:r>
              <w:rPr>
                <w:rFonts w:hint="eastAsia"/>
                <w:sz w:val="20"/>
                <w:szCs w:val="20"/>
              </w:rPr>
              <w:t>2</w:t>
            </w:r>
            <w:r>
              <w:rPr>
                <w:sz w:val="20"/>
                <w:szCs w:val="20"/>
              </w:rPr>
              <w:t>857</w:t>
            </w:r>
          </w:p>
        </w:tc>
        <w:tc>
          <w:tcPr>
            <w:tcW w:w="635" w:type="dxa"/>
            <w:vAlign w:val="center"/>
          </w:tcPr>
          <w:p w14:paraId="3CEBCFA7" w14:textId="77777777" w:rsidR="00C3783F" w:rsidRDefault="000705B6">
            <w:pPr>
              <w:pStyle w:val="a0"/>
              <w:spacing w:line="276" w:lineRule="auto"/>
              <w:rPr>
                <w:sz w:val="20"/>
                <w:szCs w:val="20"/>
              </w:rPr>
            </w:pPr>
            <w:r>
              <w:rPr>
                <w:rFonts w:hint="eastAsia"/>
                <w:sz w:val="20"/>
                <w:szCs w:val="20"/>
              </w:rPr>
              <w:t>1</w:t>
            </w:r>
            <w:r>
              <w:rPr>
                <w:sz w:val="20"/>
                <w:szCs w:val="20"/>
              </w:rPr>
              <w:t>236</w:t>
            </w:r>
            <w:r>
              <w:rPr>
                <w:rFonts w:hint="eastAsia"/>
                <w:sz w:val="20"/>
                <w:szCs w:val="20"/>
              </w:rPr>
              <w:t>.</w:t>
            </w:r>
            <w:r>
              <w:rPr>
                <w:sz w:val="20"/>
                <w:szCs w:val="20"/>
              </w:rPr>
              <w:t>7</w:t>
            </w:r>
          </w:p>
        </w:tc>
        <w:tc>
          <w:tcPr>
            <w:tcW w:w="635" w:type="dxa"/>
            <w:vAlign w:val="center"/>
          </w:tcPr>
          <w:p w14:paraId="3D8A1980" w14:textId="77777777" w:rsidR="00C3783F" w:rsidRDefault="000705B6">
            <w:pPr>
              <w:pStyle w:val="a0"/>
              <w:spacing w:line="276" w:lineRule="auto"/>
              <w:rPr>
                <w:sz w:val="20"/>
                <w:szCs w:val="20"/>
              </w:rPr>
            </w:pPr>
            <w:r>
              <w:rPr>
                <w:rFonts w:hint="eastAsia"/>
                <w:sz w:val="20"/>
                <w:szCs w:val="20"/>
              </w:rPr>
              <w:t>1</w:t>
            </w:r>
            <w:r>
              <w:rPr>
                <w:sz w:val="20"/>
                <w:szCs w:val="20"/>
              </w:rPr>
              <w:t>235</w:t>
            </w:r>
            <w:r>
              <w:rPr>
                <w:rFonts w:hint="eastAsia"/>
                <w:sz w:val="20"/>
                <w:szCs w:val="20"/>
              </w:rPr>
              <w:t>.</w:t>
            </w:r>
            <w:r>
              <w:rPr>
                <w:sz w:val="20"/>
                <w:szCs w:val="20"/>
              </w:rPr>
              <w:t>2</w:t>
            </w:r>
          </w:p>
        </w:tc>
        <w:tc>
          <w:tcPr>
            <w:tcW w:w="635" w:type="dxa"/>
            <w:vAlign w:val="center"/>
          </w:tcPr>
          <w:p w14:paraId="7601298D" w14:textId="77777777" w:rsidR="00C3783F" w:rsidRDefault="000705B6">
            <w:pPr>
              <w:pStyle w:val="a0"/>
              <w:spacing w:line="276" w:lineRule="auto"/>
              <w:rPr>
                <w:sz w:val="20"/>
                <w:szCs w:val="20"/>
              </w:rPr>
            </w:pPr>
            <w:r>
              <w:rPr>
                <w:rFonts w:hint="eastAsia"/>
                <w:sz w:val="20"/>
                <w:szCs w:val="20"/>
              </w:rPr>
              <w:t>1</w:t>
            </w:r>
            <w:r>
              <w:rPr>
                <w:sz w:val="20"/>
                <w:szCs w:val="20"/>
              </w:rPr>
              <w:t>233</w:t>
            </w:r>
            <w:r>
              <w:rPr>
                <w:rFonts w:hint="eastAsia"/>
                <w:sz w:val="20"/>
                <w:szCs w:val="20"/>
              </w:rPr>
              <w:t>.</w:t>
            </w:r>
            <w:r>
              <w:rPr>
                <w:sz w:val="20"/>
                <w:szCs w:val="20"/>
              </w:rPr>
              <w:t>5</w:t>
            </w:r>
          </w:p>
        </w:tc>
        <w:tc>
          <w:tcPr>
            <w:tcW w:w="635" w:type="dxa"/>
            <w:vAlign w:val="center"/>
          </w:tcPr>
          <w:p w14:paraId="25A3EF33" w14:textId="77777777" w:rsidR="00C3783F" w:rsidRDefault="000705B6">
            <w:pPr>
              <w:pStyle w:val="a0"/>
              <w:spacing w:line="276" w:lineRule="auto"/>
              <w:rPr>
                <w:sz w:val="20"/>
                <w:szCs w:val="20"/>
              </w:rPr>
            </w:pPr>
            <w:r>
              <w:rPr>
                <w:rFonts w:hint="eastAsia"/>
                <w:sz w:val="20"/>
                <w:szCs w:val="20"/>
              </w:rPr>
              <w:t>1</w:t>
            </w:r>
            <w:r>
              <w:rPr>
                <w:sz w:val="20"/>
                <w:szCs w:val="20"/>
              </w:rPr>
              <w:t>231</w:t>
            </w:r>
            <w:r>
              <w:rPr>
                <w:rFonts w:hint="eastAsia"/>
                <w:sz w:val="20"/>
                <w:szCs w:val="20"/>
              </w:rPr>
              <w:t>.</w:t>
            </w:r>
            <w:r>
              <w:rPr>
                <w:sz w:val="20"/>
                <w:szCs w:val="20"/>
              </w:rPr>
              <w:t>6</w:t>
            </w:r>
          </w:p>
        </w:tc>
        <w:tc>
          <w:tcPr>
            <w:tcW w:w="706" w:type="dxa"/>
            <w:vAlign w:val="center"/>
          </w:tcPr>
          <w:p w14:paraId="1D1C3D70" w14:textId="77777777" w:rsidR="00C3783F" w:rsidRDefault="000705B6">
            <w:pPr>
              <w:pStyle w:val="a0"/>
              <w:spacing w:line="276" w:lineRule="auto"/>
              <w:rPr>
                <w:sz w:val="20"/>
                <w:szCs w:val="20"/>
              </w:rPr>
            </w:pPr>
            <w:r>
              <w:rPr>
                <w:rFonts w:hint="eastAsia"/>
                <w:sz w:val="20"/>
                <w:szCs w:val="20"/>
              </w:rPr>
              <w:t>1</w:t>
            </w:r>
            <w:r>
              <w:rPr>
                <w:sz w:val="20"/>
                <w:szCs w:val="20"/>
              </w:rPr>
              <w:t>230</w:t>
            </w:r>
            <w:r>
              <w:rPr>
                <w:rFonts w:hint="eastAsia"/>
                <w:sz w:val="20"/>
                <w:szCs w:val="20"/>
              </w:rPr>
              <w:t>.</w:t>
            </w:r>
            <w:r>
              <w:rPr>
                <w:sz w:val="20"/>
                <w:szCs w:val="20"/>
              </w:rPr>
              <w:t>5</w:t>
            </w:r>
          </w:p>
        </w:tc>
        <w:tc>
          <w:tcPr>
            <w:tcW w:w="636" w:type="dxa"/>
            <w:vAlign w:val="center"/>
          </w:tcPr>
          <w:p w14:paraId="5F6DB738" w14:textId="77777777" w:rsidR="00C3783F" w:rsidRDefault="000705B6">
            <w:pPr>
              <w:pStyle w:val="a0"/>
              <w:spacing w:line="276" w:lineRule="auto"/>
              <w:rPr>
                <w:sz w:val="20"/>
                <w:szCs w:val="20"/>
              </w:rPr>
            </w:pPr>
            <w:r>
              <w:rPr>
                <w:rFonts w:hint="eastAsia"/>
                <w:sz w:val="20"/>
                <w:szCs w:val="20"/>
              </w:rPr>
              <w:t>1</w:t>
            </w:r>
            <w:r>
              <w:rPr>
                <w:sz w:val="20"/>
                <w:szCs w:val="20"/>
              </w:rPr>
              <w:t>229</w:t>
            </w:r>
            <w:r>
              <w:rPr>
                <w:rFonts w:hint="eastAsia"/>
                <w:sz w:val="20"/>
                <w:szCs w:val="20"/>
              </w:rPr>
              <w:t>.</w:t>
            </w:r>
            <w:r>
              <w:rPr>
                <w:sz w:val="20"/>
                <w:szCs w:val="20"/>
              </w:rPr>
              <w:t>9</w:t>
            </w:r>
          </w:p>
        </w:tc>
      </w:tr>
      <w:tr w:rsidR="00C3783F" w14:paraId="7B6E430F" w14:textId="77777777">
        <w:tc>
          <w:tcPr>
            <w:tcW w:w="607" w:type="dxa"/>
            <w:vAlign w:val="center"/>
          </w:tcPr>
          <w:p w14:paraId="127AEC81" w14:textId="77777777" w:rsidR="00C3783F" w:rsidRDefault="000705B6">
            <w:pPr>
              <w:pStyle w:val="a0"/>
              <w:spacing w:line="276" w:lineRule="auto"/>
              <w:rPr>
                <w:sz w:val="20"/>
                <w:szCs w:val="20"/>
              </w:rPr>
            </w:pPr>
            <w:r>
              <w:rPr>
                <w:rFonts w:hint="eastAsia"/>
                <w:sz w:val="20"/>
                <w:szCs w:val="20"/>
              </w:rPr>
              <w:t>3</w:t>
            </w:r>
            <w:r>
              <w:rPr>
                <w:sz w:val="20"/>
                <w:szCs w:val="20"/>
              </w:rPr>
              <w:t>00</w:t>
            </w:r>
          </w:p>
        </w:tc>
        <w:tc>
          <w:tcPr>
            <w:tcW w:w="629" w:type="dxa"/>
            <w:vAlign w:val="center"/>
          </w:tcPr>
          <w:p w14:paraId="10CFC64A" w14:textId="77777777" w:rsidR="00C3783F" w:rsidRDefault="000705B6">
            <w:pPr>
              <w:pStyle w:val="a0"/>
              <w:spacing w:line="276" w:lineRule="auto"/>
              <w:rPr>
                <w:sz w:val="20"/>
                <w:szCs w:val="20"/>
              </w:rPr>
            </w:pPr>
            <w:r>
              <w:rPr>
                <w:rFonts w:hint="eastAsia"/>
                <w:sz w:val="20"/>
                <w:szCs w:val="20"/>
              </w:rPr>
              <w:t>3</w:t>
            </w:r>
            <w:r>
              <w:rPr>
                <w:sz w:val="20"/>
                <w:szCs w:val="20"/>
              </w:rPr>
              <w:t>076</w:t>
            </w:r>
            <w:r>
              <w:rPr>
                <w:rFonts w:hint="eastAsia"/>
                <w:sz w:val="20"/>
                <w:szCs w:val="20"/>
              </w:rPr>
              <w:t>.</w:t>
            </w:r>
            <w:r>
              <w:rPr>
                <w:sz w:val="20"/>
                <w:szCs w:val="20"/>
              </w:rPr>
              <w:t>3</w:t>
            </w:r>
          </w:p>
        </w:tc>
        <w:tc>
          <w:tcPr>
            <w:tcW w:w="638" w:type="dxa"/>
            <w:vAlign w:val="center"/>
          </w:tcPr>
          <w:p w14:paraId="0DF6CBEB" w14:textId="77777777" w:rsidR="00C3783F" w:rsidRDefault="000705B6">
            <w:pPr>
              <w:pStyle w:val="a0"/>
              <w:spacing w:line="276" w:lineRule="auto"/>
              <w:rPr>
                <w:sz w:val="20"/>
                <w:szCs w:val="20"/>
              </w:rPr>
            </w:pPr>
            <w:r>
              <w:rPr>
                <w:rFonts w:hint="eastAsia"/>
                <w:sz w:val="20"/>
                <w:szCs w:val="20"/>
              </w:rPr>
              <w:t>3</w:t>
            </w:r>
            <w:r>
              <w:rPr>
                <w:sz w:val="20"/>
                <w:szCs w:val="20"/>
              </w:rPr>
              <w:t>074</w:t>
            </w:r>
            <w:r>
              <w:rPr>
                <w:rFonts w:hint="eastAsia"/>
                <w:sz w:val="20"/>
                <w:szCs w:val="20"/>
              </w:rPr>
              <w:t>.</w:t>
            </w:r>
            <w:r>
              <w:rPr>
                <w:sz w:val="20"/>
                <w:szCs w:val="20"/>
              </w:rPr>
              <w:t>1</w:t>
            </w:r>
          </w:p>
        </w:tc>
        <w:tc>
          <w:tcPr>
            <w:tcW w:w="635" w:type="dxa"/>
            <w:vAlign w:val="center"/>
          </w:tcPr>
          <w:p w14:paraId="4FF9B157" w14:textId="77777777" w:rsidR="00C3783F" w:rsidRDefault="000705B6">
            <w:pPr>
              <w:pStyle w:val="a0"/>
              <w:spacing w:line="276" w:lineRule="auto"/>
              <w:rPr>
                <w:sz w:val="20"/>
                <w:szCs w:val="20"/>
              </w:rPr>
            </w:pPr>
            <w:r>
              <w:rPr>
                <w:rFonts w:hint="eastAsia"/>
                <w:sz w:val="20"/>
                <w:szCs w:val="20"/>
              </w:rPr>
              <w:t>3</w:t>
            </w:r>
            <w:r>
              <w:rPr>
                <w:sz w:val="20"/>
                <w:szCs w:val="20"/>
              </w:rPr>
              <w:t>064</w:t>
            </w:r>
            <w:r>
              <w:rPr>
                <w:rFonts w:hint="eastAsia"/>
                <w:sz w:val="20"/>
                <w:szCs w:val="20"/>
              </w:rPr>
              <w:t>.</w:t>
            </w:r>
            <w:r>
              <w:rPr>
                <w:sz w:val="20"/>
                <w:szCs w:val="20"/>
              </w:rPr>
              <w:t>2</w:t>
            </w:r>
          </w:p>
        </w:tc>
        <w:tc>
          <w:tcPr>
            <w:tcW w:w="635" w:type="dxa"/>
            <w:vAlign w:val="center"/>
          </w:tcPr>
          <w:p w14:paraId="39152E92" w14:textId="77777777" w:rsidR="00C3783F" w:rsidRDefault="000705B6">
            <w:pPr>
              <w:pStyle w:val="a0"/>
              <w:spacing w:line="276" w:lineRule="auto"/>
              <w:rPr>
                <w:sz w:val="20"/>
                <w:szCs w:val="20"/>
              </w:rPr>
            </w:pPr>
            <w:r>
              <w:rPr>
                <w:rFonts w:hint="eastAsia"/>
                <w:sz w:val="20"/>
                <w:szCs w:val="20"/>
              </w:rPr>
              <w:t>3</w:t>
            </w:r>
            <w:r>
              <w:rPr>
                <w:sz w:val="20"/>
                <w:szCs w:val="20"/>
              </w:rPr>
              <w:t>051</w:t>
            </w:r>
            <w:r>
              <w:rPr>
                <w:rFonts w:hint="eastAsia"/>
                <w:sz w:val="20"/>
                <w:szCs w:val="20"/>
              </w:rPr>
              <w:t>.</w:t>
            </w:r>
            <w:r>
              <w:rPr>
                <w:sz w:val="20"/>
                <w:szCs w:val="20"/>
              </w:rPr>
              <w:t>3</w:t>
            </w:r>
          </w:p>
        </w:tc>
        <w:tc>
          <w:tcPr>
            <w:tcW w:w="635" w:type="dxa"/>
            <w:vAlign w:val="center"/>
          </w:tcPr>
          <w:p w14:paraId="7CA87A51" w14:textId="77777777" w:rsidR="00C3783F" w:rsidRDefault="000705B6">
            <w:pPr>
              <w:pStyle w:val="a0"/>
              <w:spacing w:line="276" w:lineRule="auto"/>
              <w:rPr>
                <w:sz w:val="20"/>
                <w:szCs w:val="20"/>
              </w:rPr>
            </w:pPr>
            <w:r>
              <w:rPr>
                <w:rFonts w:hint="eastAsia"/>
                <w:sz w:val="20"/>
                <w:szCs w:val="20"/>
              </w:rPr>
              <w:t>2</w:t>
            </w:r>
            <w:r>
              <w:rPr>
                <w:sz w:val="20"/>
                <w:szCs w:val="20"/>
              </w:rPr>
              <w:t>994</w:t>
            </w:r>
            <w:r>
              <w:rPr>
                <w:rFonts w:hint="eastAsia"/>
                <w:sz w:val="20"/>
                <w:szCs w:val="20"/>
              </w:rPr>
              <w:t>.</w:t>
            </w:r>
            <w:r>
              <w:rPr>
                <w:sz w:val="20"/>
                <w:szCs w:val="20"/>
              </w:rPr>
              <w:t>2</w:t>
            </w:r>
          </w:p>
        </w:tc>
        <w:tc>
          <w:tcPr>
            <w:tcW w:w="635" w:type="dxa"/>
            <w:vAlign w:val="center"/>
          </w:tcPr>
          <w:p w14:paraId="6669691D" w14:textId="77777777" w:rsidR="00C3783F" w:rsidRDefault="000705B6">
            <w:pPr>
              <w:pStyle w:val="a0"/>
              <w:spacing w:line="276" w:lineRule="auto"/>
              <w:rPr>
                <w:sz w:val="20"/>
                <w:szCs w:val="20"/>
              </w:rPr>
            </w:pPr>
            <w:r>
              <w:rPr>
                <w:rFonts w:hint="eastAsia"/>
                <w:sz w:val="20"/>
                <w:szCs w:val="20"/>
              </w:rPr>
              <w:t>2</w:t>
            </w:r>
            <w:r>
              <w:rPr>
                <w:sz w:val="20"/>
                <w:szCs w:val="20"/>
              </w:rPr>
              <w:t>925</w:t>
            </w:r>
            <w:r>
              <w:rPr>
                <w:rFonts w:hint="eastAsia"/>
                <w:sz w:val="20"/>
                <w:szCs w:val="20"/>
              </w:rPr>
              <w:t>.</w:t>
            </w:r>
            <w:r>
              <w:rPr>
                <w:sz w:val="20"/>
                <w:szCs w:val="20"/>
              </w:rPr>
              <w:t>4</w:t>
            </w:r>
          </w:p>
        </w:tc>
        <w:tc>
          <w:tcPr>
            <w:tcW w:w="635" w:type="dxa"/>
            <w:vAlign w:val="center"/>
          </w:tcPr>
          <w:p w14:paraId="74F268C1" w14:textId="77777777" w:rsidR="00C3783F" w:rsidRDefault="000705B6">
            <w:pPr>
              <w:pStyle w:val="a0"/>
              <w:spacing w:line="276" w:lineRule="auto"/>
              <w:rPr>
                <w:sz w:val="20"/>
                <w:szCs w:val="20"/>
              </w:rPr>
            </w:pPr>
            <w:r>
              <w:rPr>
                <w:rFonts w:hint="eastAsia"/>
                <w:sz w:val="20"/>
                <w:szCs w:val="20"/>
              </w:rPr>
              <w:t>2</w:t>
            </w:r>
            <w:r>
              <w:rPr>
                <w:sz w:val="20"/>
                <w:szCs w:val="20"/>
              </w:rPr>
              <w:t>839</w:t>
            </w:r>
            <w:r>
              <w:rPr>
                <w:rFonts w:hint="eastAsia"/>
                <w:sz w:val="20"/>
                <w:szCs w:val="20"/>
              </w:rPr>
              <w:t>.</w:t>
            </w:r>
            <w:r>
              <w:rPr>
                <w:sz w:val="20"/>
                <w:szCs w:val="20"/>
              </w:rPr>
              <w:t>2</w:t>
            </w:r>
          </w:p>
        </w:tc>
        <w:tc>
          <w:tcPr>
            <w:tcW w:w="635" w:type="dxa"/>
            <w:vAlign w:val="center"/>
          </w:tcPr>
          <w:p w14:paraId="12A9B18C" w14:textId="77777777" w:rsidR="00C3783F" w:rsidRDefault="000705B6">
            <w:pPr>
              <w:pStyle w:val="a0"/>
              <w:spacing w:line="276" w:lineRule="auto"/>
              <w:rPr>
                <w:sz w:val="20"/>
                <w:szCs w:val="20"/>
              </w:rPr>
            </w:pPr>
            <w:r>
              <w:rPr>
                <w:rFonts w:hint="eastAsia"/>
                <w:sz w:val="20"/>
                <w:szCs w:val="20"/>
              </w:rPr>
              <w:t>1</w:t>
            </w:r>
            <w:r>
              <w:rPr>
                <w:sz w:val="20"/>
                <w:szCs w:val="20"/>
              </w:rPr>
              <w:t>343</w:t>
            </w:r>
            <w:r>
              <w:rPr>
                <w:rFonts w:hint="eastAsia"/>
                <w:sz w:val="20"/>
                <w:szCs w:val="20"/>
              </w:rPr>
              <w:t>.</w:t>
            </w:r>
            <w:r>
              <w:rPr>
                <w:sz w:val="20"/>
                <w:szCs w:val="20"/>
              </w:rPr>
              <w:t>7</w:t>
            </w:r>
          </w:p>
        </w:tc>
        <w:tc>
          <w:tcPr>
            <w:tcW w:w="635" w:type="dxa"/>
            <w:vAlign w:val="center"/>
          </w:tcPr>
          <w:p w14:paraId="130CFE09" w14:textId="77777777" w:rsidR="00C3783F" w:rsidRDefault="000705B6">
            <w:pPr>
              <w:pStyle w:val="a0"/>
              <w:spacing w:line="276" w:lineRule="auto"/>
              <w:rPr>
                <w:sz w:val="20"/>
                <w:szCs w:val="20"/>
              </w:rPr>
            </w:pPr>
            <w:r>
              <w:rPr>
                <w:rFonts w:hint="eastAsia"/>
                <w:sz w:val="20"/>
                <w:szCs w:val="20"/>
              </w:rPr>
              <w:t>1</w:t>
            </w:r>
            <w:r>
              <w:rPr>
                <w:sz w:val="20"/>
                <w:szCs w:val="20"/>
              </w:rPr>
              <w:t>339</w:t>
            </w:r>
            <w:r>
              <w:rPr>
                <w:rFonts w:hint="eastAsia"/>
                <w:sz w:val="20"/>
                <w:szCs w:val="20"/>
              </w:rPr>
              <w:t>.</w:t>
            </w:r>
            <w:r>
              <w:rPr>
                <w:sz w:val="20"/>
                <w:szCs w:val="20"/>
              </w:rPr>
              <w:t>5</w:t>
            </w:r>
          </w:p>
        </w:tc>
        <w:tc>
          <w:tcPr>
            <w:tcW w:w="635" w:type="dxa"/>
            <w:vAlign w:val="center"/>
          </w:tcPr>
          <w:p w14:paraId="747A5F41" w14:textId="77777777" w:rsidR="00C3783F" w:rsidRDefault="000705B6">
            <w:pPr>
              <w:pStyle w:val="a0"/>
              <w:spacing w:line="276" w:lineRule="auto"/>
              <w:rPr>
                <w:sz w:val="20"/>
                <w:szCs w:val="20"/>
              </w:rPr>
            </w:pPr>
            <w:r>
              <w:rPr>
                <w:rFonts w:hint="eastAsia"/>
                <w:sz w:val="20"/>
                <w:szCs w:val="20"/>
              </w:rPr>
              <w:t>1</w:t>
            </w:r>
            <w:r>
              <w:rPr>
                <w:sz w:val="20"/>
                <w:szCs w:val="20"/>
              </w:rPr>
              <w:t>334</w:t>
            </w:r>
            <w:r>
              <w:rPr>
                <w:rFonts w:hint="eastAsia"/>
                <w:sz w:val="20"/>
                <w:szCs w:val="20"/>
              </w:rPr>
              <w:t>.</w:t>
            </w:r>
            <w:r>
              <w:rPr>
                <w:sz w:val="20"/>
                <w:szCs w:val="20"/>
              </w:rPr>
              <w:t>6</w:t>
            </w:r>
          </w:p>
        </w:tc>
        <w:tc>
          <w:tcPr>
            <w:tcW w:w="706" w:type="dxa"/>
            <w:vAlign w:val="center"/>
          </w:tcPr>
          <w:p w14:paraId="15A54577" w14:textId="77777777" w:rsidR="00C3783F" w:rsidRDefault="000705B6">
            <w:pPr>
              <w:pStyle w:val="a0"/>
              <w:spacing w:line="276" w:lineRule="auto"/>
              <w:rPr>
                <w:sz w:val="20"/>
                <w:szCs w:val="20"/>
              </w:rPr>
            </w:pPr>
            <w:r>
              <w:rPr>
                <w:rFonts w:hint="eastAsia"/>
                <w:sz w:val="20"/>
                <w:szCs w:val="20"/>
              </w:rPr>
              <w:t>1</w:t>
            </w:r>
            <w:r>
              <w:rPr>
                <w:sz w:val="20"/>
                <w:szCs w:val="20"/>
              </w:rPr>
              <w:t>331</w:t>
            </w:r>
            <w:r>
              <w:rPr>
                <w:rFonts w:hint="eastAsia"/>
                <w:sz w:val="20"/>
                <w:szCs w:val="20"/>
              </w:rPr>
              <w:t>.</w:t>
            </w:r>
            <w:r>
              <w:rPr>
                <w:sz w:val="20"/>
                <w:szCs w:val="20"/>
              </w:rPr>
              <w:t>5</w:t>
            </w:r>
          </w:p>
        </w:tc>
        <w:tc>
          <w:tcPr>
            <w:tcW w:w="636" w:type="dxa"/>
            <w:vAlign w:val="center"/>
          </w:tcPr>
          <w:p w14:paraId="00669BA9" w14:textId="77777777" w:rsidR="00C3783F" w:rsidRDefault="000705B6">
            <w:pPr>
              <w:pStyle w:val="a0"/>
              <w:spacing w:line="276" w:lineRule="auto"/>
              <w:rPr>
                <w:sz w:val="20"/>
                <w:szCs w:val="20"/>
              </w:rPr>
            </w:pPr>
            <w:r>
              <w:rPr>
                <w:rFonts w:hint="eastAsia"/>
                <w:sz w:val="20"/>
                <w:szCs w:val="20"/>
              </w:rPr>
              <w:t>1</w:t>
            </w:r>
            <w:r>
              <w:rPr>
                <w:sz w:val="20"/>
                <w:szCs w:val="20"/>
              </w:rPr>
              <w:t>329</w:t>
            </w:r>
          </w:p>
        </w:tc>
      </w:tr>
      <w:tr w:rsidR="00C3783F" w14:paraId="0359D9CB" w14:textId="77777777">
        <w:tc>
          <w:tcPr>
            <w:tcW w:w="607" w:type="dxa"/>
            <w:vAlign w:val="center"/>
          </w:tcPr>
          <w:p w14:paraId="500F9E25" w14:textId="77777777" w:rsidR="00C3783F" w:rsidRDefault="000705B6">
            <w:pPr>
              <w:pStyle w:val="a0"/>
              <w:spacing w:line="276" w:lineRule="auto"/>
              <w:rPr>
                <w:sz w:val="20"/>
                <w:szCs w:val="20"/>
              </w:rPr>
            </w:pPr>
            <w:r>
              <w:rPr>
                <w:rFonts w:hint="eastAsia"/>
                <w:sz w:val="20"/>
                <w:szCs w:val="20"/>
              </w:rPr>
              <w:t>3</w:t>
            </w:r>
            <w:r>
              <w:rPr>
                <w:sz w:val="20"/>
                <w:szCs w:val="20"/>
              </w:rPr>
              <w:t>50</w:t>
            </w:r>
          </w:p>
        </w:tc>
        <w:tc>
          <w:tcPr>
            <w:tcW w:w="629" w:type="dxa"/>
            <w:vAlign w:val="center"/>
          </w:tcPr>
          <w:p w14:paraId="0232D7DF" w14:textId="77777777" w:rsidR="00C3783F" w:rsidRDefault="000705B6">
            <w:pPr>
              <w:pStyle w:val="a0"/>
              <w:spacing w:line="276" w:lineRule="auto"/>
              <w:rPr>
                <w:sz w:val="20"/>
                <w:szCs w:val="20"/>
              </w:rPr>
            </w:pPr>
            <w:r>
              <w:rPr>
                <w:rFonts w:hint="eastAsia"/>
                <w:sz w:val="20"/>
                <w:szCs w:val="20"/>
              </w:rPr>
              <w:t>3</w:t>
            </w:r>
            <w:r>
              <w:rPr>
                <w:sz w:val="20"/>
                <w:szCs w:val="20"/>
              </w:rPr>
              <w:t>177</w:t>
            </w:r>
          </w:p>
        </w:tc>
        <w:tc>
          <w:tcPr>
            <w:tcW w:w="638" w:type="dxa"/>
            <w:vAlign w:val="center"/>
          </w:tcPr>
          <w:p w14:paraId="73904519" w14:textId="77777777" w:rsidR="00C3783F" w:rsidRDefault="000705B6">
            <w:pPr>
              <w:pStyle w:val="a0"/>
              <w:spacing w:line="276" w:lineRule="auto"/>
              <w:rPr>
                <w:sz w:val="20"/>
                <w:szCs w:val="20"/>
              </w:rPr>
            </w:pPr>
            <w:r>
              <w:rPr>
                <w:rFonts w:hint="eastAsia"/>
                <w:sz w:val="20"/>
                <w:szCs w:val="20"/>
              </w:rPr>
              <w:t>3</w:t>
            </w:r>
            <w:r>
              <w:rPr>
                <w:sz w:val="20"/>
                <w:szCs w:val="20"/>
              </w:rPr>
              <w:t>175</w:t>
            </w:r>
            <w:r>
              <w:rPr>
                <w:rFonts w:hint="eastAsia"/>
                <w:sz w:val="20"/>
                <w:szCs w:val="20"/>
              </w:rPr>
              <w:t>.</w:t>
            </w:r>
            <w:r>
              <w:rPr>
                <w:sz w:val="20"/>
                <w:szCs w:val="20"/>
              </w:rPr>
              <w:t>3</w:t>
            </w:r>
          </w:p>
        </w:tc>
        <w:tc>
          <w:tcPr>
            <w:tcW w:w="635" w:type="dxa"/>
            <w:vAlign w:val="center"/>
          </w:tcPr>
          <w:p w14:paraId="00B7CE0B" w14:textId="77777777" w:rsidR="00C3783F" w:rsidRDefault="000705B6">
            <w:pPr>
              <w:pStyle w:val="a0"/>
              <w:spacing w:line="276" w:lineRule="auto"/>
              <w:rPr>
                <w:sz w:val="20"/>
                <w:szCs w:val="20"/>
              </w:rPr>
            </w:pPr>
            <w:r>
              <w:rPr>
                <w:rFonts w:hint="eastAsia"/>
                <w:sz w:val="20"/>
                <w:szCs w:val="20"/>
              </w:rPr>
              <w:t>3</w:t>
            </w:r>
            <w:r>
              <w:rPr>
                <w:sz w:val="20"/>
                <w:szCs w:val="20"/>
              </w:rPr>
              <w:t>167</w:t>
            </w:r>
            <w:r>
              <w:rPr>
                <w:rFonts w:hint="eastAsia"/>
                <w:sz w:val="20"/>
                <w:szCs w:val="20"/>
              </w:rPr>
              <w:t>.</w:t>
            </w:r>
            <w:r>
              <w:rPr>
                <w:sz w:val="20"/>
                <w:szCs w:val="20"/>
              </w:rPr>
              <w:t>6</w:t>
            </w:r>
          </w:p>
        </w:tc>
        <w:tc>
          <w:tcPr>
            <w:tcW w:w="635" w:type="dxa"/>
            <w:vAlign w:val="center"/>
          </w:tcPr>
          <w:p w14:paraId="26682D13" w14:textId="77777777" w:rsidR="00C3783F" w:rsidRDefault="000705B6">
            <w:pPr>
              <w:pStyle w:val="a0"/>
              <w:spacing w:line="276" w:lineRule="auto"/>
              <w:rPr>
                <w:sz w:val="20"/>
                <w:szCs w:val="20"/>
              </w:rPr>
            </w:pPr>
            <w:r>
              <w:rPr>
                <w:rFonts w:hint="eastAsia"/>
                <w:sz w:val="20"/>
                <w:szCs w:val="20"/>
              </w:rPr>
              <w:t>3</w:t>
            </w:r>
            <w:r>
              <w:rPr>
                <w:sz w:val="20"/>
                <w:szCs w:val="20"/>
              </w:rPr>
              <w:t>157</w:t>
            </w:r>
            <w:r>
              <w:rPr>
                <w:rFonts w:hint="eastAsia"/>
                <w:sz w:val="20"/>
                <w:szCs w:val="20"/>
              </w:rPr>
              <w:t>.</w:t>
            </w:r>
            <w:r>
              <w:rPr>
                <w:sz w:val="20"/>
                <w:szCs w:val="20"/>
              </w:rPr>
              <w:t>7</w:t>
            </w:r>
          </w:p>
        </w:tc>
        <w:tc>
          <w:tcPr>
            <w:tcW w:w="635" w:type="dxa"/>
            <w:vAlign w:val="center"/>
          </w:tcPr>
          <w:p w14:paraId="05960AC6" w14:textId="77777777" w:rsidR="00C3783F" w:rsidRDefault="000705B6">
            <w:pPr>
              <w:pStyle w:val="a0"/>
              <w:spacing w:line="276" w:lineRule="auto"/>
              <w:rPr>
                <w:sz w:val="20"/>
                <w:szCs w:val="20"/>
              </w:rPr>
            </w:pPr>
            <w:r>
              <w:rPr>
                <w:rFonts w:hint="eastAsia"/>
                <w:sz w:val="20"/>
                <w:szCs w:val="20"/>
              </w:rPr>
              <w:t>3</w:t>
            </w:r>
            <w:r>
              <w:rPr>
                <w:sz w:val="20"/>
                <w:szCs w:val="20"/>
              </w:rPr>
              <w:t>115</w:t>
            </w:r>
            <w:r>
              <w:rPr>
                <w:rFonts w:hint="eastAsia"/>
                <w:sz w:val="20"/>
                <w:szCs w:val="20"/>
              </w:rPr>
              <w:t>.</w:t>
            </w:r>
            <w:r>
              <w:rPr>
                <w:sz w:val="20"/>
                <w:szCs w:val="20"/>
              </w:rPr>
              <w:t>7</w:t>
            </w:r>
          </w:p>
        </w:tc>
        <w:tc>
          <w:tcPr>
            <w:tcW w:w="635" w:type="dxa"/>
            <w:vAlign w:val="center"/>
          </w:tcPr>
          <w:p w14:paraId="6827F6E0" w14:textId="77777777" w:rsidR="00C3783F" w:rsidRDefault="000705B6">
            <w:pPr>
              <w:pStyle w:val="a0"/>
              <w:spacing w:line="276" w:lineRule="auto"/>
              <w:rPr>
                <w:sz w:val="20"/>
                <w:szCs w:val="20"/>
              </w:rPr>
            </w:pPr>
            <w:r>
              <w:rPr>
                <w:rFonts w:hint="eastAsia"/>
                <w:sz w:val="20"/>
                <w:szCs w:val="20"/>
              </w:rPr>
              <w:t>3</w:t>
            </w:r>
            <w:r>
              <w:rPr>
                <w:sz w:val="20"/>
                <w:szCs w:val="20"/>
              </w:rPr>
              <w:t>069</w:t>
            </w:r>
            <w:r>
              <w:rPr>
                <w:rFonts w:hint="eastAsia"/>
                <w:sz w:val="20"/>
                <w:szCs w:val="20"/>
              </w:rPr>
              <w:t>.</w:t>
            </w:r>
            <w:r>
              <w:rPr>
                <w:sz w:val="20"/>
                <w:szCs w:val="20"/>
              </w:rPr>
              <w:t>2</w:t>
            </w:r>
          </w:p>
        </w:tc>
        <w:tc>
          <w:tcPr>
            <w:tcW w:w="635" w:type="dxa"/>
            <w:vAlign w:val="center"/>
          </w:tcPr>
          <w:p w14:paraId="6036E69F" w14:textId="77777777" w:rsidR="00C3783F" w:rsidRDefault="000705B6">
            <w:pPr>
              <w:pStyle w:val="a0"/>
              <w:spacing w:line="276" w:lineRule="auto"/>
              <w:rPr>
                <w:sz w:val="20"/>
                <w:szCs w:val="20"/>
              </w:rPr>
            </w:pPr>
            <w:r>
              <w:rPr>
                <w:rFonts w:hint="eastAsia"/>
                <w:sz w:val="20"/>
                <w:szCs w:val="20"/>
              </w:rPr>
              <w:t>3</w:t>
            </w:r>
            <w:r>
              <w:rPr>
                <w:sz w:val="20"/>
                <w:szCs w:val="20"/>
              </w:rPr>
              <w:t>017</w:t>
            </w:r>
          </w:p>
        </w:tc>
        <w:tc>
          <w:tcPr>
            <w:tcW w:w="635" w:type="dxa"/>
            <w:vAlign w:val="center"/>
          </w:tcPr>
          <w:p w14:paraId="353A51DB" w14:textId="77777777" w:rsidR="00C3783F" w:rsidRDefault="000705B6">
            <w:pPr>
              <w:pStyle w:val="a0"/>
              <w:spacing w:line="276" w:lineRule="auto"/>
              <w:rPr>
                <w:sz w:val="20"/>
                <w:szCs w:val="20"/>
              </w:rPr>
            </w:pPr>
            <w:r>
              <w:rPr>
                <w:rFonts w:hint="eastAsia"/>
                <w:sz w:val="20"/>
                <w:szCs w:val="20"/>
              </w:rPr>
              <w:t>2</w:t>
            </w:r>
            <w:r>
              <w:rPr>
                <w:sz w:val="20"/>
                <w:szCs w:val="20"/>
              </w:rPr>
              <w:t>924</w:t>
            </w:r>
            <w:r>
              <w:rPr>
                <w:rFonts w:hint="eastAsia"/>
                <w:sz w:val="20"/>
                <w:szCs w:val="20"/>
              </w:rPr>
              <w:t>.</w:t>
            </w:r>
            <w:r>
              <w:rPr>
                <w:sz w:val="20"/>
                <w:szCs w:val="20"/>
              </w:rPr>
              <w:t>2</w:t>
            </w:r>
          </w:p>
        </w:tc>
        <w:tc>
          <w:tcPr>
            <w:tcW w:w="635" w:type="dxa"/>
            <w:vAlign w:val="center"/>
          </w:tcPr>
          <w:p w14:paraId="19630E36" w14:textId="77777777" w:rsidR="00C3783F" w:rsidRDefault="000705B6">
            <w:pPr>
              <w:pStyle w:val="a0"/>
              <w:spacing w:line="276" w:lineRule="auto"/>
              <w:rPr>
                <w:sz w:val="20"/>
                <w:szCs w:val="20"/>
              </w:rPr>
            </w:pPr>
            <w:r>
              <w:rPr>
                <w:rFonts w:hint="eastAsia"/>
                <w:sz w:val="20"/>
                <w:szCs w:val="20"/>
              </w:rPr>
              <w:t>2</w:t>
            </w:r>
            <w:r>
              <w:rPr>
                <w:sz w:val="20"/>
                <w:szCs w:val="20"/>
              </w:rPr>
              <w:t>753</w:t>
            </w:r>
            <w:r>
              <w:rPr>
                <w:rFonts w:hint="eastAsia"/>
                <w:sz w:val="20"/>
                <w:szCs w:val="20"/>
              </w:rPr>
              <w:t>.</w:t>
            </w:r>
            <w:r>
              <w:rPr>
                <w:sz w:val="20"/>
                <w:szCs w:val="20"/>
              </w:rPr>
              <w:t>5</w:t>
            </w:r>
          </w:p>
        </w:tc>
        <w:tc>
          <w:tcPr>
            <w:tcW w:w="635" w:type="dxa"/>
            <w:vAlign w:val="center"/>
          </w:tcPr>
          <w:p w14:paraId="0824E452" w14:textId="77777777" w:rsidR="00C3783F" w:rsidRDefault="000705B6">
            <w:pPr>
              <w:pStyle w:val="a0"/>
              <w:spacing w:line="276" w:lineRule="auto"/>
              <w:rPr>
                <w:sz w:val="20"/>
                <w:szCs w:val="20"/>
              </w:rPr>
            </w:pPr>
            <w:r>
              <w:rPr>
                <w:rFonts w:hint="eastAsia"/>
                <w:sz w:val="20"/>
                <w:szCs w:val="20"/>
              </w:rPr>
              <w:t>1</w:t>
            </w:r>
            <w:r>
              <w:rPr>
                <w:sz w:val="20"/>
                <w:szCs w:val="20"/>
              </w:rPr>
              <w:t>648</w:t>
            </w:r>
            <w:r>
              <w:rPr>
                <w:rFonts w:hint="eastAsia"/>
                <w:sz w:val="20"/>
                <w:szCs w:val="20"/>
              </w:rPr>
              <w:t>.</w:t>
            </w:r>
            <w:r>
              <w:rPr>
                <w:sz w:val="20"/>
                <w:szCs w:val="20"/>
              </w:rPr>
              <w:t>4</w:t>
            </w:r>
          </w:p>
        </w:tc>
        <w:tc>
          <w:tcPr>
            <w:tcW w:w="706" w:type="dxa"/>
            <w:vAlign w:val="center"/>
          </w:tcPr>
          <w:p w14:paraId="0A57C1D5" w14:textId="77777777" w:rsidR="00C3783F" w:rsidRDefault="000705B6">
            <w:pPr>
              <w:pStyle w:val="a0"/>
              <w:spacing w:line="276" w:lineRule="auto"/>
              <w:rPr>
                <w:sz w:val="20"/>
                <w:szCs w:val="20"/>
              </w:rPr>
            </w:pPr>
            <w:r>
              <w:rPr>
                <w:rFonts w:hint="eastAsia"/>
                <w:sz w:val="20"/>
                <w:szCs w:val="20"/>
              </w:rPr>
              <w:t>1</w:t>
            </w:r>
            <w:r>
              <w:rPr>
                <w:sz w:val="20"/>
                <w:szCs w:val="20"/>
              </w:rPr>
              <w:t>6226</w:t>
            </w:r>
            <w:r>
              <w:rPr>
                <w:rFonts w:hint="eastAsia"/>
                <w:sz w:val="20"/>
                <w:szCs w:val="20"/>
              </w:rPr>
              <w:t>.</w:t>
            </w:r>
            <w:r>
              <w:rPr>
                <w:sz w:val="20"/>
                <w:szCs w:val="20"/>
              </w:rPr>
              <w:t>4</w:t>
            </w:r>
          </w:p>
        </w:tc>
        <w:tc>
          <w:tcPr>
            <w:tcW w:w="636" w:type="dxa"/>
            <w:vAlign w:val="center"/>
          </w:tcPr>
          <w:p w14:paraId="63B3CA04" w14:textId="77777777" w:rsidR="00C3783F" w:rsidRDefault="000705B6">
            <w:pPr>
              <w:pStyle w:val="a0"/>
              <w:spacing w:line="276" w:lineRule="auto"/>
              <w:rPr>
                <w:sz w:val="20"/>
                <w:szCs w:val="20"/>
              </w:rPr>
            </w:pPr>
            <w:r>
              <w:rPr>
                <w:rFonts w:hint="eastAsia"/>
                <w:sz w:val="20"/>
                <w:szCs w:val="20"/>
              </w:rPr>
              <w:t>1</w:t>
            </w:r>
            <w:r>
              <w:rPr>
                <w:sz w:val="20"/>
                <w:szCs w:val="20"/>
              </w:rPr>
              <w:t>611</w:t>
            </w:r>
            <w:r>
              <w:rPr>
                <w:rFonts w:hint="eastAsia"/>
                <w:sz w:val="20"/>
                <w:szCs w:val="20"/>
              </w:rPr>
              <w:t>.</w:t>
            </w:r>
            <w:r>
              <w:rPr>
                <w:sz w:val="20"/>
                <w:szCs w:val="20"/>
              </w:rPr>
              <w:t>3</w:t>
            </w:r>
          </w:p>
        </w:tc>
      </w:tr>
      <w:tr w:rsidR="00C3783F" w14:paraId="09D9FBC2" w14:textId="77777777">
        <w:tc>
          <w:tcPr>
            <w:tcW w:w="607" w:type="dxa"/>
            <w:vAlign w:val="center"/>
          </w:tcPr>
          <w:p w14:paraId="2904E829" w14:textId="77777777" w:rsidR="00C3783F" w:rsidRDefault="000705B6">
            <w:pPr>
              <w:pStyle w:val="a0"/>
              <w:spacing w:line="276" w:lineRule="auto"/>
              <w:rPr>
                <w:sz w:val="20"/>
                <w:szCs w:val="20"/>
              </w:rPr>
            </w:pPr>
            <w:r>
              <w:rPr>
                <w:rFonts w:hint="eastAsia"/>
                <w:sz w:val="20"/>
                <w:szCs w:val="20"/>
              </w:rPr>
              <w:t>4</w:t>
            </w:r>
            <w:r>
              <w:rPr>
                <w:sz w:val="20"/>
                <w:szCs w:val="20"/>
              </w:rPr>
              <w:t>00</w:t>
            </w:r>
          </w:p>
        </w:tc>
        <w:tc>
          <w:tcPr>
            <w:tcW w:w="629" w:type="dxa"/>
            <w:vAlign w:val="center"/>
          </w:tcPr>
          <w:p w14:paraId="3C4B3533" w14:textId="77777777" w:rsidR="00C3783F" w:rsidRDefault="000705B6">
            <w:pPr>
              <w:pStyle w:val="a0"/>
              <w:spacing w:line="276" w:lineRule="auto"/>
              <w:rPr>
                <w:sz w:val="20"/>
                <w:szCs w:val="20"/>
              </w:rPr>
            </w:pPr>
            <w:r>
              <w:rPr>
                <w:rFonts w:hint="eastAsia"/>
                <w:sz w:val="20"/>
                <w:szCs w:val="20"/>
              </w:rPr>
              <w:t>3</w:t>
            </w:r>
            <w:r>
              <w:rPr>
                <w:sz w:val="20"/>
                <w:szCs w:val="20"/>
              </w:rPr>
              <w:t>279</w:t>
            </w:r>
            <w:r>
              <w:rPr>
                <w:rFonts w:hint="eastAsia"/>
                <w:sz w:val="20"/>
                <w:szCs w:val="20"/>
              </w:rPr>
              <w:t>.</w:t>
            </w:r>
            <w:r>
              <w:rPr>
                <w:sz w:val="20"/>
                <w:szCs w:val="20"/>
              </w:rPr>
              <w:t>4</w:t>
            </w:r>
          </w:p>
        </w:tc>
        <w:tc>
          <w:tcPr>
            <w:tcW w:w="638" w:type="dxa"/>
            <w:vAlign w:val="center"/>
          </w:tcPr>
          <w:p w14:paraId="2C44CA3C" w14:textId="77777777" w:rsidR="00C3783F" w:rsidRDefault="000705B6">
            <w:pPr>
              <w:pStyle w:val="a0"/>
              <w:spacing w:line="276" w:lineRule="auto"/>
              <w:rPr>
                <w:sz w:val="20"/>
                <w:szCs w:val="20"/>
              </w:rPr>
            </w:pPr>
            <w:r>
              <w:rPr>
                <w:rFonts w:hint="eastAsia"/>
                <w:sz w:val="20"/>
                <w:szCs w:val="20"/>
              </w:rPr>
              <w:t>3</w:t>
            </w:r>
            <w:r>
              <w:rPr>
                <w:sz w:val="20"/>
                <w:szCs w:val="20"/>
              </w:rPr>
              <w:t>278</w:t>
            </w:r>
          </w:p>
        </w:tc>
        <w:tc>
          <w:tcPr>
            <w:tcW w:w="635" w:type="dxa"/>
            <w:vAlign w:val="center"/>
          </w:tcPr>
          <w:p w14:paraId="660F1811" w14:textId="77777777" w:rsidR="00C3783F" w:rsidRDefault="000705B6">
            <w:pPr>
              <w:pStyle w:val="a0"/>
              <w:spacing w:line="276" w:lineRule="auto"/>
              <w:rPr>
                <w:sz w:val="20"/>
                <w:szCs w:val="20"/>
              </w:rPr>
            </w:pPr>
            <w:r>
              <w:rPr>
                <w:rFonts w:hint="eastAsia"/>
                <w:sz w:val="20"/>
                <w:szCs w:val="20"/>
              </w:rPr>
              <w:t>3</w:t>
            </w:r>
            <w:r>
              <w:rPr>
                <w:sz w:val="20"/>
                <w:szCs w:val="20"/>
              </w:rPr>
              <w:t>217</w:t>
            </w:r>
            <w:r>
              <w:rPr>
                <w:rFonts w:hint="eastAsia"/>
                <w:sz w:val="20"/>
                <w:szCs w:val="20"/>
              </w:rPr>
              <w:t>.</w:t>
            </w:r>
            <w:r>
              <w:rPr>
                <w:sz w:val="20"/>
                <w:szCs w:val="20"/>
              </w:rPr>
              <w:t>8</w:t>
            </w:r>
          </w:p>
        </w:tc>
        <w:tc>
          <w:tcPr>
            <w:tcW w:w="635" w:type="dxa"/>
            <w:vAlign w:val="center"/>
          </w:tcPr>
          <w:p w14:paraId="6C1B2DD3" w14:textId="77777777" w:rsidR="00C3783F" w:rsidRDefault="000705B6">
            <w:pPr>
              <w:pStyle w:val="a0"/>
              <w:spacing w:line="276" w:lineRule="auto"/>
              <w:rPr>
                <w:sz w:val="20"/>
                <w:szCs w:val="20"/>
              </w:rPr>
            </w:pPr>
            <w:r>
              <w:rPr>
                <w:rFonts w:hint="eastAsia"/>
                <w:sz w:val="20"/>
                <w:szCs w:val="20"/>
              </w:rPr>
              <w:t>3</w:t>
            </w:r>
            <w:r>
              <w:rPr>
                <w:sz w:val="20"/>
                <w:szCs w:val="20"/>
              </w:rPr>
              <w:t>264</w:t>
            </w:r>
          </w:p>
        </w:tc>
        <w:tc>
          <w:tcPr>
            <w:tcW w:w="635" w:type="dxa"/>
            <w:vAlign w:val="center"/>
          </w:tcPr>
          <w:p w14:paraId="69B9D5D6" w14:textId="77777777" w:rsidR="00C3783F" w:rsidRDefault="000705B6">
            <w:pPr>
              <w:pStyle w:val="a0"/>
              <w:spacing w:line="276" w:lineRule="auto"/>
              <w:rPr>
                <w:sz w:val="20"/>
                <w:szCs w:val="20"/>
              </w:rPr>
            </w:pPr>
            <w:r>
              <w:rPr>
                <w:rFonts w:hint="eastAsia"/>
                <w:sz w:val="20"/>
                <w:szCs w:val="20"/>
              </w:rPr>
              <w:t>3</w:t>
            </w:r>
            <w:r>
              <w:rPr>
                <w:sz w:val="20"/>
                <w:szCs w:val="20"/>
              </w:rPr>
              <w:t>231</w:t>
            </w:r>
            <w:r>
              <w:rPr>
                <w:rFonts w:hint="eastAsia"/>
                <w:sz w:val="20"/>
                <w:szCs w:val="20"/>
              </w:rPr>
              <w:t>.</w:t>
            </w:r>
            <w:r>
              <w:rPr>
                <w:sz w:val="20"/>
                <w:szCs w:val="20"/>
              </w:rPr>
              <w:t>6</w:t>
            </w:r>
          </w:p>
        </w:tc>
        <w:tc>
          <w:tcPr>
            <w:tcW w:w="635" w:type="dxa"/>
            <w:vAlign w:val="center"/>
          </w:tcPr>
          <w:p w14:paraId="194D5906" w14:textId="77777777" w:rsidR="00C3783F" w:rsidRDefault="000705B6">
            <w:pPr>
              <w:pStyle w:val="a0"/>
              <w:spacing w:line="276" w:lineRule="auto"/>
              <w:rPr>
                <w:sz w:val="20"/>
                <w:szCs w:val="20"/>
              </w:rPr>
            </w:pPr>
            <w:r>
              <w:rPr>
                <w:rFonts w:hint="eastAsia"/>
                <w:sz w:val="20"/>
                <w:szCs w:val="20"/>
              </w:rPr>
              <w:t>3</w:t>
            </w:r>
            <w:r>
              <w:rPr>
                <w:sz w:val="20"/>
                <w:szCs w:val="20"/>
              </w:rPr>
              <w:t>196</w:t>
            </w:r>
            <w:r>
              <w:rPr>
                <w:rFonts w:hint="eastAsia"/>
                <w:sz w:val="20"/>
                <w:szCs w:val="20"/>
              </w:rPr>
              <w:t>.</w:t>
            </w:r>
            <w:r>
              <w:rPr>
                <w:sz w:val="20"/>
                <w:szCs w:val="20"/>
              </w:rPr>
              <w:t>9</w:t>
            </w:r>
          </w:p>
        </w:tc>
        <w:tc>
          <w:tcPr>
            <w:tcW w:w="635" w:type="dxa"/>
            <w:vAlign w:val="center"/>
          </w:tcPr>
          <w:p w14:paraId="475CEC55" w14:textId="77777777" w:rsidR="00C3783F" w:rsidRDefault="000705B6">
            <w:pPr>
              <w:pStyle w:val="a0"/>
              <w:spacing w:line="276" w:lineRule="auto"/>
              <w:rPr>
                <w:sz w:val="20"/>
                <w:szCs w:val="20"/>
              </w:rPr>
            </w:pPr>
            <w:r>
              <w:rPr>
                <w:rFonts w:hint="eastAsia"/>
                <w:sz w:val="20"/>
                <w:szCs w:val="20"/>
              </w:rPr>
              <w:t>3</w:t>
            </w:r>
            <w:r>
              <w:rPr>
                <w:sz w:val="20"/>
                <w:szCs w:val="20"/>
              </w:rPr>
              <w:t>159</w:t>
            </w:r>
            <w:r>
              <w:rPr>
                <w:rFonts w:hint="eastAsia"/>
                <w:sz w:val="20"/>
                <w:szCs w:val="20"/>
              </w:rPr>
              <w:t>.</w:t>
            </w:r>
            <w:r>
              <w:rPr>
                <w:sz w:val="20"/>
                <w:szCs w:val="20"/>
              </w:rPr>
              <w:t>7</w:t>
            </w:r>
          </w:p>
        </w:tc>
        <w:tc>
          <w:tcPr>
            <w:tcW w:w="635" w:type="dxa"/>
            <w:vAlign w:val="center"/>
          </w:tcPr>
          <w:p w14:paraId="52E358B6" w14:textId="77777777" w:rsidR="00C3783F" w:rsidRDefault="000705B6">
            <w:pPr>
              <w:pStyle w:val="a0"/>
              <w:spacing w:line="276" w:lineRule="auto"/>
              <w:rPr>
                <w:sz w:val="20"/>
                <w:szCs w:val="20"/>
              </w:rPr>
            </w:pPr>
            <w:r>
              <w:rPr>
                <w:rFonts w:hint="eastAsia"/>
                <w:sz w:val="20"/>
                <w:szCs w:val="20"/>
              </w:rPr>
              <w:t>3</w:t>
            </w:r>
            <w:r>
              <w:rPr>
                <w:sz w:val="20"/>
                <w:szCs w:val="20"/>
              </w:rPr>
              <w:t>098</w:t>
            </w:r>
            <w:r>
              <w:rPr>
                <w:rFonts w:hint="eastAsia"/>
                <w:sz w:val="20"/>
                <w:szCs w:val="20"/>
              </w:rPr>
              <w:t>.</w:t>
            </w:r>
            <w:r>
              <w:rPr>
                <w:sz w:val="20"/>
                <w:szCs w:val="20"/>
              </w:rPr>
              <w:t>5</w:t>
            </w:r>
          </w:p>
        </w:tc>
        <w:tc>
          <w:tcPr>
            <w:tcW w:w="635" w:type="dxa"/>
            <w:vAlign w:val="center"/>
          </w:tcPr>
          <w:p w14:paraId="76CF242B" w14:textId="77777777" w:rsidR="00C3783F" w:rsidRDefault="000705B6">
            <w:pPr>
              <w:pStyle w:val="a0"/>
              <w:spacing w:line="276" w:lineRule="auto"/>
              <w:rPr>
                <w:sz w:val="20"/>
                <w:szCs w:val="20"/>
              </w:rPr>
            </w:pPr>
            <w:r>
              <w:rPr>
                <w:rFonts w:hint="eastAsia"/>
                <w:sz w:val="20"/>
                <w:szCs w:val="20"/>
              </w:rPr>
              <w:t>3</w:t>
            </w:r>
            <w:r>
              <w:rPr>
                <w:sz w:val="20"/>
                <w:szCs w:val="20"/>
              </w:rPr>
              <w:t>004</w:t>
            </w:r>
          </w:p>
        </w:tc>
        <w:tc>
          <w:tcPr>
            <w:tcW w:w="635" w:type="dxa"/>
            <w:vAlign w:val="center"/>
          </w:tcPr>
          <w:p w14:paraId="03AB6E9A" w14:textId="77777777" w:rsidR="00C3783F" w:rsidRDefault="000705B6">
            <w:pPr>
              <w:pStyle w:val="a0"/>
              <w:spacing w:line="276" w:lineRule="auto"/>
              <w:rPr>
                <w:sz w:val="20"/>
                <w:szCs w:val="20"/>
              </w:rPr>
            </w:pPr>
            <w:r>
              <w:rPr>
                <w:rFonts w:hint="eastAsia"/>
                <w:sz w:val="20"/>
                <w:szCs w:val="20"/>
              </w:rPr>
              <w:t>2</w:t>
            </w:r>
            <w:r>
              <w:rPr>
                <w:sz w:val="20"/>
                <w:szCs w:val="20"/>
              </w:rPr>
              <w:t>820</w:t>
            </w:r>
            <w:r>
              <w:rPr>
                <w:rFonts w:hint="eastAsia"/>
                <w:sz w:val="20"/>
                <w:szCs w:val="20"/>
              </w:rPr>
              <w:t>.</w:t>
            </w:r>
            <w:r>
              <w:rPr>
                <w:sz w:val="20"/>
                <w:szCs w:val="20"/>
              </w:rPr>
              <w:t>1</w:t>
            </w:r>
          </w:p>
        </w:tc>
        <w:tc>
          <w:tcPr>
            <w:tcW w:w="706" w:type="dxa"/>
            <w:vAlign w:val="center"/>
          </w:tcPr>
          <w:p w14:paraId="62BEA97D" w14:textId="77777777" w:rsidR="00C3783F" w:rsidRDefault="000705B6">
            <w:pPr>
              <w:pStyle w:val="a0"/>
              <w:spacing w:line="276" w:lineRule="auto"/>
              <w:rPr>
                <w:sz w:val="20"/>
                <w:szCs w:val="20"/>
              </w:rPr>
            </w:pPr>
            <w:r>
              <w:rPr>
                <w:rFonts w:hint="eastAsia"/>
                <w:sz w:val="20"/>
                <w:szCs w:val="20"/>
              </w:rPr>
              <w:t>2</w:t>
            </w:r>
            <w:r>
              <w:rPr>
                <w:sz w:val="20"/>
                <w:szCs w:val="20"/>
              </w:rPr>
              <w:t>583</w:t>
            </w:r>
            <w:r>
              <w:rPr>
                <w:rFonts w:hint="eastAsia"/>
                <w:sz w:val="20"/>
                <w:szCs w:val="20"/>
              </w:rPr>
              <w:t>.</w:t>
            </w:r>
            <w:r>
              <w:rPr>
                <w:sz w:val="20"/>
                <w:szCs w:val="20"/>
              </w:rPr>
              <w:t>2</w:t>
            </w:r>
          </w:p>
        </w:tc>
        <w:tc>
          <w:tcPr>
            <w:tcW w:w="636" w:type="dxa"/>
            <w:vAlign w:val="center"/>
          </w:tcPr>
          <w:p w14:paraId="47790C4F" w14:textId="77777777" w:rsidR="00C3783F" w:rsidRDefault="000705B6">
            <w:pPr>
              <w:pStyle w:val="a0"/>
              <w:spacing w:line="276" w:lineRule="auto"/>
              <w:rPr>
                <w:sz w:val="20"/>
                <w:szCs w:val="20"/>
              </w:rPr>
            </w:pPr>
            <w:r>
              <w:rPr>
                <w:rFonts w:hint="eastAsia"/>
                <w:sz w:val="20"/>
                <w:szCs w:val="20"/>
              </w:rPr>
              <w:t>2</w:t>
            </w:r>
            <w:r>
              <w:rPr>
                <w:sz w:val="20"/>
                <w:szCs w:val="20"/>
              </w:rPr>
              <w:t>159</w:t>
            </w:r>
            <w:r>
              <w:rPr>
                <w:rFonts w:hint="eastAsia"/>
                <w:sz w:val="20"/>
                <w:szCs w:val="20"/>
              </w:rPr>
              <w:t>.</w:t>
            </w:r>
            <w:r>
              <w:rPr>
                <w:sz w:val="20"/>
                <w:szCs w:val="20"/>
              </w:rPr>
              <w:t>1</w:t>
            </w:r>
          </w:p>
        </w:tc>
      </w:tr>
      <w:tr w:rsidR="00C3783F" w14:paraId="70E329E1" w14:textId="77777777">
        <w:tc>
          <w:tcPr>
            <w:tcW w:w="607" w:type="dxa"/>
            <w:vAlign w:val="center"/>
          </w:tcPr>
          <w:p w14:paraId="0A9BF8C7" w14:textId="77777777" w:rsidR="00C3783F" w:rsidRDefault="000705B6">
            <w:pPr>
              <w:pStyle w:val="a0"/>
              <w:spacing w:line="276" w:lineRule="auto"/>
              <w:rPr>
                <w:sz w:val="20"/>
                <w:szCs w:val="20"/>
              </w:rPr>
            </w:pPr>
            <w:r>
              <w:rPr>
                <w:rFonts w:hint="eastAsia"/>
                <w:sz w:val="20"/>
                <w:szCs w:val="20"/>
              </w:rPr>
              <w:t>4</w:t>
            </w:r>
            <w:r>
              <w:rPr>
                <w:sz w:val="20"/>
                <w:szCs w:val="20"/>
              </w:rPr>
              <w:t>20</w:t>
            </w:r>
          </w:p>
        </w:tc>
        <w:tc>
          <w:tcPr>
            <w:tcW w:w="629" w:type="dxa"/>
            <w:vAlign w:val="center"/>
          </w:tcPr>
          <w:p w14:paraId="1CA39FB8" w14:textId="77777777" w:rsidR="00C3783F" w:rsidRDefault="000705B6">
            <w:pPr>
              <w:pStyle w:val="a0"/>
              <w:spacing w:line="276" w:lineRule="auto"/>
              <w:rPr>
                <w:sz w:val="20"/>
                <w:szCs w:val="20"/>
              </w:rPr>
            </w:pPr>
            <w:r>
              <w:rPr>
                <w:rFonts w:hint="eastAsia"/>
                <w:sz w:val="20"/>
                <w:szCs w:val="20"/>
              </w:rPr>
              <w:t>3</w:t>
            </w:r>
            <w:r>
              <w:rPr>
                <w:sz w:val="20"/>
                <w:szCs w:val="20"/>
              </w:rPr>
              <w:t>320</w:t>
            </w:r>
            <w:r>
              <w:rPr>
                <w:rFonts w:hint="eastAsia"/>
                <w:sz w:val="20"/>
                <w:szCs w:val="20"/>
              </w:rPr>
              <w:t>.</w:t>
            </w:r>
            <w:r>
              <w:rPr>
                <w:sz w:val="20"/>
                <w:szCs w:val="20"/>
              </w:rPr>
              <w:t>9</w:t>
            </w:r>
          </w:p>
        </w:tc>
        <w:tc>
          <w:tcPr>
            <w:tcW w:w="638" w:type="dxa"/>
            <w:vAlign w:val="center"/>
          </w:tcPr>
          <w:p w14:paraId="4C331CE0" w14:textId="77777777" w:rsidR="00C3783F" w:rsidRDefault="000705B6">
            <w:pPr>
              <w:pStyle w:val="a0"/>
              <w:spacing w:line="276" w:lineRule="auto"/>
              <w:rPr>
                <w:sz w:val="20"/>
                <w:szCs w:val="20"/>
              </w:rPr>
            </w:pPr>
            <w:r>
              <w:rPr>
                <w:rFonts w:hint="eastAsia"/>
                <w:sz w:val="20"/>
                <w:szCs w:val="20"/>
              </w:rPr>
              <w:t>3</w:t>
            </w:r>
            <w:r>
              <w:rPr>
                <w:sz w:val="20"/>
                <w:szCs w:val="20"/>
              </w:rPr>
              <w:t>319</w:t>
            </w:r>
            <w:r>
              <w:rPr>
                <w:rFonts w:hint="eastAsia"/>
                <w:sz w:val="20"/>
                <w:szCs w:val="20"/>
              </w:rPr>
              <w:t>.</w:t>
            </w:r>
            <w:r>
              <w:rPr>
                <w:sz w:val="20"/>
                <w:szCs w:val="20"/>
              </w:rPr>
              <w:t>6</w:t>
            </w:r>
          </w:p>
        </w:tc>
        <w:tc>
          <w:tcPr>
            <w:tcW w:w="635" w:type="dxa"/>
            <w:vAlign w:val="center"/>
          </w:tcPr>
          <w:p w14:paraId="5FE79EB5" w14:textId="77777777" w:rsidR="00C3783F" w:rsidRDefault="000705B6">
            <w:pPr>
              <w:pStyle w:val="a0"/>
              <w:spacing w:line="276" w:lineRule="auto"/>
              <w:rPr>
                <w:sz w:val="20"/>
                <w:szCs w:val="20"/>
              </w:rPr>
            </w:pPr>
            <w:r>
              <w:rPr>
                <w:rFonts w:hint="eastAsia"/>
                <w:sz w:val="20"/>
                <w:szCs w:val="20"/>
              </w:rPr>
              <w:t>3</w:t>
            </w:r>
            <w:r>
              <w:rPr>
                <w:sz w:val="20"/>
                <w:szCs w:val="20"/>
              </w:rPr>
              <w:t>313</w:t>
            </w:r>
            <w:r>
              <w:rPr>
                <w:rFonts w:hint="eastAsia"/>
                <w:sz w:val="20"/>
                <w:szCs w:val="20"/>
              </w:rPr>
              <w:t>.</w:t>
            </w:r>
            <w:r>
              <w:rPr>
                <w:sz w:val="20"/>
                <w:szCs w:val="20"/>
              </w:rPr>
              <w:t>8</w:t>
            </w:r>
          </w:p>
        </w:tc>
        <w:tc>
          <w:tcPr>
            <w:tcW w:w="635" w:type="dxa"/>
            <w:vAlign w:val="center"/>
          </w:tcPr>
          <w:p w14:paraId="53C05DB8" w14:textId="77777777" w:rsidR="00C3783F" w:rsidRDefault="000705B6">
            <w:pPr>
              <w:pStyle w:val="a0"/>
              <w:spacing w:line="276" w:lineRule="auto"/>
              <w:rPr>
                <w:sz w:val="20"/>
                <w:szCs w:val="20"/>
              </w:rPr>
            </w:pPr>
            <w:r>
              <w:rPr>
                <w:rFonts w:hint="eastAsia"/>
                <w:sz w:val="20"/>
                <w:szCs w:val="20"/>
              </w:rPr>
              <w:t>3</w:t>
            </w:r>
            <w:r>
              <w:rPr>
                <w:sz w:val="20"/>
                <w:szCs w:val="20"/>
              </w:rPr>
              <w:t>306</w:t>
            </w:r>
            <w:r>
              <w:rPr>
                <w:rFonts w:hint="eastAsia"/>
                <w:sz w:val="20"/>
                <w:szCs w:val="20"/>
              </w:rPr>
              <w:t>.</w:t>
            </w:r>
            <w:r>
              <w:rPr>
                <w:sz w:val="20"/>
                <w:szCs w:val="20"/>
              </w:rPr>
              <w:t>6</w:t>
            </w:r>
          </w:p>
        </w:tc>
        <w:tc>
          <w:tcPr>
            <w:tcW w:w="635" w:type="dxa"/>
            <w:vAlign w:val="center"/>
          </w:tcPr>
          <w:p w14:paraId="15D83F20" w14:textId="77777777" w:rsidR="00C3783F" w:rsidRDefault="000705B6">
            <w:pPr>
              <w:pStyle w:val="a0"/>
              <w:spacing w:line="276" w:lineRule="auto"/>
              <w:rPr>
                <w:sz w:val="20"/>
                <w:szCs w:val="20"/>
              </w:rPr>
            </w:pPr>
            <w:r>
              <w:rPr>
                <w:rFonts w:hint="eastAsia"/>
                <w:sz w:val="20"/>
                <w:szCs w:val="20"/>
              </w:rPr>
              <w:t>3</w:t>
            </w:r>
            <w:r>
              <w:rPr>
                <w:sz w:val="20"/>
                <w:szCs w:val="20"/>
              </w:rPr>
              <w:t>276</w:t>
            </w:r>
            <w:r>
              <w:rPr>
                <w:rFonts w:hint="eastAsia"/>
                <w:sz w:val="20"/>
                <w:szCs w:val="20"/>
              </w:rPr>
              <w:t>.</w:t>
            </w:r>
            <w:r>
              <w:rPr>
                <w:sz w:val="20"/>
                <w:szCs w:val="20"/>
              </w:rPr>
              <w:t>9</w:t>
            </w:r>
          </w:p>
        </w:tc>
        <w:tc>
          <w:tcPr>
            <w:tcW w:w="635" w:type="dxa"/>
            <w:vAlign w:val="center"/>
          </w:tcPr>
          <w:p w14:paraId="23FA7BF4" w14:textId="77777777" w:rsidR="00C3783F" w:rsidRDefault="000705B6">
            <w:pPr>
              <w:pStyle w:val="a0"/>
              <w:spacing w:line="276" w:lineRule="auto"/>
              <w:rPr>
                <w:sz w:val="20"/>
                <w:szCs w:val="20"/>
              </w:rPr>
            </w:pPr>
            <w:r>
              <w:rPr>
                <w:rFonts w:hint="eastAsia"/>
                <w:sz w:val="20"/>
                <w:szCs w:val="20"/>
              </w:rPr>
              <w:t>3</w:t>
            </w:r>
            <w:r>
              <w:rPr>
                <w:sz w:val="20"/>
                <w:szCs w:val="20"/>
              </w:rPr>
              <w:t>245</w:t>
            </w:r>
            <w:r>
              <w:rPr>
                <w:rFonts w:hint="eastAsia"/>
                <w:sz w:val="20"/>
                <w:szCs w:val="20"/>
              </w:rPr>
              <w:t>.</w:t>
            </w:r>
            <w:r>
              <w:rPr>
                <w:sz w:val="20"/>
                <w:szCs w:val="20"/>
              </w:rPr>
              <w:t>4</w:t>
            </w:r>
          </w:p>
        </w:tc>
        <w:tc>
          <w:tcPr>
            <w:tcW w:w="635" w:type="dxa"/>
            <w:vAlign w:val="center"/>
          </w:tcPr>
          <w:p w14:paraId="5B720480" w14:textId="77777777" w:rsidR="00C3783F" w:rsidRDefault="000705B6">
            <w:pPr>
              <w:pStyle w:val="a0"/>
              <w:spacing w:line="276" w:lineRule="auto"/>
              <w:rPr>
                <w:sz w:val="20"/>
                <w:szCs w:val="20"/>
              </w:rPr>
            </w:pPr>
            <w:r>
              <w:rPr>
                <w:rFonts w:hint="eastAsia"/>
                <w:sz w:val="20"/>
                <w:szCs w:val="20"/>
              </w:rPr>
              <w:t>3</w:t>
            </w:r>
            <w:r>
              <w:rPr>
                <w:sz w:val="20"/>
                <w:szCs w:val="20"/>
              </w:rPr>
              <w:t>211</w:t>
            </w:r>
          </w:p>
        </w:tc>
        <w:tc>
          <w:tcPr>
            <w:tcW w:w="635" w:type="dxa"/>
            <w:vAlign w:val="center"/>
          </w:tcPr>
          <w:p w14:paraId="40237991" w14:textId="77777777" w:rsidR="00C3783F" w:rsidRDefault="000705B6">
            <w:pPr>
              <w:pStyle w:val="a0"/>
              <w:spacing w:line="276" w:lineRule="auto"/>
              <w:rPr>
                <w:sz w:val="20"/>
                <w:szCs w:val="20"/>
              </w:rPr>
            </w:pPr>
            <w:r>
              <w:rPr>
                <w:rFonts w:hint="eastAsia"/>
                <w:sz w:val="20"/>
                <w:szCs w:val="20"/>
              </w:rPr>
              <w:t>3</w:t>
            </w:r>
            <w:r>
              <w:rPr>
                <w:sz w:val="20"/>
                <w:szCs w:val="20"/>
              </w:rPr>
              <w:t>155</w:t>
            </w:r>
            <w:r>
              <w:rPr>
                <w:rFonts w:hint="eastAsia"/>
                <w:sz w:val="20"/>
                <w:szCs w:val="20"/>
              </w:rPr>
              <w:t>.</w:t>
            </w:r>
            <w:r>
              <w:rPr>
                <w:sz w:val="20"/>
                <w:szCs w:val="20"/>
              </w:rPr>
              <w:t>9</w:t>
            </w:r>
          </w:p>
        </w:tc>
        <w:tc>
          <w:tcPr>
            <w:tcW w:w="635" w:type="dxa"/>
            <w:vAlign w:val="center"/>
          </w:tcPr>
          <w:p w14:paraId="2BFB8C10" w14:textId="77777777" w:rsidR="00C3783F" w:rsidRDefault="000705B6">
            <w:pPr>
              <w:pStyle w:val="a0"/>
              <w:spacing w:line="276" w:lineRule="auto"/>
              <w:rPr>
                <w:sz w:val="20"/>
                <w:szCs w:val="20"/>
              </w:rPr>
            </w:pPr>
            <w:r>
              <w:rPr>
                <w:rFonts w:hint="eastAsia"/>
                <w:sz w:val="20"/>
                <w:szCs w:val="20"/>
              </w:rPr>
              <w:t>3</w:t>
            </w:r>
            <w:r>
              <w:rPr>
                <w:sz w:val="20"/>
                <w:szCs w:val="20"/>
              </w:rPr>
              <w:t>072</w:t>
            </w:r>
            <w:r>
              <w:rPr>
                <w:rFonts w:hint="eastAsia"/>
                <w:sz w:val="20"/>
                <w:szCs w:val="20"/>
              </w:rPr>
              <w:t>.</w:t>
            </w:r>
            <w:r>
              <w:rPr>
                <w:sz w:val="20"/>
                <w:szCs w:val="20"/>
              </w:rPr>
              <w:t>7</w:t>
            </w:r>
          </w:p>
        </w:tc>
        <w:tc>
          <w:tcPr>
            <w:tcW w:w="635" w:type="dxa"/>
            <w:vAlign w:val="center"/>
          </w:tcPr>
          <w:p w14:paraId="6C391A3A" w14:textId="77777777" w:rsidR="00C3783F" w:rsidRDefault="000705B6">
            <w:pPr>
              <w:pStyle w:val="a0"/>
              <w:spacing w:line="276" w:lineRule="auto"/>
              <w:rPr>
                <w:sz w:val="20"/>
                <w:szCs w:val="20"/>
              </w:rPr>
            </w:pPr>
            <w:r>
              <w:rPr>
                <w:rFonts w:hint="eastAsia"/>
                <w:sz w:val="20"/>
                <w:szCs w:val="20"/>
              </w:rPr>
              <w:t>2</w:t>
            </w:r>
            <w:r>
              <w:rPr>
                <w:sz w:val="20"/>
                <w:szCs w:val="20"/>
              </w:rPr>
              <w:t>917</w:t>
            </w:r>
          </w:p>
        </w:tc>
        <w:tc>
          <w:tcPr>
            <w:tcW w:w="706" w:type="dxa"/>
            <w:vAlign w:val="center"/>
          </w:tcPr>
          <w:p w14:paraId="65B009CC" w14:textId="77777777" w:rsidR="00C3783F" w:rsidRDefault="000705B6">
            <w:pPr>
              <w:pStyle w:val="a0"/>
              <w:spacing w:line="276" w:lineRule="auto"/>
              <w:rPr>
                <w:sz w:val="20"/>
                <w:szCs w:val="20"/>
              </w:rPr>
            </w:pPr>
            <w:r>
              <w:rPr>
                <w:rFonts w:hint="eastAsia"/>
                <w:sz w:val="20"/>
                <w:szCs w:val="20"/>
              </w:rPr>
              <w:t>2</w:t>
            </w:r>
            <w:r>
              <w:rPr>
                <w:sz w:val="20"/>
                <w:szCs w:val="20"/>
              </w:rPr>
              <w:t>730</w:t>
            </w:r>
            <w:r>
              <w:rPr>
                <w:rFonts w:hint="eastAsia"/>
                <w:sz w:val="20"/>
                <w:szCs w:val="20"/>
              </w:rPr>
              <w:t>.</w:t>
            </w:r>
            <w:r>
              <w:rPr>
                <w:sz w:val="20"/>
                <w:szCs w:val="20"/>
              </w:rPr>
              <w:t>7</w:t>
            </w:r>
          </w:p>
        </w:tc>
        <w:tc>
          <w:tcPr>
            <w:tcW w:w="636" w:type="dxa"/>
            <w:vAlign w:val="center"/>
          </w:tcPr>
          <w:p w14:paraId="2D74B226" w14:textId="77777777" w:rsidR="00C3783F" w:rsidRDefault="000705B6">
            <w:pPr>
              <w:pStyle w:val="a0"/>
              <w:spacing w:line="276" w:lineRule="auto"/>
              <w:rPr>
                <w:sz w:val="20"/>
                <w:szCs w:val="20"/>
              </w:rPr>
            </w:pPr>
            <w:r>
              <w:rPr>
                <w:rFonts w:hint="eastAsia"/>
                <w:sz w:val="20"/>
                <w:szCs w:val="20"/>
              </w:rPr>
              <w:t>2</w:t>
            </w:r>
            <w:r>
              <w:rPr>
                <w:sz w:val="20"/>
                <w:szCs w:val="20"/>
              </w:rPr>
              <w:t>424</w:t>
            </w:r>
            <w:r>
              <w:rPr>
                <w:rFonts w:hint="eastAsia"/>
                <w:sz w:val="20"/>
                <w:szCs w:val="20"/>
              </w:rPr>
              <w:t>.</w:t>
            </w:r>
            <w:r>
              <w:rPr>
                <w:sz w:val="20"/>
                <w:szCs w:val="20"/>
              </w:rPr>
              <w:t>7</w:t>
            </w:r>
          </w:p>
        </w:tc>
      </w:tr>
      <w:tr w:rsidR="00C3783F" w14:paraId="73A8BDFC" w14:textId="77777777">
        <w:tc>
          <w:tcPr>
            <w:tcW w:w="607" w:type="dxa"/>
            <w:vAlign w:val="center"/>
          </w:tcPr>
          <w:p w14:paraId="55CA80EB" w14:textId="77777777" w:rsidR="00C3783F" w:rsidRDefault="000705B6">
            <w:pPr>
              <w:pStyle w:val="a0"/>
              <w:spacing w:line="276" w:lineRule="auto"/>
              <w:rPr>
                <w:sz w:val="20"/>
                <w:szCs w:val="20"/>
              </w:rPr>
            </w:pPr>
            <w:r>
              <w:rPr>
                <w:rFonts w:hint="eastAsia"/>
                <w:sz w:val="20"/>
                <w:szCs w:val="20"/>
              </w:rPr>
              <w:t>4</w:t>
            </w:r>
            <w:r>
              <w:rPr>
                <w:sz w:val="20"/>
                <w:szCs w:val="20"/>
              </w:rPr>
              <w:t>40</w:t>
            </w:r>
          </w:p>
        </w:tc>
        <w:tc>
          <w:tcPr>
            <w:tcW w:w="629" w:type="dxa"/>
            <w:vAlign w:val="center"/>
          </w:tcPr>
          <w:p w14:paraId="54C08BAA" w14:textId="77777777" w:rsidR="00C3783F" w:rsidRDefault="000705B6">
            <w:pPr>
              <w:pStyle w:val="a0"/>
              <w:spacing w:line="276" w:lineRule="auto"/>
              <w:rPr>
                <w:sz w:val="20"/>
                <w:szCs w:val="20"/>
              </w:rPr>
            </w:pPr>
            <w:r>
              <w:rPr>
                <w:rFonts w:hint="eastAsia"/>
                <w:sz w:val="20"/>
                <w:szCs w:val="20"/>
              </w:rPr>
              <w:t>3</w:t>
            </w:r>
            <w:r>
              <w:rPr>
                <w:sz w:val="20"/>
                <w:szCs w:val="20"/>
              </w:rPr>
              <w:t>362</w:t>
            </w:r>
            <w:r>
              <w:rPr>
                <w:rFonts w:hint="eastAsia"/>
                <w:sz w:val="20"/>
                <w:szCs w:val="20"/>
              </w:rPr>
              <w:t>.</w:t>
            </w:r>
            <w:r>
              <w:rPr>
                <w:sz w:val="20"/>
                <w:szCs w:val="20"/>
              </w:rPr>
              <w:t>5</w:t>
            </w:r>
          </w:p>
        </w:tc>
        <w:tc>
          <w:tcPr>
            <w:tcW w:w="638" w:type="dxa"/>
            <w:vAlign w:val="center"/>
          </w:tcPr>
          <w:p w14:paraId="79BADFDB" w14:textId="77777777" w:rsidR="00C3783F" w:rsidRDefault="000705B6">
            <w:pPr>
              <w:pStyle w:val="a0"/>
              <w:spacing w:line="276" w:lineRule="auto"/>
              <w:rPr>
                <w:sz w:val="20"/>
                <w:szCs w:val="20"/>
              </w:rPr>
            </w:pPr>
            <w:r>
              <w:rPr>
                <w:rFonts w:hint="eastAsia"/>
                <w:sz w:val="20"/>
                <w:szCs w:val="20"/>
              </w:rPr>
              <w:t>3</w:t>
            </w:r>
            <w:r>
              <w:rPr>
                <w:sz w:val="20"/>
                <w:szCs w:val="20"/>
              </w:rPr>
              <w:t>361</w:t>
            </w:r>
            <w:r>
              <w:rPr>
                <w:rFonts w:hint="eastAsia"/>
                <w:sz w:val="20"/>
                <w:szCs w:val="20"/>
              </w:rPr>
              <w:t>.</w:t>
            </w:r>
            <w:r>
              <w:rPr>
                <w:sz w:val="20"/>
                <w:szCs w:val="20"/>
              </w:rPr>
              <w:t>3</w:t>
            </w:r>
          </w:p>
        </w:tc>
        <w:tc>
          <w:tcPr>
            <w:tcW w:w="635" w:type="dxa"/>
            <w:vAlign w:val="center"/>
          </w:tcPr>
          <w:p w14:paraId="112AD25E" w14:textId="77777777" w:rsidR="00C3783F" w:rsidRDefault="000705B6">
            <w:pPr>
              <w:pStyle w:val="a0"/>
              <w:spacing w:line="276" w:lineRule="auto"/>
              <w:rPr>
                <w:sz w:val="20"/>
                <w:szCs w:val="20"/>
              </w:rPr>
            </w:pPr>
            <w:r>
              <w:rPr>
                <w:rFonts w:hint="eastAsia"/>
                <w:sz w:val="20"/>
                <w:szCs w:val="20"/>
              </w:rPr>
              <w:t>3</w:t>
            </w:r>
            <w:r>
              <w:rPr>
                <w:sz w:val="20"/>
                <w:szCs w:val="20"/>
              </w:rPr>
              <w:t>355</w:t>
            </w:r>
            <w:r>
              <w:rPr>
                <w:rFonts w:hint="eastAsia"/>
                <w:sz w:val="20"/>
                <w:szCs w:val="20"/>
              </w:rPr>
              <w:t>.</w:t>
            </w:r>
            <w:r>
              <w:rPr>
                <w:sz w:val="20"/>
                <w:szCs w:val="20"/>
              </w:rPr>
              <w:t>9</w:t>
            </w:r>
          </w:p>
        </w:tc>
        <w:tc>
          <w:tcPr>
            <w:tcW w:w="635" w:type="dxa"/>
            <w:vAlign w:val="center"/>
          </w:tcPr>
          <w:p w14:paraId="32D512BA" w14:textId="77777777" w:rsidR="00C3783F" w:rsidRDefault="000705B6">
            <w:pPr>
              <w:pStyle w:val="a0"/>
              <w:spacing w:line="276" w:lineRule="auto"/>
              <w:rPr>
                <w:sz w:val="20"/>
                <w:szCs w:val="20"/>
              </w:rPr>
            </w:pPr>
            <w:r>
              <w:rPr>
                <w:rFonts w:hint="eastAsia"/>
                <w:sz w:val="20"/>
                <w:szCs w:val="20"/>
              </w:rPr>
              <w:t>3</w:t>
            </w:r>
            <w:r>
              <w:rPr>
                <w:sz w:val="20"/>
                <w:szCs w:val="20"/>
              </w:rPr>
              <w:t>349</w:t>
            </w:r>
            <w:r>
              <w:rPr>
                <w:rFonts w:hint="eastAsia"/>
                <w:sz w:val="20"/>
                <w:szCs w:val="20"/>
              </w:rPr>
              <w:t>.</w:t>
            </w:r>
            <w:r>
              <w:rPr>
                <w:sz w:val="20"/>
                <w:szCs w:val="20"/>
              </w:rPr>
              <w:t>3</w:t>
            </w:r>
          </w:p>
        </w:tc>
        <w:tc>
          <w:tcPr>
            <w:tcW w:w="635" w:type="dxa"/>
            <w:vAlign w:val="center"/>
          </w:tcPr>
          <w:p w14:paraId="333C345A" w14:textId="77777777" w:rsidR="00C3783F" w:rsidRDefault="000705B6">
            <w:pPr>
              <w:pStyle w:val="a0"/>
              <w:spacing w:line="276" w:lineRule="auto"/>
              <w:rPr>
                <w:sz w:val="20"/>
                <w:szCs w:val="20"/>
              </w:rPr>
            </w:pPr>
            <w:r>
              <w:rPr>
                <w:rFonts w:hint="eastAsia"/>
                <w:sz w:val="20"/>
                <w:szCs w:val="20"/>
              </w:rPr>
              <w:t>3</w:t>
            </w:r>
            <w:r>
              <w:rPr>
                <w:sz w:val="20"/>
                <w:szCs w:val="20"/>
              </w:rPr>
              <w:t>321</w:t>
            </w:r>
            <w:r>
              <w:rPr>
                <w:rFonts w:hint="eastAsia"/>
                <w:sz w:val="20"/>
                <w:szCs w:val="20"/>
              </w:rPr>
              <w:t>.</w:t>
            </w:r>
            <w:r>
              <w:rPr>
                <w:sz w:val="20"/>
                <w:szCs w:val="20"/>
              </w:rPr>
              <w:t>9</w:t>
            </w:r>
          </w:p>
        </w:tc>
        <w:tc>
          <w:tcPr>
            <w:tcW w:w="635" w:type="dxa"/>
            <w:vAlign w:val="center"/>
          </w:tcPr>
          <w:p w14:paraId="27B11ED0" w14:textId="77777777" w:rsidR="00C3783F" w:rsidRDefault="000705B6">
            <w:pPr>
              <w:pStyle w:val="a0"/>
              <w:spacing w:line="276" w:lineRule="auto"/>
              <w:rPr>
                <w:sz w:val="20"/>
                <w:szCs w:val="20"/>
              </w:rPr>
            </w:pPr>
            <w:r>
              <w:rPr>
                <w:rFonts w:hint="eastAsia"/>
                <w:sz w:val="20"/>
                <w:szCs w:val="20"/>
              </w:rPr>
              <w:t>3</w:t>
            </w:r>
            <w:r>
              <w:rPr>
                <w:sz w:val="20"/>
                <w:szCs w:val="20"/>
              </w:rPr>
              <w:t>293</w:t>
            </w:r>
            <w:r>
              <w:rPr>
                <w:rFonts w:hint="eastAsia"/>
                <w:sz w:val="20"/>
                <w:szCs w:val="20"/>
              </w:rPr>
              <w:t>.</w:t>
            </w:r>
            <w:r>
              <w:rPr>
                <w:sz w:val="20"/>
                <w:szCs w:val="20"/>
              </w:rPr>
              <w:t>2</w:t>
            </w:r>
          </w:p>
        </w:tc>
        <w:tc>
          <w:tcPr>
            <w:tcW w:w="635" w:type="dxa"/>
            <w:vAlign w:val="center"/>
          </w:tcPr>
          <w:p w14:paraId="50F7DB4B" w14:textId="77777777" w:rsidR="00C3783F" w:rsidRDefault="000705B6">
            <w:pPr>
              <w:pStyle w:val="a0"/>
              <w:spacing w:line="276" w:lineRule="auto"/>
              <w:rPr>
                <w:sz w:val="20"/>
                <w:szCs w:val="20"/>
              </w:rPr>
            </w:pPr>
            <w:r>
              <w:rPr>
                <w:rFonts w:hint="eastAsia"/>
                <w:sz w:val="20"/>
                <w:szCs w:val="20"/>
              </w:rPr>
              <w:t>3</w:t>
            </w:r>
            <w:r>
              <w:rPr>
                <w:sz w:val="20"/>
                <w:szCs w:val="20"/>
              </w:rPr>
              <w:t>262</w:t>
            </w:r>
            <w:r>
              <w:rPr>
                <w:rFonts w:hint="eastAsia"/>
                <w:sz w:val="20"/>
                <w:szCs w:val="20"/>
              </w:rPr>
              <w:t>.</w:t>
            </w:r>
            <w:r>
              <w:rPr>
                <w:sz w:val="20"/>
                <w:szCs w:val="20"/>
              </w:rPr>
              <w:t>3</w:t>
            </w:r>
          </w:p>
        </w:tc>
        <w:tc>
          <w:tcPr>
            <w:tcW w:w="635" w:type="dxa"/>
            <w:vAlign w:val="center"/>
          </w:tcPr>
          <w:p w14:paraId="4FA49BE5" w14:textId="77777777" w:rsidR="00C3783F" w:rsidRDefault="000705B6">
            <w:pPr>
              <w:pStyle w:val="a0"/>
              <w:spacing w:line="276" w:lineRule="auto"/>
              <w:rPr>
                <w:sz w:val="20"/>
                <w:szCs w:val="20"/>
              </w:rPr>
            </w:pPr>
            <w:r>
              <w:rPr>
                <w:rFonts w:hint="eastAsia"/>
                <w:sz w:val="20"/>
                <w:szCs w:val="20"/>
              </w:rPr>
              <w:t>3</w:t>
            </w:r>
            <w:r>
              <w:rPr>
                <w:sz w:val="20"/>
                <w:szCs w:val="20"/>
              </w:rPr>
              <w:t>213</w:t>
            </w:r>
            <w:r>
              <w:rPr>
                <w:rFonts w:hint="eastAsia"/>
                <w:sz w:val="20"/>
                <w:szCs w:val="20"/>
              </w:rPr>
              <w:t>.</w:t>
            </w:r>
            <w:r>
              <w:rPr>
                <w:sz w:val="20"/>
                <w:szCs w:val="20"/>
              </w:rPr>
              <w:t>4</w:t>
            </w:r>
          </w:p>
        </w:tc>
        <w:tc>
          <w:tcPr>
            <w:tcW w:w="635" w:type="dxa"/>
            <w:vAlign w:val="center"/>
          </w:tcPr>
          <w:p w14:paraId="78FD7D40" w14:textId="77777777" w:rsidR="00C3783F" w:rsidRDefault="000705B6">
            <w:pPr>
              <w:pStyle w:val="a0"/>
              <w:spacing w:line="276" w:lineRule="auto"/>
              <w:rPr>
                <w:sz w:val="20"/>
                <w:szCs w:val="20"/>
              </w:rPr>
            </w:pPr>
            <w:r>
              <w:rPr>
                <w:rFonts w:hint="eastAsia"/>
                <w:sz w:val="20"/>
                <w:szCs w:val="20"/>
              </w:rPr>
              <w:t>3</w:t>
            </w:r>
            <w:r>
              <w:rPr>
                <w:sz w:val="20"/>
                <w:szCs w:val="20"/>
              </w:rPr>
              <w:t>141</w:t>
            </w:r>
            <w:r>
              <w:rPr>
                <w:rFonts w:hint="eastAsia"/>
                <w:sz w:val="20"/>
                <w:szCs w:val="20"/>
              </w:rPr>
              <w:t>.</w:t>
            </w:r>
            <w:r>
              <w:rPr>
                <w:sz w:val="20"/>
                <w:szCs w:val="20"/>
              </w:rPr>
              <w:t>4</w:t>
            </w:r>
          </w:p>
        </w:tc>
        <w:tc>
          <w:tcPr>
            <w:tcW w:w="635" w:type="dxa"/>
            <w:vAlign w:val="center"/>
          </w:tcPr>
          <w:p w14:paraId="2FBAF105" w14:textId="77777777" w:rsidR="00C3783F" w:rsidRDefault="000705B6">
            <w:pPr>
              <w:pStyle w:val="a0"/>
              <w:spacing w:line="276" w:lineRule="auto"/>
              <w:rPr>
                <w:sz w:val="20"/>
                <w:szCs w:val="20"/>
              </w:rPr>
            </w:pPr>
            <w:r>
              <w:rPr>
                <w:rFonts w:hint="eastAsia"/>
                <w:sz w:val="20"/>
                <w:szCs w:val="20"/>
              </w:rPr>
              <w:t>3</w:t>
            </w:r>
            <w:r>
              <w:rPr>
                <w:sz w:val="20"/>
                <w:szCs w:val="20"/>
              </w:rPr>
              <w:t>013</w:t>
            </w:r>
            <w:r>
              <w:rPr>
                <w:rFonts w:hint="eastAsia"/>
                <w:sz w:val="20"/>
                <w:szCs w:val="20"/>
              </w:rPr>
              <w:t>.</w:t>
            </w:r>
            <w:r>
              <w:rPr>
                <w:sz w:val="20"/>
                <w:szCs w:val="20"/>
              </w:rPr>
              <w:t>9</w:t>
            </w:r>
          </w:p>
        </w:tc>
        <w:tc>
          <w:tcPr>
            <w:tcW w:w="706" w:type="dxa"/>
            <w:vAlign w:val="center"/>
          </w:tcPr>
          <w:p w14:paraId="31BD0E88" w14:textId="77777777" w:rsidR="00C3783F" w:rsidRDefault="000705B6">
            <w:pPr>
              <w:pStyle w:val="a0"/>
              <w:spacing w:line="276" w:lineRule="auto"/>
              <w:rPr>
                <w:sz w:val="20"/>
                <w:szCs w:val="20"/>
              </w:rPr>
            </w:pPr>
            <w:r>
              <w:rPr>
                <w:rFonts w:hint="eastAsia"/>
                <w:sz w:val="20"/>
                <w:szCs w:val="20"/>
              </w:rPr>
              <w:t>2</w:t>
            </w:r>
            <w:r>
              <w:rPr>
                <w:sz w:val="20"/>
                <w:szCs w:val="20"/>
              </w:rPr>
              <w:t>878</w:t>
            </w:r>
            <w:r>
              <w:rPr>
                <w:rFonts w:hint="eastAsia"/>
                <w:sz w:val="20"/>
                <w:szCs w:val="20"/>
              </w:rPr>
              <w:t>.</w:t>
            </w:r>
            <w:r>
              <w:rPr>
                <w:sz w:val="20"/>
                <w:szCs w:val="20"/>
              </w:rPr>
              <w:t>3</w:t>
            </w:r>
          </w:p>
        </w:tc>
        <w:tc>
          <w:tcPr>
            <w:tcW w:w="636" w:type="dxa"/>
            <w:vAlign w:val="center"/>
          </w:tcPr>
          <w:p w14:paraId="3CE33659" w14:textId="77777777" w:rsidR="00C3783F" w:rsidRDefault="000705B6">
            <w:pPr>
              <w:pStyle w:val="a0"/>
              <w:spacing w:line="276" w:lineRule="auto"/>
              <w:rPr>
                <w:sz w:val="20"/>
                <w:szCs w:val="20"/>
              </w:rPr>
            </w:pPr>
            <w:r>
              <w:rPr>
                <w:rFonts w:hint="eastAsia"/>
                <w:sz w:val="20"/>
                <w:szCs w:val="20"/>
              </w:rPr>
              <w:t>2</w:t>
            </w:r>
            <w:r>
              <w:rPr>
                <w:sz w:val="20"/>
                <w:szCs w:val="20"/>
              </w:rPr>
              <w:t>690</w:t>
            </w:r>
            <w:r>
              <w:rPr>
                <w:rFonts w:hint="eastAsia"/>
                <w:sz w:val="20"/>
                <w:szCs w:val="20"/>
              </w:rPr>
              <w:t>.</w:t>
            </w:r>
            <w:r>
              <w:rPr>
                <w:sz w:val="20"/>
                <w:szCs w:val="20"/>
              </w:rPr>
              <w:t>3</w:t>
            </w:r>
          </w:p>
        </w:tc>
      </w:tr>
      <w:tr w:rsidR="00C3783F" w14:paraId="747BC83C" w14:textId="77777777">
        <w:tc>
          <w:tcPr>
            <w:tcW w:w="607" w:type="dxa"/>
            <w:vAlign w:val="center"/>
          </w:tcPr>
          <w:p w14:paraId="2B8D5B98" w14:textId="77777777" w:rsidR="00C3783F" w:rsidRDefault="000705B6">
            <w:pPr>
              <w:pStyle w:val="a0"/>
              <w:spacing w:line="276" w:lineRule="auto"/>
              <w:rPr>
                <w:sz w:val="20"/>
                <w:szCs w:val="20"/>
              </w:rPr>
            </w:pPr>
            <w:r>
              <w:rPr>
                <w:rFonts w:hint="eastAsia"/>
                <w:sz w:val="20"/>
                <w:szCs w:val="20"/>
              </w:rPr>
              <w:t>4</w:t>
            </w:r>
            <w:r>
              <w:rPr>
                <w:sz w:val="20"/>
                <w:szCs w:val="20"/>
              </w:rPr>
              <w:t>50</w:t>
            </w:r>
          </w:p>
        </w:tc>
        <w:tc>
          <w:tcPr>
            <w:tcW w:w="629" w:type="dxa"/>
            <w:vAlign w:val="center"/>
          </w:tcPr>
          <w:p w14:paraId="68FF912F" w14:textId="77777777" w:rsidR="00C3783F" w:rsidRDefault="000705B6">
            <w:pPr>
              <w:pStyle w:val="a0"/>
              <w:spacing w:line="276" w:lineRule="auto"/>
              <w:rPr>
                <w:sz w:val="20"/>
                <w:szCs w:val="20"/>
              </w:rPr>
            </w:pPr>
            <w:r>
              <w:rPr>
                <w:rFonts w:hint="eastAsia"/>
                <w:sz w:val="20"/>
                <w:szCs w:val="20"/>
              </w:rPr>
              <w:t>3</w:t>
            </w:r>
            <w:r>
              <w:rPr>
                <w:sz w:val="20"/>
                <w:szCs w:val="20"/>
              </w:rPr>
              <w:t>383</w:t>
            </w:r>
            <w:r>
              <w:rPr>
                <w:rFonts w:hint="eastAsia"/>
                <w:sz w:val="20"/>
                <w:szCs w:val="20"/>
              </w:rPr>
              <w:t>.</w:t>
            </w:r>
            <w:r>
              <w:rPr>
                <w:sz w:val="20"/>
                <w:szCs w:val="20"/>
              </w:rPr>
              <w:t>3</w:t>
            </w:r>
          </w:p>
        </w:tc>
        <w:tc>
          <w:tcPr>
            <w:tcW w:w="638" w:type="dxa"/>
            <w:vAlign w:val="center"/>
          </w:tcPr>
          <w:p w14:paraId="2F71B668" w14:textId="77777777" w:rsidR="00C3783F" w:rsidRDefault="000705B6">
            <w:pPr>
              <w:pStyle w:val="a0"/>
              <w:spacing w:line="276" w:lineRule="auto"/>
              <w:rPr>
                <w:sz w:val="20"/>
                <w:szCs w:val="20"/>
              </w:rPr>
            </w:pPr>
            <w:r>
              <w:rPr>
                <w:rFonts w:hint="eastAsia"/>
                <w:sz w:val="20"/>
                <w:szCs w:val="20"/>
              </w:rPr>
              <w:t>3</w:t>
            </w:r>
            <w:r>
              <w:rPr>
                <w:sz w:val="20"/>
                <w:szCs w:val="20"/>
              </w:rPr>
              <w:t>382</w:t>
            </w:r>
            <w:r>
              <w:rPr>
                <w:rFonts w:hint="eastAsia"/>
                <w:sz w:val="20"/>
                <w:szCs w:val="20"/>
              </w:rPr>
              <w:t>.</w:t>
            </w:r>
            <w:r>
              <w:rPr>
                <w:sz w:val="20"/>
                <w:szCs w:val="20"/>
              </w:rPr>
              <w:t>2</w:t>
            </w:r>
          </w:p>
        </w:tc>
        <w:tc>
          <w:tcPr>
            <w:tcW w:w="635" w:type="dxa"/>
            <w:vAlign w:val="center"/>
          </w:tcPr>
          <w:p w14:paraId="386F70B3" w14:textId="77777777" w:rsidR="00C3783F" w:rsidRDefault="000705B6">
            <w:pPr>
              <w:pStyle w:val="a0"/>
              <w:spacing w:line="276" w:lineRule="auto"/>
              <w:rPr>
                <w:sz w:val="20"/>
                <w:szCs w:val="20"/>
              </w:rPr>
            </w:pPr>
            <w:r>
              <w:rPr>
                <w:rFonts w:hint="eastAsia"/>
                <w:sz w:val="20"/>
                <w:szCs w:val="20"/>
              </w:rPr>
              <w:t>3</w:t>
            </w:r>
            <w:r>
              <w:rPr>
                <w:sz w:val="20"/>
                <w:szCs w:val="20"/>
              </w:rPr>
              <w:t>377</w:t>
            </w:r>
            <w:r>
              <w:rPr>
                <w:rFonts w:hint="eastAsia"/>
                <w:sz w:val="20"/>
                <w:szCs w:val="20"/>
              </w:rPr>
              <w:t>.</w:t>
            </w:r>
            <w:r>
              <w:rPr>
                <w:sz w:val="20"/>
                <w:szCs w:val="20"/>
              </w:rPr>
              <w:t>1</w:t>
            </w:r>
          </w:p>
        </w:tc>
        <w:tc>
          <w:tcPr>
            <w:tcW w:w="635" w:type="dxa"/>
            <w:vAlign w:val="center"/>
          </w:tcPr>
          <w:p w14:paraId="2643505B" w14:textId="77777777" w:rsidR="00C3783F" w:rsidRDefault="000705B6">
            <w:pPr>
              <w:pStyle w:val="a0"/>
              <w:spacing w:line="276" w:lineRule="auto"/>
              <w:rPr>
                <w:sz w:val="20"/>
                <w:szCs w:val="20"/>
              </w:rPr>
            </w:pPr>
            <w:r>
              <w:rPr>
                <w:rFonts w:hint="eastAsia"/>
                <w:sz w:val="20"/>
                <w:szCs w:val="20"/>
              </w:rPr>
              <w:t>3</w:t>
            </w:r>
            <w:r>
              <w:rPr>
                <w:sz w:val="20"/>
                <w:szCs w:val="20"/>
              </w:rPr>
              <w:t>370</w:t>
            </w:r>
            <w:r>
              <w:rPr>
                <w:rFonts w:hint="eastAsia"/>
                <w:sz w:val="20"/>
                <w:szCs w:val="20"/>
              </w:rPr>
              <w:t>.</w:t>
            </w:r>
            <w:r>
              <w:rPr>
                <w:sz w:val="20"/>
                <w:szCs w:val="20"/>
              </w:rPr>
              <w:t>7</w:t>
            </w:r>
          </w:p>
        </w:tc>
        <w:tc>
          <w:tcPr>
            <w:tcW w:w="635" w:type="dxa"/>
            <w:vAlign w:val="center"/>
          </w:tcPr>
          <w:p w14:paraId="7F6E77EA" w14:textId="77777777" w:rsidR="00C3783F" w:rsidRDefault="000705B6">
            <w:pPr>
              <w:pStyle w:val="a0"/>
              <w:spacing w:line="276" w:lineRule="auto"/>
              <w:rPr>
                <w:sz w:val="20"/>
                <w:szCs w:val="20"/>
              </w:rPr>
            </w:pPr>
            <w:r>
              <w:rPr>
                <w:rFonts w:hint="eastAsia"/>
                <w:sz w:val="20"/>
                <w:szCs w:val="20"/>
              </w:rPr>
              <w:t>3</w:t>
            </w:r>
            <w:r>
              <w:rPr>
                <w:sz w:val="20"/>
                <w:szCs w:val="20"/>
              </w:rPr>
              <w:t>344</w:t>
            </w:r>
            <w:r>
              <w:rPr>
                <w:rFonts w:hint="eastAsia"/>
                <w:sz w:val="20"/>
                <w:szCs w:val="20"/>
              </w:rPr>
              <w:t>.</w:t>
            </w:r>
            <w:r>
              <w:rPr>
                <w:sz w:val="20"/>
                <w:szCs w:val="20"/>
              </w:rPr>
              <w:t>4</w:t>
            </w:r>
          </w:p>
        </w:tc>
        <w:tc>
          <w:tcPr>
            <w:tcW w:w="635" w:type="dxa"/>
            <w:vAlign w:val="center"/>
          </w:tcPr>
          <w:p w14:paraId="4BFB4970" w14:textId="77777777" w:rsidR="00C3783F" w:rsidRDefault="000705B6">
            <w:pPr>
              <w:pStyle w:val="a0"/>
              <w:spacing w:line="276" w:lineRule="auto"/>
              <w:rPr>
                <w:sz w:val="20"/>
                <w:szCs w:val="20"/>
              </w:rPr>
            </w:pPr>
            <w:r>
              <w:rPr>
                <w:rFonts w:hint="eastAsia"/>
                <w:sz w:val="20"/>
                <w:szCs w:val="20"/>
              </w:rPr>
              <w:t>3</w:t>
            </w:r>
            <w:r>
              <w:rPr>
                <w:sz w:val="20"/>
                <w:szCs w:val="20"/>
              </w:rPr>
              <w:t>316</w:t>
            </w:r>
            <w:r>
              <w:rPr>
                <w:rFonts w:hint="eastAsia"/>
                <w:sz w:val="20"/>
                <w:szCs w:val="20"/>
              </w:rPr>
              <w:t>.</w:t>
            </w:r>
            <w:r>
              <w:rPr>
                <w:sz w:val="20"/>
                <w:szCs w:val="20"/>
              </w:rPr>
              <w:t>8</w:t>
            </w:r>
          </w:p>
        </w:tc>
        <w:tc>
          <w:tcPr>
            <w:tcW w:w="635" w:type="dxa"/>
            <w:vAlign w:val="center"/>
          </w:tcPr>
          <w:p w14:paraId="023D2A3A" w14:textId="77777777" w:rsidR="00C3783F" w:rsidRDefault="000705B6">
            <w:pPr>
              <w:pStyle w:val="a0"/>
              <w:spacing w:line="276" w:lineRule="auto"/>
              <w:rPr>
                <w:sz w:val="20"/>
                <w:szCs w:val="20"/>
              </w:rPr>
            </w:pPr>
            <w:r>
              <w:rPr>
                <w:rFonts w:hint="eastAsia"/>
                <w:sz w:val="20"/>
                <w:szCs w:val="20"/>
              </w:rPr>
              <w:t>3</w:t>
            </w:r>
            <w:r>
              <w:rPr>
                <w:sz w:val="20"/>
                <w:szCs w:val="20"/>
              </w:rPr>
              <w:t>288</w:t>
            </w:r>
          </w:p>
        </w:tc>
        <w:tc>
          <w:tcPr>
            <w:tcW w:w="635" w:type="dxa"/>
            <w:vAlign w:val="center"/>
          </w:tcPr>
          <w:p w14:paraId="7F89B30E" w14:textId="77777777" w:rsidR="00C3783F" w:rsidRDefault="000705B6">
            <w:pPr>
              <w:pStyle w:val="a0"/>
              <w:spacing w:line="276" w:lineRule="auto"/>
              <w:rPr>
                <w:sz w:val="20"/>
                <w:szCs w:val="20"/>
              </w:rPr>
            </w:pPr>
            <w:r>
              <w:rPr>
                <w:rFonts w:hint="eastAsia"/>
                <w:sz w:val="20"/>
                <w:szCs w:val="20"/>
              </w:rPr>
              <w:t>3</w:t>
            </w:r>
            <w:r>
              <w:rPr>
                <w:sz w:val="20"/>
                <w:szCs w:val="20"/>
              </w:rPr>
              <w:t>242</w:t>
            </w:r>
            <w:r>
              <w:rPr>
                <w:rFonts w:hint="eastAsia"/>
                <w:sz w:val="20"/>
                <w:szCs w:val="20"/>
              </w:rPr>
              <w:t>.</w:t>
            </w:r>
            <w:r>
              <w:rPr>
                <w:sz w:val="20"/>
                <w:szCs w:val="20"/>
              </w:rPr>
              <w:t>2</w:t>
            </w:r>
          </w:p>
        </w:tc>
        <w:tc>
          <w:tcPr>
            <w:tcW w:w="635" w:type="dxa"/>
            <w:vAlign w:val="center"/>
          </w:tcPr>
          <w:p w14:paraId="60A724EF" w14:textId="77777777" w:rsidR="00C3783F" w:rsidRDefault="000705B6">
            <w:pPr>
              <w:pStyle w:val="a0"/>
              <w:spacing w:line="276" w:lineRule="auto"/>
              <w:rPr>
                <w:sz w:val="20"/>
                <w:szCs w:val="20"/>
              </w:rPr>
            </w:pPr>
            <w:r>
              <w:rPr>
                <w:rFonts w:hint="eastAsia"/>
                <w:sz w:val="20"/>
                <w:szCs w:val="20"/>
              </w:rPr>
              <w:t>3</w:t>
            </w:r>
            <w:r>
              <w:rPr>
                <w:sz w:val="20"/>
                <w:szCs w:val="20"/>
              </w:rPr>
              <w:t>175</w:t>
            </w:r>
            <w:r>
              <w:rPr>
                <w:rFonts w:hint="eastAsia"/>
                <w:sz w:val="20"/>
                <w:szCs w:val="20"/>
              </w:rPr>
              <w:t>.</w:t>
            </w:r>
            <w:r>
              <w:rPr>
                <w:sz w:val="20"/>
                <w:szCs w:val="20"/>
              </w:rPr>
              <w:t>8</w:t>
            </w:r>
          </w:p>
        </w:tc>
        <w:tc>
          <w:tcPr>
            <w:tcW w:w="635" w:type="dxa"/>
            <w:vAlign w:val="center"/>
          </w:tcPr>
          <w:p w14:paraId="0740D78B" w14:textId="77777777" w:rsidR="00C3783F" w:rsidRDefault="000705B6">
            <w:pPr>
              <w:pStyle w:val="a0"/>
              <w:spacing w:line="276" w:lineRule="auto"/>
              <w:rPr>
                <w:sz w:val="20"/>
                <w:szCs w:val="20"/>
              </w:rPr>
            </w:pPr>
            <w:r>
              <w:rPr>
                <w:rFonts w:hint="eastAsia"/>
                <w:sz w:val="20"/>
                <w:szCs w:val="20"/>
              </w:rPr>
              <w:t>3</w:t>
            </w:r>
            <w:r>
              <w:rPr>
                <w:sz w:val="20"/>
                <w:szCs w:val="20"/>
              </w:rPr>
              <w:t>062</w:t>
            </w:r>
            <w:r>
              <w:rPr>
                <w:rFonts w:hint="eastAsia"/>
                <w:sz w:val="20"/>
                <w:szCs w:val="20"/>
              </w:rPr>
              <w:t>.</w:t>
            </w:r>
            <w:r>
              <w:rPr>
                <w:sz w:val="20"/>
                <w:szCs w:val="20"/>
              </w:rPr>
              <w:t>4</w:t>
            </w:r>
          </w:p>
        </w:tc>
        <w:tc>
          <w:tcPr>
            <w:tcW w:w="706" w:type="dxa"/>
            <w:vAlign w:val="center"/>
          </w:tcPr>
          <w:p w14:paraId="5D99A67E" w14:textId="77777777" w:rsidR="00C3783F" w:rsidRDefault="000705B6">
            <w:pPr>
              <w:pStyle w:val="a0"/>
              <w:spacing w:line="276" w:lineRule="auto"/>
              <w:rPr>
                <w:sz w:val="20"/>
                <w:szCs w:val="20"/>
              </w:rPr>
            </w:pPr>
            <w:r>
              <w:rPr>
                <w:rFonts w:hint="eastAsia"/>
                <w:sz w:val="20"/>
                <w:szCs w:val="20"/>
              </w:rPr>
              <w:t>2</w:t>
            </w:r>
            <w:r>
              <w:rPr>
                <w:sz w:val="20"/>
                <w:szCs w:val="20"/>
              </w:rPr>
              <w:t>952</w:t>
            </w:r>
            <w:r>
              <w:rPr>
                <w:rFonts w:hint="eastAsia"/>
                <w:sz w:val="20"/>
                <w:szCs w:val="20"/>
              </w:rPr>
              <w:t>.</w:t>
            </w:r>
            <w:r>
              <w:rPr>
                <w:sz w:val="20"/>
                <w:szCs w:val="20"/>
              </w:rPr>
              <w:t>1</w:t>
            </w:r>
          </w:p>
        </w:tc>
        <w:tc>
          <w:tcPr>
            <w:tcW w:w="636" w:type="dxa"/>
            <w:vAlign w:val="center"/>
          </w:tcPr>
          <w:p w14:paraId="6A95160C" w14:textId="77777777" w:rsidR="00C3783F" w:rsidRDefault="000705B6">
            <w:pPr>
              <w:pStyle w:val="a0"/>
              <w:spacing w:line="276" w:lineRule="auto"/>
              <w:rPr>
                <w:sz w:val="20"/>
                <w:szCs w:val="20"/>
              </w:rPr>
            </w:pPr>
            <w:r>
              <w:rPr>
                <w:rFonts w:hint="eastAsia"/>
                <w:sz w:val="20"/>
                <w:szCs w:val="20"/>
              </w:rPr>
              <w:t>2</w:t>
            </w:r>
            <w:r>
              <w:rPr>
                <w:sz w:val="20"/>
                <w:szCs w:val="20"/>
              </w:rPr>
              <w:t>823</w:t>
            </w:r>
            <w:r>
              <w:rPr>
                <w:rFonts w:hint="eastAsia"/>
                <w:sz w:val="20"/>
                <w:szCs w:val="20"/>
              </w:rPr>
              <w:t>.</w:t>
            </w:r>
            <w:r>
              <w:rPr>
                <w:sz w:val="20"/>
                <w:szCs w:val="20"/>
              </w:rPr>
              <w:t>1</w:t>
            </w:r>
          </w:p>
        </w:tc>
      </w:tr>
      <w:tr w:rsidR="00C3783F" w14:paraId="2F90470B" w14:textId="77777777">
        <w:tc>
          <w:tcPr>
            <w:tcW w:w="607" w:type="dxa"/>
            <w:vAlign w:val="center"/>
          </w:tcPr>
          <w:p w14:paraId="4BBDABFE" w14:textId="77777777" w:rsidR="00C3783F" w:rsidRDefault="000705B6">
            <w:pPr>
              <w:pStyle w:val="a0"/>
              <w:spacing w:line="276" w:lineRule="auto"/>
              <w:rPr>
                <w:sz w:val="20"/>
                <w:szCs w:val="20"/>
              </w:rPr>
            </w:pPr>
            <w:r>
              <w:rPr>
                <w:rFonts w:hint="eastAsia"/>
                <w:sz w:val="20"/>
                <w:szCs w:val="20"/>
              </w:rPr>
              <w:t>4</w:t>
            </w:r>
            <w:r>
              <w:rPr>
                <w:sz w:val="20"/>
                <w:szCs w:val="20"/>
              </w:rPr>
              <w:t>60</w:t>
            </w:r>
          </w:p>
        </w:tc>
        <w:tc>
          <w:tcPr>
            <w:tcW w:w="629" w:type="dxa"/>
            <w:vAlign w:val="center"/>
          </w:tcPr>
          <w:p w14:paraId="467C1567" w14:textId="77777777" w:rsidR="00C3783F" w:rsidRDefault="000705B6">
            <w:pPr>
              <w:pStyle w:val="a0"/>
              <w:spacing w:line="276" w:lineRule="auto"/>
              <w:rPr>
                <w:sz w:val="20"/>
                <w:szCs w:val="20"/>
              </w:rPr>
            </w:pPr>
            <w:r>
              <w:rPr>
                <w:rFonts w:hint="eastAsia"/>
                <w:sz w:val="20"/>
                <w:szCs w:val="20"/>
              </w:rPr>
              <w:t>3</w:t>
            </w:r>
            <w:r>
              <w:rPr>
                <w:sz w:val="20"/>
                <w:szCs w:val="20"/>
              </w:rPr>
              <w:t>404</w:t>
            </w:r>
            <w:r>
              <w:rPr>
                <w:rFonts w:hint="eastAsia"/>
                <w:sz w:val="20"/>
                <w:szCs w:val="20"/>
              </w:rPr>
              <w:t>.</w:t>
            </w:r>
            <w:r>
              <w:rPr>
                <w:sz w:val="20"/>
                <w:szCs w:val="20"/>
              </w:rPr>
              <w:t>4</w:t>
            </w:r>
          </w:p>
        </w:tc>
        <w:tc>
          <w:tcPr>
            <w:tcW w:w="638" w:type="dxa"/>
            <w:vAlign w:val="center"/>
          </w:tcPr>
          <w:p w14:paraId="214DDA00" w14:textId="77777777" w:rsidR="00C3783F" w:rsidRDefault="000705B6">
            <w:pPr>
              <w:pStyle w:val="a0"/>
              <w:spacing w:line="276" w:lineRule="auto"/>
              <w:rPr>
                <w:sz w:val="20"/>
                <w:szCs w:val="20"/>
              </w:rPr>
            </w:pPr>
            <w:r>
              <w:rPr>
                <w:rFonts w:hint="eastAsia"/>
                <w:sz w:val="20"/>
                <w:szCs w:val="20"/>
              </w:rPr>
              <w:t>3</w:t>
            </w:r>
            <w:r>
              <w:rPr>
                <w:sz w:val="20"/>
                <w:szCs w:val="20"/>
              </w:rPr>
              <w:t>403</w:t>
            </w:r>
            <w:r>
              <w:rPr>
                <w:rFonts w:hint="eastAsia"/>
                <w:sz w:val="20"/>
                <w:szCs w:val="20"/>
              </w:rPr>
              <w:t>.</w:t>
            </w:r>
            <w:r>
              <w:rPr>
                <w:sz w:val="20"/>
                <w:szCs w:val="20"/>
              </w:rPr>
              <w:t>3</w:t>
            </w:r>
          </w:p>
        </w:tc>
        <w:tc>
          <w:tcPr>
            <w:tcW w:w="635" w:type="dxa"/>
            <w:vAlign w:val="center"/>
          </w:tcPr>
          <w:p w14:paraId="42B0F3B6" w14:textId="77777777" w:rsidR="00C3783F" w:rsidRDefault="000705B6">
            <w:pPr>
              <w:pStyle w:val="a0"/>
              <w:spacing w:line="276" w:lineRule="auto"/>
              <w:rPr>
                <w:sz w:val="20"/>
                <w:szCs w:val="20"/>
              </w:rPr>
            </w:pPr>
            <w:r>
              <w:rPr>
                <w:rFonts w:hint="eastAsia"/>
                <w:sz w:val="20"/>
                <w:szCs w:val="20"/>
              </w:rPr>
              <w:t>3</w:t>
            </w:r>
            <w:r>
              <w:rPr>
                <w:sz w:val="20"/>
                <w:szCs w:val="20"/>
              </w:rPr>
              <w:t>398</w:t>
            </w:r>
            <w:r>
              <w:rPr>
                <w:rFonts w:hint="eastAsia"/>
                <w:sz w:val="20"/>
                <w:szCs w:val="20"/>
              </w:rPr>
              <w:t>.</w:t>
            </w:r>
            <w:r>
              <w:rPr>
                <w:sz w:val="20"/>
                <w:szCs w:val="20"/>
              </w:rPr>
              <w:t>3</w:t>
            </w:r>
          </w:p>
        </w:tc>
        <w:tc>
          <w:tcPr>
            <w:tcW w:w="635" w:type="dxa"/>
            <w:vAlign w:val="center"/>
          </w:tcPr>
          <w:p w14:paraId="1982726C" w14:textId="77777777" w:rsidR="00C3783F" w:rsidRDefault="000705B6">
            <w:pPr>
              <w:pStyle w:val="a0"/>
              <w:spacing w:line="276" w:lineRule="auto"/>
              <w:rPr>
                <w:sz w:val="20"/>
                <w:szCs w:val="20"/>
              </w:rPr>
            </w:pPr>
            <w:r>
              <w:rPr>
                <w:rFonts w:hint="eastAsia"/>
                <w:sz w:val="20"/>
                <w:szCs w:val="20"/>
              </w:rPr>
              <w:t>3</w:t>
            </w:r>
            <w:r>
              <w:rPr>
                <w:sz w:val="20"/>
                <w:szCs w:val="20"/>
              </w:rPr>
              <w:t>392</w:t>
            </w:r>
            <w:r>
              <w:rPr>
                <w:rFonts w:hint="eastAsia"/>
                <w:sz w:val="20"/>
                <w:szCs w:val="20"/>
              </w:rPr>
              <w:t>.</w:t>
            </w:r>
            <w:r>
              <w:rPr>
                <w:sz w:val="20"/>
                <w:szCs w:val="20"/>
              </w:rPr>
              <w:t>1</w:t>
            </w:r>
          </w:p>
        </w:tc>
        <w:tc>
          <w:tcPr>
            <w:tcW w:w="635" w:type="dxa"/>
            <w:vAlign w:val="center"/>
          </w:tcPr>
          <w:p w14:paraId="3C6C62E4" w14:textId="77777777" w:rsidR="00C3783F" w:rsidRDefault="000705B6">
            <w:pPr>
              <w:pStyle w:val="a0"/>
              <w:spacing w:line="276" w:lineRule="auto"/>
              <w:rPr>
                <w:sz w:val="20"/>
                <w:szCs w:val="20"/>
              </w:rPr>
            </w:pPr>
            <w:r>
              <w:rPr>
                <w:rFonts w:hint="eastAsia"/>
                <w:sz w:val="20"/>
                <w:szCs w:val="20"/>
              </w:rPr>
              <w:t>3</w:t>
            </w:r>
            <w:r>
              <w:rPr>
                <w:sz w:val="20"/>
                <w:szCs w:val="20"/>
              </w:rPr>
              <w:t>366</w:t>
            </w:r>
            <w:r>
              <w:rPr>
                <w:rFonts w:hint="eastAsia"/>
                <w:sz w:val="20"/>
                <w:szCs w:val="20"/>
              </w:rPr>
              <w:t>.</w:t>
            </w:r>
            <w:r>
              <w:rPr>
                <w:sz w:val="20"/>
                <w:szCs w:val="20"/>
              </w:rPr>
              <w:t>8</w:t>
            </w:r>
          </w:p>
        </w:tc>
        <w:tc>
          <w:tcPr>
            <w:tcW w:w="635" w:type="dxa"/>
            <w:vAlign w:val="center"/>
          </w:tcPr>
          <w:p w14:paraId="251A8D83" w14:textId="77777777" w:rsidR="00C3783F" w:rsidRDefault="000705B6">
            <w:pPr>
              <w:pStyle w:val="a0"/>
              <w:spacing w:line="276" w:lineRule="auto"/>
              <w:rPr>
                <w:sz w:val="20"/>
                <w:szCs w:val="20"/>
              </w:rPr>
            </w:pPr>
            <w:r>
              <w:rPr>
                <w:rFonts w:hint="eastAsia"/>
                <w:sz w:val="20"/>
                <w:szCs w:val="20"/>
              </w:rPr>
              <w:t>3</w:t>
            </w:r>
            <w:r>
              <w:rPr>
                <w:sz w:val="20"/>
                <w:szCs w:val="20"/>
              </w:rPr>
              <w:t>340</w:t>
            </w:r>
            <w:r>
              <w:rPr>
                <w:rFonts w:hint="eastAsia"/>
                <w:sz w:val="20"/>
                <w:szCs w:val="20"/>
              </w:rPr>
              <w:t>.</w:t>
            </w:r>
            <w:r>
              <w:rPr>
                <w:sz w:val="20"/>
                <w:szCs w:val="20"/>
              </w:rPr>
              <w:t>4</w:t>
            </w:r>
          </w:p>
        </w:tc>
        <w:tc>
          <w:tcPr>
            <w:tcW w:w="635" w:type="dxa"/>
            <w:vAlign w:val="center"/>
          </w:tcPr>
          <w:p w14:paraId="06B3956A" w14:textId="77777777" w:rsidR="00C3783F" w:rsidRDefault="000705B6">
            <w:pPr>
              <w:pStyle w:val="a0"/>
              <w:spacing w:line="276" w:lineRule="auto"/>
              <w:rPr>
                <w:sz w:val="20"/>
                <w:szCs w:val="20"/>
              </w:rPr>
            </w:pPr>
            <w:r>
              <w:rPr>
                <w:rFonts w:hint="eastAsia"/>
                <w:sz w:val="20"/>
                <w:szCs w:val="20"/>
              </w:rPr>
              <w:t>3</w:t>
            </w:r>
            <w:r>
              <w:rPr>
                <w:sz w:val="20"/>
                <w:szCs w:val="20"/>
              </w:rPr>
              <w:t>312</w:t>
            </w:r>
            <w:r>
              <w:rPr>
                <w:rFonts w:hint="eastAsia"/>
                <w:sz w:val="20"/>
                <w:szCs w:val="20"/>
              </w:rPr>
              <w:t>.</w:t>
            </w:r>
            <w:r>
              <w:rPr>
                <w:sz w:val="20"/>
                <w:szCs w:val="20"/>
              </w:rPr>
              <w:t>4</w:t>
            </w:r>
          </w:p>
        </w:tc>
        <w:tc>
          <w:tcPr>
            <w:tcW w:w="635" w:type="dxa"/>
            <w:vAlign w:val="center"/>
          </w:tcPr>
          <w:p w14:paraId="3277A72D" w14:textId="77777777" w:rsidR="00C3783F" w:rsidRDefault="000705B6">
            <w:pPr>
              <w:pStyle w:val="a0"/>
              <w:spacing w:line="276" w:lineRule="auto"/>
              <w:rPr>
                <w:sz w:val="20"/>
                <w:szCs w:val="20"/>
              </w:rPr>
            </w:pPr>
            <w:r>
              <w:rPr>
                <w:rFonts w:hint="eastAsia"/>
                <w:sz w:val="20"/>
                <w:szCs w:val="20"/>
              </w:rPr>
              <w:t>3</w:t>
            </w:r>
            <w:r>
              <w:rPr>
                <w:sz w:val="20"/>
                <w:szCs w:val="20"/>
              </w:rPr>
              <w:t>268</w:t>
            </w:r>
            <w:r>
              <w:rPr>
                <w:rFonts w:hint="eastAsia"/>
                <w:sz w:val="20"/>
                <w:szCs w:val="20"/>
              </w:rPr>
              <w:t>.</w:t>
            </w:r>
            <w:r>
              <w:rPr>
                <w:sz w:val="20"/>
                <w:szCs w:val="20"/>
              </w:rPr>
              <w:t>5</w:t>
            </w:r>
          </w:p>
        </w:tc>
        <w:tc>
          <w:tcPr>
            <w:tcW w:w="635" w:type="dxa"/>
            <w:vAlign w:val="center"/>
          </w:tcPr>
          <w:p w14:paraId="33552E82" w14:textId="77777777" w:rsidR="00C3783F" w:rsidRDefault="000705B6">
            <w:pPr>
              <w:pStyle w:val="a0"/>
              <w:spacing w:line="276" w:lineRule="auto"/>
              <w:rPr>
                <w:sz w:val="20"/>
                <w:szCs w:val="20"/>
              </w:rPr>
            </w:pPr>
            <w:r>
              <w:rPr>
                <w:rFonts w:hint="eastAsia"/>
                <w:sz w:val="20"/>
                <w:szCs w:val="20"/>
              </w:rPr>
              <w:t>3</w:t>
            </w:r>
            <w:r>
              <w:rPr>
                <w:sz w:val="20"/>
                <w:szCs w:val="20"/>
              </w:rPr>
              <w:t>205</w:t>
            </w:r>
            <w:r>
              <w:rPr>
                <w:rFonts w:hint="eastAsia"/>
                <w:sz w:val="20"/>
                <w:szCs w:val="20"/>
              </w:rPr>
              <w:t>.</w:t>
            </w:r>
            <w:r>
              <w:rPr>
                <w:sz w:val="20"/>
                <w:szCs w:val="20"/>
              </w:rPr>
              <w:t>2</w:t>
            </w:r>
          </w:p>
        </w:tc>
        <w:tc>
          <w:tcPr>
            <w:tcW w:w="635" w:type="dxa"/>
            <w:vAlign w:val="center"/>
          </w:tcPr>
          <w:p w14:paraId="65E5FDCD" w14:textId="77777777" w:rsidR="00C3783F" w:rsidRDefault="000705B6">
            <w:pPr>
              <w:pStyle w:val="a0"/>
              <w:spacing w:line="276" w:lineRule="auto"/>
              <w:rPr>
                <w:sz w:val="20"/>
                <w:szCs w:val="20"/>
              </w:rPr>
            </w:pPr>
            <w:r>
              <w:rPr>
                <w:rFonts w:hint="eastAsia"/>
                <w:sz w:val="20"/>
                <w:szCs w:val="20"/>
              </w:rPr>
              <w:t>3</w:t>
            </w:r>
            <w:r>
              <w:rPr>
                <w:sz w:val="20"/>
                <w:szCs w:val="20"/>
              </w:rPr>
              <w:t>097</w:t>
            </w:r>
            <w:r>
              <w:rPr>
                <w:rFonts w:hint="eastAsia"/>
                <w:sz w:val="20"/>
                <w:szCs w:val="20"/>
              </w:rPr>
              <w:t>.</w:t>
            </w:r>
            <w:r>
              <w:rPr>
                <w:sz w:val="20"/>
                <w:szCs w:val="20"/>
              </w:rPr>
              <w:t>9</w:t>
            </w:r>
          </w:p>
        </w:tc>
        <w:tc>
          <w:tcPr>
            <w:tcW w:w="706" w:type="dxa"/>
            <w:vAlign w:val="center"/>
          </w:tcPr>
          <w:p w14:paraId="434693BD" w14:textId="77777777" w:rsidR="00C3783F" w:rsidRDefault="000705B6">
            <w:pPr>
              <w:pStyle w:val="a0"/>
              <w:spacing w:line="276" w:lineRule="auto"/>
              <w:rPr>
                <w:sz w:val="20"/>
                <w:szCs w:val="20"/>
              </w:rPr>
            </w:pPr>
            <w:r>
              <w:rPr>
                <w:rFonts w:hint="eastAsia"/>
                <w:sz w:val="20"/>
                <w:szCs w:val="20"/>
              </w:rPr>
              <w:t>2</w:t>
            </w:r>
            <w:r>
              <w:rPr>
                <w:sz w:val="20"/>
                <w:szCs w:val="20"/>
              </w:rPr>
              <w:t>994</w:t>
            </w:r>
            <w:r>
              <w:rPr>
                <w:rFonts w:hint="eastAsia"/>
                <w:sz w:val="20"/>
                <w:szCs w:val="20"/>
              </w:rPr>
              <w:t>.</w:t>
            </w:r>
            <w:r>
              <w:rPr>
                <w:sz w:val="20"/>
                <w:szCs w:val="20"/>
              </w:rPr>
              <w:t>6</w:t>
            </w:r>
          </w:p>
        </w:tc>
        <w:tc>
          <w:tcPr>
            <w:tcW w:w="636" w:type="dxa"/>
            <w:vAlign w:val="center"/>
          </w:tcPr>
          <w:p w14:paraId="059E9394" w14:textId="77777777" w:rsidR="00C3783F" w:rsidRDefault="000705B6">
            <w:pPr>
              <w:pStyle w:val="a0"/>
              <w:spacing w:line="276" w:lineRule="auto"/>
              <w:rPr>
                <w:sz w:val="20"/>
                <w:szCs w:val="20"/>
              </w:rPr>
            </w:pPr>
            <w:r>
              <w:rPr>
                <w:rFonts w:hint="eastAsia"/>
                <w:sz w:val="20"/>
                <w:szCs w:val="20"/>
              </w:rPr>
              <w:t>2</w:t>
            </w:r>
            <w:r>
              <w:rPr>
                <w:sz w:val="20"/>
                <w:szCs w:val="20"/>
              </w:rPr>
              <w:t>875</w:t>
            </w:r>
            <w:r>
              <w:rPr>
                <w:rFonts w:hint="eastAsia"/>
                <w:sz w:val="20"/>
                <w:szCs w:val="20"/>
              </w:rPr>
              <w:t>.</w:t>
            </w:r>
            <w:r>
              <w:rPr>
                <w:sz w:val="20"/>
                <w:szCs w:val="20"/>
              </w:rPr>
              <w:t>2</w:t>
            </w:r>
          </w:p>
        </w:tc>
      </w:tr>
      <w:tr w:rsidR="00C3783F" w14:paraId="716F5A7F" w14:textId="77777777">
        <w:tc>
          <w:tcPr>
            <w:tcW w:w="607" w:type="dxa"/>
            <w:vAlign w:val="center"/>
          </w:tcPr>
          <w:p w14:paraId="4D024644" w14:textId="77777777" w:rsidR="00C3783F" w:rsidRDefault="000705B6">
            <w:pPr>
              <w:pStyle w:val="a0"/>
              <w:spacing w:line="276" w:lineRule="auto"/>
              <w:rPr>
                <w:sz w:val="20"/>
                <w:szCs w:val="20"/>
              </w:rPr>
            </w:pPr>
            <w:r>
              <w:rPr>
                <w:rFonts w:hint="eastAsia"/>
                <w:sz w:val="20"/>
                <w:szCs w:val="20"/>
              </w:rPr>
              <w:t>4</w:t>
            </w:r>
            <w:r>
              <w:rPr>
                <w:sz w:val="20"/>
                <w:szCs w:val="20"/>
              </w:rPr>
              <w:t>80</w:t>
            </w:r>
          </w:p>
        </w:tc>
        <w:tc>
          <w:tcPr>
            <w:tcW w:w="629" w:type="dxa"/>
            <w:vAlign w:val="center"/>
          </w:tcPr>
          <w:p w14:paraId="6B4E6D4D" w14:textId="77777777" w:rsidR="00C3783F" w:rsidRDefault="000705B6">
            <w:pPr>
              <w:pStyle w:val="a0"/>
              <w:spacing w:line="276" w:lineRule="auto"/>
              <w:rPr>
                <w:sz w:val="20"/>
                <w:szCs w:val="20"/>
              </w:rPr>
            </w:pPr>
            <w:r>
              <w:rPr>
                <w:rFonts w:hint="eastAsia"/>
                <w:sz w:val="20"/>
                <w:szCs w:val="20"/>
              </w:rPr>
              <w:t>3</w:t>
            </w:r>
            <w:r>
              <w:rPr>
                <w:sz w:val="20"/>
                <w:szCs w:val="20"/>
              </w:rPr>
              <w:t>446</w:t>
            </w:r>
            <w:r>
              <w:rPr>
                <w:rFonts w:hint="eastAsia"/>
                <w:sz w:val="20"/>
                <w:szCs w:val="20"/>
              </w:rPr>
              <w:t>.</w:t>
            </w:r>
            <w:r>
              <w:rPr>
                <w:sz w:val="20"/>
                <w:szCs w:val="20"/>
              </w:rPr>
              <w:t>6</w:t>
            </w:r>
          </w:p>
        </w:tc>
        <w:tc>
          <w:tcPr>
            <w:tcW w:w="638" w:type="dxa"/>
            <w:vAlign w:val="center"/>
          </w:tcPr>
          <w:p w14:paraId="3AC41191" w14:textId="77777777" w:rsidR="00C3783F" w:rsidRDefault="000705B6">
            <w:pPr>
              <w:pStyle w:val="a0"/>
              <w:spacing w:line="276" w:lineRule="auto"/>
              <w:rPr>
                <w:sz w:val="20"/>
                <w:szCs w:val="20"/>
              </w:rPr>
            </w:pPr>
            <w:r>
              <w:rPr>
                <w:rFonts w:hint="eastAsia"/>
                <w:sz w:val="20"/>
                <w:szCs w:val="20"/>
              </w:rPr>
              <w:t>3</w:t>
            </w:r>
            <w:r>
              <w:rPr>
                <w:sz w:val="20"/>
                <w:szCs w:val="20"/>
              </w:rPr>
              <w:t>445</w:t>
            </w:r>
            <w:r>
              <w:rPr>
                <w:rFonts w:hint="eastAsia"/>
                <w:sz w:val="20"/>
                <w:szCs w:val="20"/>
              </w:rPr>
              <w:t>.</w:t>
            </w:r>
            <w:r>
              <w:rPr>
                <w:sz w:val="20"/>
                <w:szCs w:val="20"/>
              </w:rPr>
              <w:t>6</w:t>
            </w:r>
          </w:p>
        </w:tc>
        <w:tc>
          <w:tcPr>
            <w:tcW w:w="635" w:type="dxa"/>
            <w:vAlign w:val="center"/>
          </w:tcPr>
          <w:p w14:paraId="0EE2C56A" w14:textId="77777777" w:rsidR="00C3783F" w:rsidRDefault="000705B6">
            <w:pPr>
              <w:pStyle w:val="a0"/>
              <w:spacing w:line="276" w:lineRule="auto"/>
              <w:rPr>
                <w:sz w:val="20"/>
                <w:szCs w:val="20"/>
              </w:rPr>
            </w:pPr>
            <w:r>
              <w:rPr>
                <w:rFonts w:hint="eastAsia"/>
                <w:sz w:val="20"/>
                <w:szCs w:val="20"/>
              </w:rPr>
              <w:t>3</w:t>
            </w:r>
            <w:r>
              <w:rPr>
                <w:sz w:val="20"/>
                <w:szCs w:val="20"/>
              </w:rPr>
              <w:t>440</w:t>
            </w:r>
            <w:r>
              <w:rPr>
                <w:rFonts w:hint="eastAsia"/>
                <w:sz w:val="20"/>
                <w:szCs w:val="20"/>
              </w:rPr>
              <w:t>.</w:t>
            </w:r>
            <w:r>
              <w:rPr>
                <w:sz w:val="20"/>
                <w:szCs w:val="20"/>
              </w:rPr>
              <w:t>9</w:t>
            </w:r>
          </w:p>
        </w:tc>
        <w:tc>
          <w:tcPr>
            <w:tcW w:w="635" w:type="dxa"/>
            <w:vAlign w:val="center"/>
          </w:tcPr>
          <w:p w14:paraId="2CBC2FE7" w14:textId="77777777" w:rsidR="00C3783F" w:rsidRDefault="000705B6">
            <w:pPr>
              <w:pStyle w:val="a0"/>
              <w:spacing w:line="276" w:lineRule="auto"/>
              <w:rPr>
                <w:sz w:val="20"/>
                <w:szCs w:val="20"/>
              </w:rPr>
            </w:pPr>
            <w:r>
              <w:rPr>
                <w:rFonts w:hint="eastAsia"/>
                <w:sz w:val="20"/>
                <w:szCs w:val="20"/>
              </w:rPr>
              <w:t>3</w:t>
            </w:r>
            <w:r>
              <w:rPr>
                <w:sz w:val="20"/>
                <w:szCs w:val="20"/>
              </w:rPr>
              <w:t>435</w:t>
            </w:r>
            <w:r>
              <w:rPr>
                <w:rFonts w:hint="eastAsia"/>
                <w:sz w:val="20"/>
                <w:szCs w:val="20"/>
              </w:rPr>
              <w:t>.</w:t>
            </w:r>
            <w:r>
              <w:rPr>
                <w:sz w:val="20"/>
                <w:szCs w:val="20"/>
              </w:rPr>
              <w:t>1</w:t>
            </w:r>
          </w:p>
        </w:tc>
        <w:tc>
          <w:tcPr>
            <w:tcW w:w="635" w:type="dxa"/>
            <w:vAlign w:val="center"/>
          </w:tcPr>
          <w:p w14:paraId="4A8673D4" w14:textId="77777777" w:rsidR="00C3783F" w:rsidRDefault="000705B6">
            <w:pPr>
              <w:pStyle w:val="a0"/>
              <w:spacing w:line="276" w:lineRule="auto"/>
              <w:rPr>
                <w:sz w:val="20"/>
                <w:szCs w:val="20"/>
              </w:rPr>
            </w:pPr>
            <w:r>
              <w:rPr>
                <w:rFonts w:hint="eastAsia"/>
                <w:sz w:val="20"/>
                <w:szCs w:val="20"/>
              </w:rPr>
              <w:t>3</w:t>
            </w:r>
            <w:r>
              <w:rPr>
                <w:sz w:val="20"/>
                <w:szCs w:val="20"/>
              </w:rPr>
              <w:t>411</w:t>
            </w:r>
            <w:r>
              <w:rPr>
                <w:rFonts w:hint="eastAsia"/>
                <w:sz w:val="20"/>
                <w:szCs w:val="20"/>
              </w:rPr>
              <w:t>.</w:t>
            </w:r>
            <w:r>
              <w:rPr>
                <w:sz w:val="20"/>
                <w:szCs w:val="20"/>
              </w:rPr>
              <w:t>6</w:t>
            </w:r>
          </w:p>
        </w:tc>
        <w:tc>
          <w:tcPr>
            <w:tcW w:w="635" w:type="dxa"/>
            <w:vAlign w:val="center"/>
          </w:tcPr>
          <w:p w14:paraId="23166DB9" w14:textId="77777777" w:rsidR="00C3783F" w:rsidRDefault="000705B6">
            <w:pPr>
              <w:pStyle w:val="a0"/>
              <w:spacing w:line="276" w:lineRule="auto"/>
              <w:rPr>
                <w:sz w:val="20"/>
                <w:szCs w:val="20"/>
              </w:rPr>
            </w:pPr>
            <w:r>
              <w:rPr>
                <w:rFonts w:hint="eastAsia"/>
                <w:sz w:val="20"/>
                <w:szCs w:val="20"/>
              </w:rPr>
              <w:t>3</w:t>
            </w:r>
            <w:r>
              <w:rPr>
                <w:sz w:val="20"/>
                <w:szCs w:val="20"/>
              </w:rPr>
              <w:t>387</w:t>
            </w:r>
            <w:r>
              <w:rPr>
                <w:rFonts w:hint="eastAsia"/>
                <w:sz w:val="20"/>
                <w:szCs w:val="20"/>
              </w:rPr>
              <w:t>.</w:t>
            </w:r>
            <w:r>
              <w:rPr>
                <w:sz w:val="20"/>
                <w:szCs w:val="20"/>
              </w:rPr>
              <w:t>2</w:t>
            </w:r>
          </w:p>
        </w:tc>
        <w:tc>
          <w:tcPr>
            <w:tcW w:w="635" w:type="dxa"/>
            <w:vAlign w:val="center"/>
          </w:tcPr>
          <w:p w14:paraId="2E7C26A7" w14:textId="77777777" w:rsidR="00C3783F" w:rsidRDefault="000705B6">
            <w:pPr>
              <w:pStyle w:val="a0"/>
              <w:spacing w:line="276" w:lineRule="auto"/>
              <w:rPr>
                <w:sz w:val="20"/>
                <w:szCs w:val="20"/>
              </w:rPr>
            </w:pPr>
            <w:r>
              <w:rPr>
                <w:rFonts w:hint="eastAsia"/>
                <w:sz w:val="20"/>
                <w:szCs w:val="20"/>
              </w:rPr>
              <w:t>3</w:t>
            </w:r>
            <w:r>
              <w:rPr>
                <w:sz w:val="20"/>
                <w:szCs w:val="20"/>
              </w:rPr>
              <w:t>361</w:t>
            </w:r>
            <w:r>
              <w:rPr>
                <w:rFonts w:hint="eastAsia"/>
                <w:sz w:val="20"/>
                <w:szCs w:val="20"/>
              </w:rPr>
              <w:t>.</w:t>
            </w:r>
            <w:r>
              <w:rPr>
                <w:sz w:val="20"/>
                <w:szCs w:val="20"/>
              </w:rPr>
              <w:t>3</w:t>
            </w:r>
          </w:p>
        </w:tc>
        <w:tc>
          <w:tcPr>
            <w:tcW w:w="635" w:type="dxa"/>
            <w:vAlign w:val="center"/>
          </w:tcPr>
          <w:p w14:paraId="6BE3A357" w14:textId="77777777" w:rsidR="00C3783F" w:rsidRDefault="000705B6">
            <w:pPr>
              <w:pStyle w:val="a0"/>
              <w:spacing w:line="276" w:lineRule="auto"/>
              <w:rPr>
                <w:sz w:val="20"/>
                <w:szCs w:val="20"/>
              </w:rPr>
            </w:pPr>
            <w:r>
              <w:rPr>
                <w:rFonts w:hint="eastAsia"/>
                <w:sz w:val="20"/>
                <w:szCs w:val="20"/>
              </w:rPr>
              <w:t>3</w:t>
            </w:r>
            <w:r>
              <w:rPr>
                <w:sz w:val="20"/>
                <w:szCs w:val="20"/>
              </w:rPr>
              <w:t>321</w:t>
            </w:r>
            <w:r>
              <w:rPr>
                <w:rFonts w:hint="eastAsia"/>
                <w:sz w:val="20"/>
                <w:szCs w:val="20"/>
              </w:rPr>
              <w:t>.</w:t>
            </w:r>
            <w:r>
              <w:rPr>
                <w:sz w:val="20"/>
                <w:szCs w:val="20"/>
              </w:rPr>
              <w:t>3</w:t>
            </w:r>
          </w:p>
        </w:tc>
        <w:tc>
          <w:tcPr>
            <w:tcW w:w="635" w:type="dxa"/>
            <w:vAlign w:val="center"/>
          </w:tcPr>
          <w:p w14:paraId="16FE362C" w14:textId="77777777" w:rsidR="00C3783F" w:rsidRDefault="000705B6">
            <w:pPr>
              <w:pStyle w:val="a0"/>
              <w:spacing w:line="276" w:lineRule="auto"/>
              <w:rPr>
                <w:sz w:val="20"/>
                <w:szCs w:val="20"/>
              </w:rPr>
            </w:pPr>
            <w:r>
              <w:rPr>
                <w:rFonts w:hint="eastAsia"/>
                <w:sz w:val="20"/>
                <w:szCs w:val="20"/>
              </w:rPr>
              <w:t>3</w:t>
            </w:r>
            <w:r>
              <w:rPr>
                <w:sz w:val="20"/>
                <w:szCs w:val="20"/>
              </w:rPr>
              <w:t>264</w:t>
            </w:r>
            <w:r>
              <w:rPr>
                <w:rFonts w:hint="eastAsia"/>
                <w:sz w:val="20"/>
                <w:szCs w:val="20"/>
              </w:rPr>
              <w:t>.</w:t>
            </w:r>
            <w:r>
              <w:rPr>
                <w:sz w:val="20"/>
                <w:szCs w:val="20"/>
              </w:rPr>
              <w:t>1</w:t>
            </w:r>
          </w:p>
        </w:tc>
        <w:tc>
          <w:tcPr>
            <w:tcW w:w="635" w:type="dxa"/>
            <w:vAlign w:val="center"/>
          </w:tcPr>
          <w:p w14:paraId="3170E950" w14:textId="77777777" w:rsidR="00C3783F" w:rsidRDefault="000705B6">
            <w:pPr>
              <w:pStyle w:val="a0"/>
              <w:spacing w:line="276" w:lineRule="auto"/>
              <w:rPr>
                <w:sz w:val="20"/>
                <w:szCs w:val="20"/>
              </w:rPr>
            </w:pPr>
            <w:r>
              <w:rPr>
                <w:rFonts w:hint="eastAsia"/>
                <w:sz w:val="20"/>
                <w:szCs w:val="20"/>
              </w:rPr>
              <w:t>3</w:t>
            </w:r>
            <w:r>
              <w:rPr>
                <w:sz w:val="20"/>
                <w:szCs w:val="20"/>
              </w:rPr>
              <w:t>169</w:t>
            </w:r>
          </w:p>
        </w:tc>
        <w:tc>
          <w:tcPr>
            <w:tcW w:w="706" w:type="dxa"/>
            <w:vAlign w:val="center"/>
          </w:tcPr>
          <w:p w14:paraId="53B365CC" w14:textId="77777777" w:rsidR="00C3783F" w:rsidRDefault="000705B6">
            <w:pPr>
              <w:pStyle w:val="a0"/>
              <w:spacing w:line="276" w:lineRule="auto"/>
              <w:rPr>
                <w:sz w:val="20"/>
                <w:szCs w:val="20"/>
              </w:rPr>
            </w:pPr>
            <w:r>
              <w:rPr>
                <w:rFonts w:hint="eastAsia"/>
                <w:sz w:val="20"/>
                <w:szCs w:val="20"/>
              </w:rPr>
              <w:t>3</w:t>
            </w:r>
            <w:r>
              <w:rPr>
                <w:sz w:val="20"/>
                <w:szCs w:val="20"/>
              </w:rPr>
              <w:t>079</w:t>
            </w:r>
            <w:r>
              <w:rPr>
                <w:rFonts w:hint="eastAsia"/>
                <w:sz w:val="20"/>
                <w:szCs w:val="20"/>
              </w:rPr>
              <w:t>.</w:t>
            </w:r>
            <w:r>
              <w:rPr>
                <w:sz w:val="20"/>
                <w:szCs w:val="20"/>
              </w:rPr>
              <w:t>8</w:t>
            </w:r>
          </w:p>
        </w:tc>
        <w:tc>
          <w:tcPr>
            <w:tcW w:w="636" w:type="dxa"/>
            <w:vAlign w:val="center"/>
          </w:tcPr>
          <w:p w14:paraId="245524BE" w14:textId="77777777" w:rsidR="00C3783F" w:rsidRDefault="000705B6">
            <w:pPr>
              <w:pStyle w:val="a0"/>
              <w:spacing w:line="276" w:lineRule="auto"/>
              <w:rPr>
                <w:sz w:val="20"/>
                <w:szCs w:val="20"/>
              </w:rPr>
            </w:pPr>
            <w:r>
              <w:rPr>
                <w:rFonts w:hint="eastAsia"/>
                <w:sz w:val="20"/>
                <w:szCs w:val="20"/>
              </w:rPr>
              <w:t>2</w:t>
            </w:r>
            <w:r>
              <w:rPr>
                <w:sz w:val="20"/>
                <w:szCs w:val="20"/>
              </w:rPr>
              <w:t>979</w:t>
            </w:r>
            <w:r>
              <w:rPr>
                <w:rFonts w:hint="eastAsia"/>
                <w:sz w:val="20"/>
                <w:szCs w:val="20"/>
              </w:rPr>
              <w:t>.</w:t>
            </w:r>
            <w:r>
              <w:rPr>
                <w:sz w:val="20"/>
                <w:szCs w:val="20"/>
              </w:rPr>
              <w:t>5</w:t>
            </w:r>
          </w:p>
        </w:tc>
      </w:tr>
      <w:tr w:rsidR="00C3783F" w14:paraId="14367B8E" w14:textId="77777777">
        <w:tc>
          <w:tcPr>
            <w:tcW w:w="607" w:type="dxa"/>
            <w:vAlign w:val="center"/>
          </w:tcPr>
          <w:p w14:paraId="57EFB34B" w14:textId="77777777" w:rsidR="00C3783F" w:rsidRDefault="000705B6">
            <w:pPr>
              <w:pStyle w:val="a0"/>
              <w:spacing w:line="276" w:lineRule="auto"/>
              <w:rPr>
                <w:sz w:val="20"/>
                <w:szCs w:val="20"/>
              </w:rPr>
            </w:pPr>
            <w:r>
              <w:rPr>
                <w:rFonts w:hint="eastAsia"/>
                <w:sz w:val="20"/>
                <w:szCs w:val="20"/>
              </w:rPr>
              <w:t>5</w:t>
            </w:r>
            <w:r>
              <w:rPr>
                <w:sz w:val="20"/>
                <w:szCs w:val="20"/>
              </w:rPr>
              <w:t>00</w:t>
            </w:r>
          </w:p>
        </w:tc>
        <w:tc>
          <w:tcPr>
            <w:tcW w:w="629" w:type="dxa"/>
            <w:vAlign w:val="center"/>
          </w:tcPr>
          <w:p w14:paraId="21BE3983" w14:textId="77777777" w:rsidR="00C3783F" w:rsidRDefault="000705B6">
            <w:pPr>
              <w:pStyle w:val="a0"/>
              <w:spacing w:line="276" w:lineRule="auto"/>
              <w:rPr>
                <w:sz w:val="20"/>
                <w:szCs w:val="20"/>
              </w:rPr>
            </w:pPr>
            <w:r>
              <w:rPr>
                <w:rFonts w:hint="eastAsia"/>
                <w:sz w:val="20"/>
                <w:szCs w:val="20"/>
              </w:rPr>
              <w:t>3</w:t>
            </w:r>
            <w:r>
              <w:rPr>
                <w:sz w:val="20"/>
                <w:szCs w:val="20"/>
              </w:rPr>
              <w:t>488</w:t>
            </w:r>
            <w:r>
              <w:rPr>
                <w:rFonts w:hint="eastAsia"/>
                <w:sz w:val="20"/>
                <w:szCs w:val="20"/>
              </w:rPr>
              <w:t>.</w:t>
            </w:r>
            <w:r>
              <w:rPr>
                <w:sz w:val="20"/>
                <w:szCs w:val="20"/>
              </w:rPr>
              <w:t>9</w:t>
            </w:r>
          </w:p>
        </w:tc>
        <w:tc>
          <w:tcPr>
            <w:tcW w:w="638" w:type="dxa"/>
            <w:vAlign w:val="center"/>
          </w:tcPr>
          <w:p w14:paraId="19B11455" w14:textId="77777777" w:rsidR="00C3783F" w:rsidRDefault="000705B6">
            <w:pPr>
              <w:pStyle w:val="a0"/>
              <w:spacing w:line="276" w:lineRule="auto"/>
              <w:rPr>
                <w:sz w:val="20"/>
                <w:szCs w:val="20"/>
              </w:rPr>
            </w:pPr>
            <w:r>
              <w:rPr>
                <w:rFonts w:hint="eastAsia"/>
                <w:sz w:val="20"/>
                <w:szCs w:val="20"/>
              </w:rPr>
              <w:t>3</w:t>
            </w:r>
            <w:r>
              <w:rPr>
                <w:sz w:val="20"/>
                <w:szCs w:val="20"/>
              </w:rPr>
              <w:t>487</w:t>
            </w:r>
            <w:r>
              <w:rPr>
                <w:rFonts w:hint="eastAsia"/>
                <w:sz w:val="20"/>
                <w:szCs w:val="20"/>
              </w:rPr>
              <w:t>.</w:t>
            </w:r>
            <w:r>
              <w:rPr>
                <w:sz w:val="20"/>
                <w:szCs w:val="20"/>
              </w:rPr>
              <w:t>9</w:t>
            </w:r>
          </w:p>
        </w:tc>
        <w:tc>
          <w:tcPr>
            <w:tcW w:w="635" w:type="dxa"/>
            <w:vAlign w:val="center"/>
          </w:tcPr>
          <w:p w14:paraId="3965CE21" w14:textId="77777777" w:rsidR="00C3783F" w:rsidRDefault="000705B6">
            <w:pPr>
              <w:pStyle w:val="a0"/>
              <w:spacing w:line="276" w:lineRule="auto"/>
              <w:rPr>
                <w:sz w:val="20"/>
                <w:szCs w:val="20"/>
              </w:rPr>
            </w:pPr>
            <w:r>
              <w:rPr>
                <w:rFonts w:hint="eastAsia"/>
                <w:sz w:val="20"/>
                <w:szCs w:val="20"/>
              </w:rPr>
              <w:t>3</w:t>
            </w:r>
            <w:r>
              <w:rPr>
                <w:sz w:val="20"/>
                <w:szCs w:val="20"/>
              </w:rPr>
              <w:t>483</w:t>
            </w:r>
            <w:r>
              <w:rPr>
                <w:rFonts w:hint="eastAsia"/>
                <w:sz w:val="20"/>
                <w:szCs w:val="20"/>
              </w:rPr>
              <w:t>.</w:t>
            </w:r>
            <w:r>
              <w:rPr>
                <w:sz w:val="20"/>
                <w:szCs w:val="20"/>
              </w:rPr>
              <w:t>7</w:t>
            </w:r>
          </w:p>
        </w:tc>
        <w:tc>
          <w:tcPr>
            <w:tcW w:w="635" w:type="dxa"/>
            <w:vAlign w:val="center"/>
          </w:tcPr>
          <w:p w14:paraId="11A1AC3F" w14:textId="77777777" w:rsidR="00C3783F" w:rsidRDefault="000705B6">
            <w:pPr>
              <w:pStyle w:val="a0"/>
              <w:spacing w:line="276" w:lineRule="auto"/>
              <w:rPr>
                <w:sz w:val="20"/>
                <w:szCs w:val="20"/>
              </w:rPr>
            </w:pPr>
            <w:r>
              <w:rPr>
                <w:rFonts w:hint="eastAsia"/>
                <w:sz w:val="20"/>
                <w:szCs w:val="20"/>
              </w:rPr>
              <w:t>3</w:t>
            </w:r>
            <w:r>
              <w:rPr>
                <w:sz w:val="20"/>
                <w:szCs w:val="20"/>
              </w:rPr>
              <w:t>478</w:t>
            </w:r>
            <w:r>
              <w:rPr>
                <w:rFonts w:hint="eastAsia"/>
                <w:sz w:val="20"/>
                <w:szCs w:val="20"/>
              </w:rPr>
              <w:t>.</w:t>
            </w:r>
            <w:r>
              <w:rPr>
                <w:sz w:val="20"/>
                <w:szCs w:val="20"/>
              </w:rPr>
              <w:t>3</w:t>
            </w:r>
          </w:p>
        </w:tc>
        <w:tc>
          <w:tcPr>
            <w:tcW w:w="635" w:type="dxa"/>
            <w:vAlign w:val="center"/>
          </w:tcPr>
          <w:p w14:paraId="0259A1B7" w14:textId="77777777" w:rsidR="00C3783F" w:rsidRDefault="000705B6">
            <w:pPr>
              <w:pStyle w:val="a0"/>
              <w:spacing w:line="276" w:lineRule="auto"/>
              <w:rPr>
                <w:sz w:val="20"/>
                <w:szCs w:val="20"/>
              </w:rPr>
            </w:pPr>
            <w:r>
              <w:rPr>
                <w:rFonts w:hint="eastAsia"/>
                <w:sz w:val="20"/>
                <w:szCs w:val="20"/>
              </w:rPr>
              <w:t>3</w:t>
            </w:r>
            <w:r>
              <w:rPr>
                <w:sz w:val="20"/>
                <w:szCs w:val="20"/>
              </w:rPr>
              <w:t>456</w:t>
            </w:r>
            <w:r>
              <w:rPr>
                <w:rFonts w:hint="eastAsia"/>
                <w:sz w:val="20"/>
                <w:szCs w:val="20"/>
              </w:rPr>
              <w:t>.</w:t>
            </w:r>
            <w:r>
              <w:rPr>
                <w:sz w:val="20"/>
                <w:szCs w:val="20"/>
              </w:rPr>
              <w:t>4</w:t>
            </w:r>
          </w:p>
        </w:tc>
        <w:tc>
          <w:tcPr>
            <w:tcW w:w="635" w:type="dxa"/>
            <w:vAlign w:val="center"/>
          </w:tcPr>
          <w:p w14:paraId="439D9F21" w14:textId="77777777" w:rsidR="00C3783F" w:rsidRDefault="000705B6">
            <w:pPr>
              <w:pStyle w:val="a0"/>
              <w:spacing w:line="276" w:lineRule="auto"/>
              <w:rPr>
                <w:sz w:val="20"/>
                <w:szCs w:val="20"/>
              </w:rPr>
            </w:pPr>
            <w:r>
              <w:rPr>
                <w:rFonts w:hint="eastAsia"/>
                <w:sz w:val="20"/>
                <w:szCs w:val="20"/>
              </w:rPr>
              <w:t>3</w:t>
            </w:r>
            <w:r>
              <w:rPr>
                <w:sz w:val="20"/>
                <w:szCs w:val="20"/>
              </w:rPr>
              <w:t>433</w:t>
            </w:r>
            <w:r>
              <w:rPr>
                <w:rFonts w:hint="eastAsia"/>
                <w:sz w:val="20"/>
                <w:szCs w:val="20"/>
              </w:rPr>
              <w:t>.</w:t>
            </w:r>
            <w:r>
              <w:rPr>
                <w:sz w:val="20"/>
                <w:szCs w:val="20"/>
              </w:rPr>
              <w:t>8</w:t>
            </w:r>
          </w:p>
        </w:tc>
        <w:tc>
          <w:tcPr>
            <w:tcW w:w="635" w:type="dxa"/>
            <w:vAlign w:val="center"/>
          </w:tcPr>
          <w:p w14:paraId="10EE90EE" w14:textId="77777777" w:rsidR="00C3783F" w:rsidRDefault="000705B6">
            <w:pPr>
              <w:pStyle w:val="a0"/>
              <w:spacing w:line="276" w:lineRule="auto"/>
              <w:rPr>
                <w:sz w:val="20"/>
                <w:szCs w:val="20"/>
              </w:rPr>
            </w:pPr>
            <w:r>
              <w:rPr>
                <w:rFonts w:hint="eastAsia"/>
                <w:sz w:val="20"/>
                <w:szCs w:val="20"/>
              </w:rPr>
              <w:t>3</w:t>
            </w:r>
            <w:r>
              <w:rPr>
                <w:sz w:val="20"/>
                <w:szCs w:val="20"/>
              </w:rPr>
              <w:t>410</w:t>
            </w:r>
            <w:r>
              <w:rPr>
                <w:rFonts w:hint="eastAsia"/>
                <w:sz w:val="20"/>
                <w:szCs w:val="20"/>
              </w:rPr>
              <w:t>.</w:t>
            </w:r>
            <w:r>
              <w:rPr>
                <w:sz w:val="20"/>
                <w:szCs w:val="20"/>
              </w:rPr>
              <w:t>2</w:t>
            </w:r>
          </w:p>
        </w:tc>
        <w:tc>
          <w:tcPr>
            <w:tcW w:w="635" w:type="dxa"/>
            <w:vAlign w:val="center"/>
          </w:tcPr>
          <w:p w14:paraId="2B3AC012" w14:textId="77777777" w:rsidR="00C3783F" w:rsidRDefault="000705B6">
            <w:pPr>
              <w:pStyle w:val="a0"/>
              <w:spacing w:line="276" w:lineRule="auto"/>
              <w:rPr>
                <w:sz w:val="20"/>
                <w:szCs w:val="20"/>
              </w:rPr>
            </w:pPr>
            <w:r>
              <w:rPr>
                <w:rFonts w:hint="eastAsia"/>
                <w:sz w:val="20"/>
                <w:szCs w:val="20"/>
              </w:rPr>
              <w:t>3</w:t>
            </w:r>
            <w:r>
              <w:rPr>
                <w:sz w:val="20"/>
                <w:szCs w:val="20"/>
              </w:rPr>
              <w:t>374</w:t>
            </w:r>
            <w:r>
              <w:rPr>
                <w:rFonts w:hint="eastAsia"/>
                <w:sz w:val="20"/>
                <w:szCs w:val="20"/>
              </w:rPr>
              <w:t>.</w:t>
            </w:r>
            <w:r>
              <w:rPr>
                <w:sz w:val="20"/>
                <w:szCs w:val="20"/>
              </w:rPr>
              <w:t>1</w:t>
            </w:r>
          </w:p>
        </w:tc>
        <w:tc>
          <w:tcPr>
            <w:tcW w:w="635" w:type="dxa"/>
            <w:vAlign w:val="center"/>
          </w:tcPr>
          <w:p w14:paraId="07E74291" w14:textId="77777777" w:rsidR="00C3783F" w:rsidRDefault="000705B6">
            <w:pPr>
              <w:pStyle w:val="a0"/>
              <w:spacing w:line="276" w:lineRule="auto"/>
              <w:rPr>
                <w:sz w:val="20"/>
                <w:szCs w:val="20"/>
              </w:rPr>
            </w:pPr>
            <w:r>
              <w:rPr>
                <w:rFonts w:hint="eastAsia"/>
                <w:sz w:val="20"/>
                <w:szCs w:val="20"/>
              </w:rPr>
              <w:t>3</w:t>
            </w:r>
            <w:r>
              <w:rPr>
                <w:sz w:val="20"/>
                <w:szCs w:val="20"/>
              </w:rPr>
              <w:t>323</w:t>
            </w:r>
          </w:p>
        </w:tc>
        <w:tc>
          <w:tcPr>
            <w:tcW w:w="635" w:type="dxa"/>
            <w:vAlign w:val="center"/>
          </w:tcPr>
          <w:p w14:paraId="4DF167DA" w14:textId="77777777" w:rsidR="00C3783F" w:rsidRDefault="000705B6">
            <w:pPr>
              <w:pStyle w:val="a0"/>
              <w:spacing w:line="276" w:lineRule="auto"/>
              <w:rPr>
                <w:sz w:val="20"/>
                <w:szCs w:val="20"/>
              </w:rPr>
            </w:pPr>
            <w:r>
              <w:rPr>
                <w:rFonts w:hint="eastAsia"/>
                <w:sz w:val="20"/>
                <w:szCs w:val="20"/>
              </w:rPr>
              <w:t>3</w:t>
            </w:r>
            <w:r>
              <w:rPr>
                <w:sz w:val="20"/>
                <w:szCs w:val="20"/>
              </w:rPr>
              <w:t>240</w:t>
            </w:r>
            <w:r>
              <w:rPr>
                <w:rFonts w:hint="eastAsia"/>
                <w:sz w:val="20"/>
                <w:szCs w:val="20"/>
              </w:rPr>
              <w:t>.</w:t>
            </w:r>
            <w:r>
              <w:rPr>
                <w:sz w:val="20"/>
                <w:szCs w:val="20"/>
              </w:rPr>
              <w:t>2</w:t>
            </w:r>
          </w:p>
        </w:tc>
        <w:tc>
          <w:tcPr>
            <w:tcW w:w="706" w:type="dxa"/>
            <w:vAlign w:val="center"/>
          </w:tcPr>
          <w:p w14:paraId="4129F25B" w14:textId="77777777" w:rsidR="00C3783F" w:rsidRDefault="000705B6">
            <w:pPr>
              <w:pStyle w:val="a0"/>
              <w:spacing w:line="276" w:lineRule="auto"/>
              <w:rPr>
                <w:sz w:val="20"/>
                <w:szCs w:val="20"/>
              </w:rPr>
            </w:pPr>
            <w:r>
              <w:rPr>
                <w:rFonts w:hint="eastAsia"/>
                <w:sz w:val="20"/>
                <w:szCs w:val="20"/>
              </w:rPr>
              <w:t>3</w:t>
            </w:r>
            <w:r>
              <w:rPr>
                <w:sz w:val="20"/>
                <w:szCs w:val="20"/>
              </w:rPr>
              <w:t>165</w:t>
            </w:r>
          </w:p>
        </w:tc>
        <w:tc>
          <w:tcPr>
            <w:tcW w:w="636" w:type="dxa"/>
            <w:vAlign w:val="center"/>
          </w:tcPr>
          <w:p w14:paraId="014376F0" w14:textId="77777777" w:rsidR="00C3783F" w:rsidRDefault="000705B6">
            <w:pPr>
              <w:pStyle w:val="a0"/>
              <w:spacing w:line="276" w:lineRule="auto"/>
              <w:rPr>
                <w:sz w:val="20"/>
                <w:szCs w:val="20"/>
              </w:rPr>
            </w:pPr>
            <w:r>
              <w:rPr>
                <w:rFonts w:hint="eastAsia"/>
                <w:sz w:val="20"/>
                <w:szCs w:val="20"/>
              </w:rPr>
              <w:t>3</w:t>
            </w:r>
            <w:r>
              <w:rPr>
                <w:sz w:val="20"/>
                <w:szCs w:val="20"/>
              </w:rPr>
              <w:t>083</w:t>
            </w:r>
            <w:r>
              <w:rPr>
                <w:rFonts w:hint="eastAsia"/>
                <w:sz w:val="20"/>
                <w:szCs w:val="20"/>
              </w:rPr>
              <w:t>.</w:t>
            </w:r>
            <w:r>
              <w:rPr>
                <w:sz w:val="20"/>
                <w:szCs w:val="20"/>
              </w:rPr>
              <w:t>9</w:t>
            </w:r>
          </w:p>
        </w:tc>
      </w:tr>
      <w:tr w:rsidR="00C3783F" w14:paraId="7586DDCF" w14:textId="77777777">
        <w:tc>
          <w:tcPr>
            <w:tcW w:w="607" w:type="dxa"/>
            <w:vAlign w:val="center"/>
          </w:tcPr>
          <w:p w14:paraId="092EAA11" w14:textId="77777777" w:rsidR="00C3783F" w:rsidRDefault="000705B6">
            <w:pPr>
              <w:pStyle w:val="a0"/>
              <w:spacing w:line="276" w:lineRule="auto"/>
              <w:rPr>
                <w:sz w:val="20"/>
                <w:szCs w:val="20"/>
              </w:rPr>
            </w:pPr>
            <w:r>
              <w:rPr>
                <w:rFonts w:hint="eastAsia"/>
                <w:sz w:val="20"/>
                <w:szCs w:val="20"/>
              </w:rPr>
              <w:t>5</w:t>
            </w:r>
            <w:r>
              <w:rPr>
                <w:sz w:val="20"/>
                <w:szCs w:val="20"/>
              </w:rPr>
              <w:t>20</w:t>
            </w:r>
          </w:p>
        </w:tc>
        <w:tc>
          <w:tcPr>
            <w:tcW w:w="629" w:type="dxa"/>
            <w:vAlign w:val="center"/>
          </w:tcPr>
          <w:p w14:paraId="5E3F04FC" w14:textId="77777777" w:rsidR="00C3783F" w:rsidRDefault="000705B6">
            <w:pPr>
              <w:pStyle w:val="a0"/>
              <w:spacing w:line="276" w:lineRule="auto"/>
              <w:rPr>
                <w:sz w:val="20"/>
                <w:szCs w:val="20"/>
              </w:rPr>
            </w:pPr>
            <w:r>
              <w:rPr>
                <w:rFonts w:hint="eastAsia"/>
                <w:sz w:val="20"/>
                <w:szCs w:val="20"/>
              </w:rPr>
              <w:t>3</w:t>
            </w:r>
            <w:r>
              <w:rPr>
                <w:sz w:val="20"/>
                <w:szCs w:val="20"/>
              </w:rPr>
              <w:t>531</w:t>
            </w:r>
            <w:r>
              <w:rPr>
                <w:rFonts w:hint="eastAsia"/>
                <w:sz w:val="20"/>
                <w:szCs w:val="20"/>
              </w:rPr>
              <w:t>.</w:t>
            </w:r>
            <w:r>
              <w:rPr>
                <w:sz w:val="20"/>
                <w:szCs w:val="20"/>
              </w:rPr>
              <w:t>8</w:t>
            </w:r>
          </w:p>
        </w:tc>
        <w:tc>
          <w:tcPr>
            <w:tcW w:w="638" w:type="dxa"/>
            <w:vAlign w:val="center"/>
          </w:tcPr>
          <w:p w14:paraId="32AF1F96" w14:textId="77777777" w:rsidR="00C3783F" w:rsidRDefault="000705B6">
            <w:pPr>
              <w:pStyle w:val="a0"/>
              <w:spacing w:line="276" w:lineRule="auto"/>
              <w:rPr>
                <w:sz w:val="20"/>
                <w:szCs w:val="20"/>
              </w:rPr>
            </w:pPr>
            <w:r>
              <w:rPr>
                <w:rFonts w:hint="eastAsia"/>
                <w:sz w:val="20"/>
                <w:szCs w:val="20"/>
              </w:rPr>
              <w:t>3</w:t>
            </w:r>
            <w:r>
              <w:rPr>
                <w:sz w:val="20"/>
                <w:szCs w:val="20"/>
              </w:rPr>
              <w:t>530</w:t>
            </w:r>
            <w:r>
              <w:rPr>
                <w:rFonts w:hint="eastAsia"/>
                <w:sz w:val="20"/>
                <w:szCs w:val="20"/>
              </w:rPr>
              <w:t>.</w:t>
            </w:r>
            <w:r>
              <w:rPr>
                <w:sz w:val="20"/>
                <w:szCs w:val="20"/>
              </w:rPr>
              <w:t>9</w:t>
            </w:r>
          </w:p>
        </w:tc>
        <w:tc>
          <w:tcPr>
            <w:tcW w:w="635" w:type="dxa"/>
            <w:vAlign w:val="center"/>
          </w:tcPr>
          <w:p w14:paraId="035B8C2C" w14:textId="77777777" w:rsidR="00C3783F" w:rsidRDefault="000705B6">
            <w:pPr>
              <w:pStyle w:val="a0"/>
              <w:spacing w:line="276" w:lineRule="auto"/>
              <w:rPr>
                <w:sz w:val="20"/>
                <w:szCs w:val="20"/>
              </w:rPr>
            </w:pPr>
            <w:r>
              <w:rPr>
                <w:rFonts w:hint="eastAsia"/>
                <w:sz w:val="20"/>
                <w:szCs w:val="20"/>
              </w:rPr>
              <w:t>3</w:t>
            </w:r>
            <w:r>
              <w:rPr>
                <w:sz w:val="20"/>
                <w:szCs w:val="20"/>
              </w:rPr>
              <w:t>526</w:t>
            </w:r>
            <w:r>
              <w:rPr>
                <w:rFonts w:hint="eastAsia"/>
                <w:sz w:val="20"/>
                <w:szCs w:val="20"/>
              </w:rPr>
              <w:t>.</w:t>
            </w:r>
            <w:r>
              <w:rPr>
                <w:sz w:val="20"/>
                <w:szCs w:val="20"/>
              </w:rPr>
              <w:t>9</w:t>
            </w:r>
          </w:p>
        </w:tc>
        <w:tc>
          <w:tcPr>
            <w:tcW w:w="635" w:type="dxa"/>
            <w:vAlign w:val="center"/>
          </w:tcPr>
          <w:p w14:paraId="6A1D1CD1" w14:textId="77777777" w:rsidR="00C3783F" w:rsidRDefault="000705B6">
            <w:pPr>
              <w:pStyle w:val="a0"/>
              <w:spacing w:line="276" w:lineRule="auto"/>
              <w:rPr>
                <w:sz w:val="20"/>
                <w:szCs w:val="20"/>
              </w:rPr>
            </w:pPr>
            <w:r>
              <w:rPr>
                <w:rFonts w:hint="eastAsia"/>
                <w:sz w:val="20"/>
                <w:szCs w:val="20"/>
              </w:rPr>
              <w:t>3</w:t>
            </w:r>
            <w:r>
              <w:rPr>
                <w:sz w:val="20"/>
                <w:szCs w:val="20"/>
              </w:rPr>
              <w:t>521</w:t>
            </w:r>
            <w:r>
              <w:rPr>
                <w:rFonts w:hint="eastAsia"/>
                <w:sz w:val="20"/>
                <w:szCs w:val="20"/>
              </w:rPr>
              <w:t>.</w:t>
            </w:r>
            <w:r>
              <w:rPr>
                <w:sz w:val="20"/>
                <w:szCs w:val="20"/>
              </w:rPr>
              <w:t>8</w:t>
            </w:r>
          </w:p>
        </w:tc>
        <w:tc>
          <w:tcPr>
            <w:tcW w:w="635" w:type="dxa"/>
            <w:vAlign w:val="center"/>
          </w:tcPr>
          <w:p w14:paraId="79E77DE6" w14:textId="77777777" w:rsidR="00C3783F" w:rsidRDefault="000705B6">
            <w:pPr>
              <w:pStyle w:val="a0"/>
              <w:spacing w:line="276" w:lineRule="auto"/>
              <w:rPr>
                <w:sz w:val="20"/>
                <w:szCs w:val="20"/>
              </w:rPr>
            </w:pPr>
            <w:r>
              <w:rPr>
                <w:rFonts w:hint="eastAsia"/>
                <w:sz w:val="20"/>
                <w:szCs w:val="20"/>
              </w:rPr>
              <w:t>3</w:t>
            </w:r>
            <w:r>
              <w:rPr>
                <w:sz w:val="20"/>
                <w:szCs w:val="20"/>
              </w:rPr>
              <w:t>501</w:t>
            </w:r>
            <w:r>
              <w:rPr>
                <w:rFonts w:hint="eastAsia"/>
                <w:sz w:val="20"/>
                <w:szCs w:val="20"/>
              </w:rPr>
              <w:t>.</w:t>
            </w:r>
            <w:r>
              <w:rPr>
                <w:sz w:val="20"/>
                <w:szCs w:val="20"/>
              </w:rPr>
              <w:t>2</w:t>
            </w:r>
          </w:p>
        </w:tc>
        <w:tc>
          <w:tcPr>
            <w:tcW w:w="635" w:type="dxa"/>
            <w:vAlign w:val="center"/>
          </w:tcPr>
          <w:p w14:paraId="40D5EA0C" w14:textId="77777777" w:rsidR="00C3783F" w:rsidRDefault="000705B6">
            <w:pPr>
              <w:pStyle w:val="a0"/>
              <w:spacing w:line="276" w:lineRule="auto"/>
              <w:rPr>
                <w:sz w:val="20"/>
                <w:szCs w:val="20"/>
              </w:rPr>
            </w:pPr>
            <w:r>
              <w:rPr>
                <w:rFonts w:hint="eastAsia"/>
                <w:sz w:val="20"/>
                <w:szCs w:val="20"/>
              </w:rPr>
              <w:t>3</w:t>
            </w:r>
            <w:r>
              <w:rPr>
                <w:sz w:val="20"/>
                <w:szCs w:val="20"/>
              </w:rPr>
              <w:t>480</w:t>
            </w:r>
            <w:r>
              <w:rPr>
                <w:rFonts w:hint="eastAsia"/>
                <w:sz w:val="20"/>
                <w:szCs w:val="20"/>
              </w:rPr>
              <w:t>.</w:t>
            </w:r>
            <w:r>
              <w:rPr>
                <w:sz w:val="20"/>
                <w:szCs w:val="20"/>
              </w:rPr>
              <w:t>1</w:t>
            </w:r>
          </w:p>
        </w:tc>
        <w:tc>
          <w:tcPr>
            <w:tcW w:w="635" w:type="dxa"/>
            <w:vAlign w:val="center"/>
          </w:tcPr>
          <w:p w14:paraId="6980B42F" w14:textId="77777777" w:rsidR="00C3783F" w:rsidRDefault="000705B6">
            <w:pPr>
              <w:pStyle w:val="a0"/>
              <w:spacing w:line="276" w:lineRule="auto"/>
              <w:rPr>
                <w:sz w:val="20"/>
                <w:szCs w:val="20"/>
              </w:rPr>
            </w:pPr>
            <w:r>
              <w:rPr>
                <w:rFonts w:hint="eastAsia"/>
                <w:sz w:val="20"/>
                <w:szCs w:val="20"/>
              </w:rPr>
              <w:t>3</w:t>
            </w:r>
            <w:r>
              <w:rPr>
                <w:sz w:val="20"/>
                <w:szCs w:val="20"/>
              </w:rPr>
              <w:t>458</w:t>
            </w:r>
            <w:r>
              <w:rPr>
                <w:rFonts w:hint="eastAsia"/>
                <w:sz w:val="20"/>
                <w:szCs w:val="20"/>
              </w:rPr>
              <w:t>.</w:t>
            </w:r>
            <w:r>
              <w:rPr>
                <w:sz w:val="20"/>
                <w:szCs w:val="20"/>
              </w:rPr>
              <w:t>6</w:t>
            </w:r>
          </w:p>
        </w:tc>
        <w:tc>
          <w:tcPr>
            <w:tcW w:w="635" w:type="dxa"/>
            <w:vAlign w:val="center"/>
          </w:tcPr>
          <w:p w14:paraId="098D6983" w14:textId="77777777" w:rsidR="00C3783F" w:rsidRDefault="000705B6">
            <w:pPr>
              <w:pStyle w:val="a0"/>
              <w:spacing w:line="276" w:lineRule="auto"/>
              <w:rPr>
                <w:sz w:val="20"/>
                <w:szCs w:val="20"/>
              </w:rPr>
            </w:pPr>
            <w:r>
              <w:rPr>
                <w:rFonts w:hint="eastAsia"/>
                <w:sz w:val="20"/>
                <w:szCs w:val="20"/>
              </w:rPr>
              <w:t>3</w:t>
            </w:r>
            <w:r>
              <w:rPr>
                <w:sz w:val="20"/>
                <w:szCs w:val="20"/>
              </w:rPr>
              <w:t>425</w:t>
            </w:r>
            <w:r>
              <w:rPr>
                <w:rFonts w:hint="eastAsia"/>
                <w:sz w:val="20"/>
                <w:szCs w:val="20"/>
              </w:rPr>
              <w:t>.</w:t>
            </w:r>
            <w:r>
              <w:rPr>
                <w:sz w:val="20"/>
                <w:szCs w:val="20"/>
              </w:rPr>
              <w:t>1</w:t>
            </w:r>
          </w:p>
        </w:tc>
        <w:tc>
          <w:tcPr>
            <w:tcW w:w="635" w:type="dxa"/>
            <w:vAlign w:val="center"/>
          </w:tcPr>
          <w:p w14:paraId="1115726D" w14:textId="77777777" w:rsidR="00C3783F" w:rsidRDefault="000705B6">
            <w:pPr>
              <w:pStyle w:val="a0"/>
              <w:spacing w:line="276" w:lineRule="auto"/>
              <w:rPr>
                <w:sz w:val="20"/>
                <w:szCs w:val="20"/>
              </w:rPr>
            </w:pPr>
            <w:r>
              <w:rPr>
                <w:rFonts w:hint="eastAsia"/>
                <w:sz w:val="20"/>
                <w:szCs w:val="20"/>
              </w:rPr>
              <w:t>3</w:t>
            </w:r>
            <w:r>
              <w:rPr>
                <w:sz w:val="20"/>
                <w:szCs w:val="20"/>
              </w:rPr>
              <w:t>378</w:t>
            </w:r>
            <w:r>
              <w:rPr>
                <w:rFonts w:hint="eastAsia"/>
                <w:sz w:val="20"/>
                <w:szCs w:val="20"/>
              </w:rPr>
              <w:t>.</w:t>
            </w:r>
            <w:r>
              <w:rPr>
                <w:sz w:val="20"/>
                <w:szCs w:val="20"/>
              </w:rPr>
              <w:t>4</w:t>
            </w:r>
          </w:p>
        </w:tc>
        <w:tc>
          <w:tcPr>
            <w:tcW w:w="635" w:type="dxa"/>
            <w:vAlign w:val="center"/>
          </w:tcPr>
          <w:p w14:paraId="7ED37D09" w14:textId="77777777" w:rsidR="00C3783F" w:rsidRDefault="000705B6">
            <w:pPr>
              <w:pStyle w:val="a0"/>
              <w:spacing w:line="276" w:lineRule="auto"/>
              <w:rPr>
                <w:sz w:val="20"/>
                <w:szCs w:val="20"/>
              </w:rPr>
            </w:pPr>
            <w:r>
              <w:rPr>
                <w:rFonts w:hint="eastAsia"/>
                <w:sz w:val="20"/>
                <w:szCs w:val="20"/>
              </w:rPr>
              <w:t>3</w:t>
            </w:r>
            <w:r>
              <w:rPr>
                <w:sz w:val="20"/>
                <w:szCs w:val="20"/>
              </w:rPr>
              <w:t>303</w:t>
            </w:r>
            <w:r>
              <w:rPr>
                <w:rFonts w:hint="eastAsia"/>
                <w:sz w:val="20"/>
                <w:szCs w:val="20"/>
              </w:rPr>
              <w:t>.</w:t>
            </w:r>
            <w:r>
              <w:rPr>
                <w:sz w:val="20"/>
                <w:szCs w:val="20"/>
              </w:rPr>
              <w:t>7</w:t>
            </w:r>
          </w:p>
        </w:tc>
        <w:tc>
          <w:tcPr>
            <w:tcW w:w="706" w:type="dxa"/>
            <w:vAlign w:val="center"/>
          </w:tcPr>
          <w:p w14:paraId="1270C061" w14:textId="77777777" w:rsidR="00C3783F" w:rsidRDefault="000705B6">
            <w:pPr>
              <w:pStyle w:val="a0"/>
              <w:spacing w:line="276" w:lineRule="auto"/>
              <w:rPr>
                <w:sz w:val="20"/>
                <w:szCs w:val="20"/>
              </w:rPr>
            </w:pPr>
            <w:r>
              <w:rPr>
                <w:rFonts w:hint="eastAsia"/>
                <w:sz w:val="20"/>
                <w:szCs w:val="20"/>
              </w:rPr>
              <w:t>3</w:t>
            </w:r>
            <w:r>
              <w:rPr>
                <w:sz w:val="20"/>
                <w:szCs w:val="20"/>
              </w:rPr>
              <w:t>237</w:t>
            </w:r>
          </w:p>
        </w:tc>
        <w:tc>
          <w:tcPr>
            <w:tcW w:w="636" w:type="dxa"/>
            <w:vAlign w:val="center"/>
          </w:tcPr>
          <w:p w14:paraId="0A90F154" w14:textId="77777777" w:rsidR="00C3783F" w:rsidRDefault="000705B6">
            <w:pPr>
              <w:pStyle w:val="a0"/>
              <w:spacing w:line="276" w:lineRule="auto"/>
              <w:rPr>
                <w:sz w:val="20"/>
                <w:szCs w:val="20"/>
              </w:rPr>
            </w:pPr>
            <w:r>
              <w:rPr>
                <w:rFonts w:hint="eastAsia"/>
                <w:sz w:val="20"/>
                <w:szCs w:val="20"/>
              </w:rPr>
              <w:t>3</w:t>
            </w:r>
            <w:r>
              <w:rPr>
                <w:sz w:val="20"/>
                <w:szCs w:val="20"/>
              </w:rPr>
              <w:t>166</w:t>
            </w:r>
            <w:r>
              <w:rPr>
                <w:rFonts w:hint="eastAsia"/>
                <w:sz w:val="20"/>
                <w:szCs w:val="20"/>
              </w:rPr>
              <w:t>.</w:t>
            </w:r>
            <w:r>
              <w:rPr>
                <w:sz w:val="20"/>
                <w:szCs w:val="20"/>
              </w:rPr>
              <w:t>1</w:t>
            </w:r>
          </w:p>
        </w:tc>
      </w:tr>
      <w:tr w:rsidR="00C3783F" w14:paraId="0B9D5861" w14:textId="77777777">
        <w:tc>
          <w:tcPr>
            <w:tcW w:w="607" w:type="dxa"/>
            <w:vAlign w:val="center"/>
          </w:tcPr>
          <w:p w14:paraId="51F8342D" w14:textId="77777777" w:rsidR="00C3783F" w:rsidRDefault="000705B6">
            <w:pPr>
              <w:pStyle w:val="a0"/>
              <w:spacing w:line="276" w:lineRule="auto"/>
              <w:rPr>
                <w:sz w:val="20"/>
                <w:szCs w:val="20"/>
              </w:rPr>
            </w:pPr>
            <w:r>
              <w:rPr>
                <w:rFonts w:hint="eastAsia"/>
                <w:sz w:val="20"/>
                <w:szCs w:val="20"/>
              </w:rPr>
              <w:t>5</w:t>
            </w:r>
            <w:r>
              <w:rPr>
                <w:sz w:val="20"/>
                <w:szCs w:val="20"/>
              </w:rPr>
              <w:t>40</w:t>
            </w:r>
          </w:p>
        </w:tc>
        <w:tc>
          <w:tcPr>
            <w:tcW w:w="629" w:type="dxa"/>
            <w:vAlign w:val="center"/>
          </w:tcPr>
          <w:p w14:paraId="39F6846E" w14:textId="77777777" w:rsidR="00C3783F" w:rsidRDefault="000705B6">
            <w:pPr>
              <w:pStyle w:val="a0"/>
              <w:spacing w:line="276" w:lineRule="auto"/>
              <w:rPr>
                <w:sz w:val="20"/>
                <w:szCs w:val="20"/>
              </w:rPr>
            </w:pPr>
            <w:r>
              <w:rPr>
                <w:rFonts w:hint="eastAsia"/>
                <w:sz w:val="20"/>
                <w:szCs w:val="20"/>
              </w:rPr>
              <w:t>3</w:t>
            </w:r>
            <w:r>
              <w:rPr>
                <w:sz w:val="20"/>
                <w:szCs w:val="20"/>
              </w:rPr>
              <w:t>574</w:t>
            </w:r>
            <w:r>
              <w:rPr>
                <w:rFonts w:hint="eastAsia"/>
                <w:sz w:val="20"/>
                <w:szCs w:val="20"/>
              </w:rPr>
              <w:t>.</w:t>
            </w:r>
            <w:r>
              <w:rPr>
                <w:sz w:val="20"/>
                <w:szCs w:val="20"/>
              </w:rPr>
              <w:t>7</w:t>
            </w:r>
          </w:p>
        </w:tc>
        <w:tc>
          <w:tcPr>
            <w:tcW w:w="638" w:type="dxa"/>
            <w:vAlign w:val="center"/>
          </w:tcPr>
          <w:p w14:paraId="414340E2" w14:textId="77777777" w:rsidR="00C3783F" w:rsidRDefault="000705B6">
            <w:pPr>
              <w:pStyle w:val="a0"/>
              <w:spacing w:line="276" w:lineRule="auto"/>
              <w:rPr>
                <w:sz w:val="20"/>
                <w:szCs w:val="20"/>
              </w:rPr>
            </w:pPr>
            <w:r>
              <w:rPr>
                <w:rFonts w:hint="eastAsia"/>
                <w:sz w:val="20"/>
                <w:szCs w:val="20"/>
              </w:rPr>
              <w:t>3</w:t>
            </w:r>
            <w:r>
              <w:rPr>
                <w:sz w:val="20"/>
                <w:szCs w:val="20"/>
              </w:rPr>
              <w:t>573</w:t>
            </w:r>
            <w:r>
              <w:rPr>
                <w:rFonts w:hint="eastAsia"/>
                <w:sz w:val="20"/>
                <w:szCs w:val="20"/>
              </w:rPr>
              <w:t>.</w:t>
            </w:r>
            <w:r>
              <w:rPr>
                <w:sz w:val="20"/>
                <w:szCs w:val="20"/>
              </w:rPr>
              <w:t>9</w:t>
            </w:r>
          </w:p>
        </w:tc>
        <w:tc>
          <w:tcPr>
            <w:tcW w:w="635" w:type="dxa"/>
            <w:vAlign w:val="center"/>
          </w:tcPr>
          <w:p w14:paraId="4C1CFE89" w14:textId="77777777" w:rsidR="00C3783F" w:rsidRDefault="000705B6">
            <w:pPr>
              <w:pStyle w:val="a0"/>
              <w:spacing w:line="276" w:lineRule="auto"/>
              <w:rPr>
                <w:sz w:val="20"/>
                <w:szCs w:val="20"/>
              </w:rPr>
            </w:pPr>
            <w:r>
              <w:rPr>
                <w:rFonts w:hint="eastAsia"/>
                <w:sz w:val="20"/>
                <w:szCs w:val="20"/>
              </w:rPr>
              <w:t>3</w:t>
            </w:r>
            <w:r>
              <w:rPr>
                <w:sz w:val="20"/>
                <w:szCs w:val="20"/>
              </w:rPr>
              <w:t>570</w:t>
            </w:r>
            <w:r>
              <w:rPr>
                <w:rFonts w:hint="eastAsia"/>
                <w:sz w:val="20"/>
                <w:szCs w:val="20"/>
              </w:rPr>
              <w:t>.</w:t>
            </w:r>
            <w:r>
              <w:rPr>
                <w:sz w:val="20"/>
                <w:szCs w:val="20"/>
              </w:rPr>
              <w:t>1</w:t>
            </w:r>
          </w:p>
        </w:tc>
        <w:tc>
          <w:tcPr>
            <w:tcW w:w="635" w:type="dxa"/>
            <w:vAlign w:val="center"/>
          </w:tcPr>
          <w:p w14:paraId="0F5D9ED8" w14:textId="77777777" w:rsidR="00C3783F" w:rsidRDefault="000705B6">
            <w:pPr>
              <w:pStyle w:val="a0"/>
              <w:spacing w:line="276" w:lineRule="auto"/>
              <w:rPr>
                <w:sz w:val="20"/>
                <w:szCs w:val="20"/>
              </w:rPr>
            </w:pPr>
            <w:r>
              <w:rPr>
                <w:rFonts w:hint="eastAsia"/>
                <w:sz w:val="20"/>
                <w:szCs w:val="20"/>
              </w:rPr>
              <w:t>3</w:t>
            </w:r>
            <w:r>
              <w:rPr>
                <w:sz w:val="20"/>
                <w:szCs w:val="20"/>
              </w:rPr>
              <w:t>565</w:t>
            </w:r>
            <w:r>
              <w:rPr>
                <w:rFonts w:hint="eastAsia"/>
                <w:sz w:val="20"/>
                <w:szCs w:val="20"/>
              </w:rPr>
              <w:t>.</w:t>
            </w:r>
            <w:r>
              <w:rPr>
                <w:sz w:val="20"/>
                <w:szCs w:val="20"/>
              </w:rPr>
              <w:t>4</w:t>
            </w:r>
          </w:p>
        </w:tc>
        <w:tc>
          <w:tcPr>
            <w:tcW w:w="635" w:type="dxa"/>
            <w:vAlign w:val="center"/>
          </w:tcPr>
          <w:p w14:paraId="15A38C7A" w14:textId="77777777" w:rsidR="00C3783F" w:rsidRDefault="000705B6">
            <w:pPr>
              <w:pStyle w:val="a0"/>
              <w:spacing w:line="276" w:lineRule="auto"/>
              <w:rPr>
                <w:sz w:val="20"/>
                <w:szCs w:val="20"/>
              </w:rPr>
            </w:pPr>
            <w:r>
              <w:rPr>
                <w:rFonts w:hint="eastAsia"/>
                <w:sz w:val="20"/>
                <w:szCs w:val="20"/>
              </w:rPr>
              <w:t>3</w:t>
            </w:r>
            <w:r>
              <w:rPr>
                <w:sz w:val="20"/>
                <w:szCs w:val="20"/>
              </w:rPr>
              <w:t>546</w:t>
            </w:r>
            <w:r>
              <w:rPr>
                <w:rFonts w:hint="eastAsia"/>
                <w:sz w:val="20"/>
                <w:szCs w:val="20"/>
              </w:rPr>
              <w:t>.</w:t>
            </w:r>
            <w:r>
              <w:rPr>
                <w:sz w:val="20"/>
                <w:szCs w:val="20"/>
              </w:rPr>
              <w:t>1</w:t>
            </w:r>
          </w:p>
        </w:tc>
        <w:tc>
          <w:tcPr>
            <w:tcW w:w="635" w:type="dxa"/>
            <w:vAlign w:val="center"/>
          </w:tcPr>
          <w:p w14:paraId="3E50ED27" w14:textId="77777777" w:rsidR="00C3783F" w:rsidRDefault="000705B6">
            <w:pPr>
              <w:pStyle w:val="a0"/>
              <w:spacing w:line="276" w:lineRule="auto"/>
              <w:rPr>
                <w:sz w:val="20"/>
                <w:szCs w:val="20"/>
              </w:rPr>
            </w:pPr>
            <w:r>
              <w:rPr>
                <w:rFonts w:hint="eastAsia"/>
                <w:sz w:val="20"/>
                <w:szCs w:val="20"/>
              </w:rPr>
              <w:t>3</w:t>
            </w:r>
            <w:r>
              <w:rPr>
                <w:sz w:val="20"/>
                <w:szCs w:val="20"/>
              </w:rPr>
              <w:t>526</w:t>
            </w:r>
            <w:r>
              <w:rPr>
                <w:rFonts w:hint="eastAsia"/>
                <w:sz w:val="20"/>
                <w:szCs w:val="20"/>
              </w:rPr>
              <w:t>.</w:t>
            </w:r>
            <w:r>
              <w:rPr>
                <w:sz w:val="20"/>
                <w:szCs w:val="20"/>
              </w:rPr>
              <w:t>4</w:t>
            </w:r>
          </w:p>
        </w:tc>
        <w:tc>
          <w:tcPr>
            <w:tcW w:w="635" w:type="dxa"/>
            <w:vAlign w:val="center"/>
          </w:tcPr>
          <w:p w14:paraId="41A6B9EC" w14:textId="77777777" w:rsidR="00C3783F" w:rsidRDefault="000705B6">
            <w:pPr>
              <w:pStyle w:val="a0"/>
              <w:spacing w:line="276" w:lineRule="auto"/>
              <w:rPr>
                <w:sz w:val="20"/>
                <w:szCs w:val="20"/>
              </w:rPr>
            </w:pPr>
            <w:r>
              <w:rPr>
                <w:rFonts w:hint="eastAsia"/>
                <w:sz w:val="20"/>
                <w:szCs w:val="20"/>
              </w:rPr>
              <w:t>3</w:t>
            </w:r>
            <w:r>
              <w:rPr>
                <w:sz w:val="20"/>
                <w:szCs w:val="20"/>
              </w:rPr>
              <w:t>506</w:t>
            </w:r>
            <w:r>
              <w:rPr>
                <w:rFonts w:hint="eastAsia"/>
                <w:sz w:val="20"/>
                <w:szCs w:val="20"/>
              </w:rPr>
              <w:t>.</w:t>
            </w:r>
            <w:r>
              <w:rPr>
                <w:sz w:val="20"/>
                <w:szCs w:val="20"/>
              </w:rPr>
              <w:t>4</w:t>
            </w:r>
          </w:p>
        </w:tc>
        <w:tc>
          <w:tcPr>
            <w:tcW w:w="635" w:type="dxa"/>
            <w:vAlign w:val="center"/>
          </w:tcPr>
          <w:p w14:paraId="34377AE3" w14:textId="77777777" w:rsidR="00C3783F" w:rsidRDefault="000705B6">
            <w:pPr>
              <w:pStyle w:val="a0"/>
              <w:spacing w:line="276" w:lineRule="auto"/>
              <w:rPr>
                <w:sz w:val="20"/>
                <w:szCs w:val="20"/>
              </w:rPr>
            </w:pPr>
            <w:r>
              <w:rPr>
                <w:rFonts w:hint="eastAsia"/>
                <w:sz w:val="20"/>
                <w:szCs w:val="20"/>
              </w:rPr>
              <w:t>3</w:t>
            </w:r>
            <w:r>
              <w:rPr>
                <w:sz w:val="20"/>
                <w:szCs w:val="20"/>
              </w:rPr>
              <w:t>475</w:t>
            </w:r>
            <w:r>
              <w:rPr>
                <w:rFonts w:hint="eastAsia"/>
                <w:sz w:val="20"/>
                <w:szCs w:val="20"/>
              </w:rPr>
              <w:t>.</w:t>
            </w:r>
            <w:r>
              <w:rPr>
                <w:sz w:val="20"/>
                <w:szCs w:val="20"/>
              </w:rPr>
              <w:t>4</w:t>
            </w:r>
          </w:p>
        </w:tc>
        <w:tc>
          <w:tcPr>
            <w:tcW w:w="635" w:type="dxa"/>
            <w:vAlign w:val="center"/>
          </w:tcPr>
          <w:p w14:paraId="4F721C5F" w14:textId="77777777" w:rsidR="00C3783F" w:rsidRDefault="000705B6">
            <w:pPr>
              <w:pStyle w:val="a0"/>
              <w:spacing w:line="276" w:lineRule="auto"/>
              <w:rPr>
                <w:sz w:val="20"/>
                <w:szCs w:val="20"/>
              </w:rPr>
            </w:pPr>
            <w:r>
              <w:rPr>
                <w:rFonts w:hint="eastAsia"/>
                <w:sz w:val="20"/>
                <w:szCs w:val="20"/>
              </w:rPr>
              <w:t>3</w:t>
            </w:r>
            <w:r>
              <w:rPr>
                <w:sz w:val="20"/>
                <w:szCs w:val="20"/>
              </w:rPr>
              <w:t>432</w:t>
            </w:r>
            <w:r>
              <w:rPr>
                <w:rFonts w:hint="eastAsia"/>
                <w:sz w:val="20"/>
                <w:szCs w:val="20"/>
              </w:rPr>
              <w:t>.</w:t>
            </w:r>
            <w:r>
              <w:rPr>
                <w:sz w:val="20"/>
                <w:szCs w:val="20"/>
              </w:rPr>
              <w:t>5</w:t>
            </w:r>
          </w:p>
        </w:tc>
        <w:tc>
          <w:tcPr>
            <w:tcW w:w="635" w:type="dxa"/>
            <w:vAlign w:val="center"/>
          </w:tcPr>
          <w:p w14:paraId="67B75468" w14:textId="77777777" w:rsidR="00C3783F" w:rsidRDefault="000705B6">
            <w:pPr>
              <w:pStyle w:val="a0"/>
              <w:spacing w:line="276" w:lineRule="auto"/>
              <w:rPr>
                <w:sz w:val="20"/>
                <w:szCs w:val="20"/>
              </w:rPr>
            </w:pPr>
            <w:r>
              <w:rPr>
                <w:rFonts w:hint="eastAsia"/>
                <w:sz w:val="20"/>
                <w:szCs w:val="20"/>
              </w:rPr>
              <w:t>3</w:t>
            </w:r>
            <w:r>
              <w:rPr>
                <w:sz w:val="20"/>
                <w:szCs w:val="20"/>
              </w:rPr>
              <w:t>364</w:t>
            </w:r>
            <w:r>
              <w:rPr>
                <w:rFonts w:hint="eastAsia"/>
                <w:sz w:val="20"/>
                <w:szCs w:val="20"/>
              </w:rPr>
              <w:t>.</w:t>
            </w:r>
            <w:r>
              <w:rPr>
                <w:sz w:val="20"/>
                <w:szCs w:val="20"/>
              </w:rPr>
              <w:t>6</w:t>
            </w:r>
          </w:p>
        </w:tc>
        <w:tc>
          <w:tcPr>
            <w:tcW w:w="706" w:type="dxa"/>
            <w:vAlign w:val="center"/>
          </w:tcPr>
          <w:p w14:paraId="7F2E0932" w14:textId="77777777" w:rsidR="00C3783F" w:rsidRDefault="000705B6">
            <w:pPr>
              <w:pStyle w:val="a0"/>
              <w:spacing w:line="276" w:lineRule="auto"/>
              <w:rPr>
                <w:sz w:val="20"/>
                <w:szCs w:val="20"/>
              </w:rPr>
            </w:pPr>
            <w:r>
              <w:rPr>
                <w:rFonts w:hint="eastAsia"/>
                <w:sz w:val="20"/>
                <w:szCs w:val="20"/>
              </w:rPr>
              <w:t>3</w:t>
            </w:r>
            <w:r>
              <w:rPr>
                <w:sz w:val="20"/>
                <w:szCs w:val="20"/>
              </w:rPr>
              <w:t>304</w:t>
            </w:r>
            <w:r>
              <w:rPr>
                <w:rFonts w:hint="eastAsia"/>
                <w:sz w:val="20"/>
                <w:szCs w:val="20"/>
              </w:rPr>
              <w:t>.</w:t>
            </w:r>
            <w:r>
              <w:rPr>
                <w:sz w:val="20"/>
                <w:szCs w:val="20"/>
              </w:rPr>
              <w:t>7</w:t>
            </w:r>
          </w:p>
        </w:tc>
        <w:tc>
          <w:tcPr>
            <w:tcW w:w="636" w:type="dxa"/>
            <w:vAlign w:val="center"/>
          </w:tcPr>
          <w:p w14:paraId="2423C731" w14:textId="77777777" w:rsidR="00C3783F" w:rsidRDefault="000705B6">
            <w:pPr>
              <w:pStyle w:val="a0"/>
              <w:spacing w:line="276" w:lineRule="auto"/>
              <w:rPr>
                <w:sz w:val="20"/>
                <w:szCs w:val="20"/>
              </w:rPr>
            </w:pPr>
            <w:r>
              <w:rPr>
                <w:rFonts w:hint="eastAsia"/>
                <w:sz w:val="20"/>
                <w:szCs w:val="20"/>
              </w:rPr>
              <w:t>3</w:t>
            </w:r>
            <w:r>
              <w:rPr>
                <w:sz w:val="20"/>
                <w:szCs w:val="20"/>
              </w:rPr>
              <w:t>241</w:t>
            </w:r>
            <w:r>
              <w:rPr>
                <w:rFonts w:hint="eastAsia"/>
                <w:sz w:val="20"/>
                <w:szCs w:val="20"/>
              </w:rPr>
              <w:t>.</w:t>
            </w:r>
            <w:r>
              <w:rPr>
                <w:sz w:val="20"/>
                <w:szCs w:val="20"/>
              </w:rPr>
              <w:t>7</w:t>
            </w:r>
          </w:p>
        </w:tc>
      </w:tr>
      <w:tr w:rsidR="00C3783F" w14:paraId="09B06A3F" w14:textId="77777777">
        <w:tc>
          <w:tcPr>
            <w:tcW w:w="607" w:type="dxa"/>
            <w:vAlign w:val="center"/>
          </w:tcPr>
          <w:p w14:paraId="2E542FD8" w14:textId="77777777" w:rsidR="00C3783F" w:rsidRDefault="000705B6">
            <w:pPr>
              <w:pStyle w:val="a0"/>
              <w:spacing w:line="276" w:lineRule="auto"/>
              <w:rPr>
                <w:sz w:val="20"/>
                <w:szCs w:val="20"/>
              </w:rPr>
            </w:pPr>
            <w:r>
              <w:rPr>
                <w:rFonts w:hint="eastAsia"/>
                <w:sz w:val="20"/>
                <w:szCs w:val="20"/>
              </w:rPr>
              <w:t>5</w:t>
            </w:r>
            <w:r>
              <w:rPr>
                <w:sz w:val="20"/>
                <w:szCs w:val="20"/>
              </w:rPr>
              <w:t>50</w:t>
            </w:r>
          </w:p>
        </w:tc>
        <w:tc>
          <w:tcPr>
            <w:tcW w:w="629" w:type="dxa"/>
            <w:vAlign w:val="center"/>
          </w:tcPr>
          <w:p w14:paraId="6EBC4A8E" w14:textId="77777777" w:rsidR="00C3783F" w:rsidRDefault="000705B6">
            <w:pPr>
              <w:pStyle w:val="a0"/>
              <w:spacing w:line="276" w:lineRule="auto"/>
              <w:rPr>
                <w:sz w:val="20"/>
                <w:szCs w:val="20"/>
              </w:rPr>
            </w:pPr>
            <w:r>
              <w:rPr>
                <w:rFonts w:hint="eastAsia"/>
                <w:sz w:val="20"/>
                <w:szCs w:val="20"/>
              </w:rPr>
              <w:t>3</w:t>
            </w:r>
            <w:r>
              <w:rPr>
                <w:sz w:val="20"/>
                <w:szCs w:val="20"/>
              </w:rPr>
              <w:t>593</w:t>
            </w:r>
            <w:r>
              <w:rPr>
                <w:rFonts w:hint="eastAsia"/>
                <w:sz w:val="20"/>
                <w:szCs w:val="20"/>
              </w:rPr>
              <w:t>.</w:t>
            </w:r>
            <w:r>
              <w:rPr>
                <w:sz w:val="20"/>
                <w:szCs w:val="20"/>
              </w:rPr>
              <w:t>2</w:t>
            </w:r>
          </w:p>
        </w:tc>
        <w:tc>
          <w:tcPr>
            <w:tcW w:w="638" w:type="dxa"/>
            <w:vAlign w:val="center"/>
          </w:tcPr>
          <w:p w14:paraId="488528AA" w14:textId="77777777" w:rsidR="00C3783F" w:rsidRDefault="000705B6">
            <w:pPr>
              <w:pStyle w:val="a0"/>
              <w:spacing w:line="276" w:lineRule="auto"/>
              <w:rPr>
                <w:sz w:val="20"/>
                <w:szCs w:val="20"/>
              </w:rPr>
            </w:pPr>
            <w:r>
              <w:rPr>
                <w:rFonts w:hint="eastAsia"/>
                <w:sz w:val="20"/>
                <w:szCs w:val="20"/>
              </w:rPr>
              <w:t>3</w:t>
            </w:r>
            <w:r>
              <w:rPr>
                <w:sz w:val="20"/>
                <w:szCs w:val="20"/>
              </w:rPr>
              <w:t>595</w:t>
            </w:r>
            <w:r>
              <w:rPr>
                <w:rFonts w:hint="eastAsia"/>
                <w:sz w:val="20"/>
                <w:szCs w:val="20"/>
              </w:rPr>
              <w:t>.</w:t>
            </w:r>
            <w:r>
              <w:rPr>
                <w:sz w:val="20"/>
                <w:szCs w:val="20"/>
              </w:rPr>
              <w:t>4</w:t>
            </w:r>
          </w:p>
        </w:tc>
        <w:tc>
          <w:tcPr>
            <w:tcW w:w="635" w:type="dxa"/>
            <w:vAlign w:val="center"/>
          </w:tcPr>
          <w:p w14:paraId="3775DDFF" w14:textId="77777777" w:rsidR="00C3783F" w:rsidRDefault="000705B6">
            <w:pPr>
              <w:pStyle w:val="a0"/>
              <w:spacing w:line="276" w:lineRule="auto"/>
              <w:rPr>
                <w:sz w:val="20"/>
                <w:szCs w:val="20"/>
              </w:rPr>
            </w:pPr>
            <w:r>
              <w:rPr>
                <w:rFonts w:hint="eastAsia"/>
                <w:sz w:val="20"/>
                <w:szCs w:val="20"/>
              </w:rPr>
              <w:t>3</w:t>
            </w:r>
            <w:r>
              <w:rPr>
                <w:sz w:val="20"/>
                <w:szCs w:val="20"/>
              </w:rPr>
              <w:t>591</w:t>
            </w:r>
            <w:r>
              <w:rPr>
                <w:rFonts w:hint="eastAsia"/>
                <w:sz w:val="20"/>
                <w:szCs w:val="20"/>
              </w:rPr>
              <w:t>.</w:t>
            </w:r>
            <w:r>
              <w:rPr>
                <w:sz w:val="20"/>
                <w:szCs w:val="20"/>
              </w:rPr>
              <w:t>7</w:t>
            </w:r>
          </w:p>
        </w:tc>
        <w:tc>
          <w:tcPr>
            <w:tcW w:w="635" w:type="dxa"/>
            <w:vAlign w:val="center"/>
          </w:tcPr>
          <w:p w14:paraId="3FD24A1E" w14:textId="77777777" w:rsidR="00C3783F" w:rsidRDefault="000705B6">
            <w:pPr>
              <w:pStyle w:val="a0"/>
              <w:spacing w:line="276" w:lineRule="auto"/>
              <w:rPr>
                <w:sz w:val="20"/>
                <w:szCs w:val="20"/>
              </w:rPr>
            </w:pPr>
            <w:r>
              <w:rPr>
                <w:rFonts w:hint="eastAsia"/>
                <w:sz w:val="20"/>
                <w:szCs w:val="20"/>
              </w:rPr>
              <w:t>3</w:t>
            </w:r>
            <w:r>
              <w:rPr>
                <w:sz w:val="20"/>
                <w:szCs w:val="20"/>
              </w:rPr>
              <w:t>587</w:t>
            </w:r>
            <w:r>
              <w:rPr>
                <w:rFonts w:hint="eastAsia"/>
                <w:sz w:val="20"/>
                <w:szCs w:val="20"/>
              </w:rPr>
              <w:t>.</w:t>
            </w:r>
            <w:r>
              <w:rPr>
                <w:sz w:val="20"/>
                <w:szCs w:val="20"/>
              </w:rPr>
              <w:t>2</w:t>
            </w:r>
          </w:p>
        </w:tc>
        <w:tc>
          <w:tcPr>
            <w:tcW w:w="635" w:type="dxa"/>
            <w:vAlign w:val="center"/>
          </w:tcPr>
          <w:p w14:paraId="01722982" w14:textId="77777777" w:rsidR="00C3783F" w:rsidRDefault="000705B6">
            <w:pPr>
              <w:pStyle w:val="a0"/>
              <w:spacing w:line="276" w:lineRule="auto"/>
              <w:rPr>
                <w:sz w:val="20"/>
                <w:szCs w:val="20"/>
              </w:rPr>
            </w:pPr>
            <w:r>
              <w:rPr>
                <w:rFonts w:hint="eastAsia"/>
                <w:sz w:val="20"/>
                <w:szCs w:val="20"/>
              </w:rPr>
              <w:t>3</w:t>
            </w:r>
            <w:r>
              <w:rPr>
                <w:sz w:val="20"/>
                <w:szCs w:val="20"/>
              </w:rPr>
              <w:t>568</w:t>
            </w:r>
            <w:r>
              <w:rPr>
                <w:rFonts w:hint="eastAsia"/>
                <w:sz w:val="20"/>
                <w:szCs w:val="20"/>
              </w:rPr>
              <w:t>.</w:t>
            </w:r>
            <w:r>
              <w:rPr>
                <w:sz w:val="20"/>
                <w:szCs w:val="20"/>
              </w:rPr>
              <w:t>6</w:t>
            </w:r>
          </w:p>
        </w:tc>
        <w:tc>
          <w:tcPr>
            <w:tcW w:w="635" w:type="dxa"/>
            <w:vAlign w:val="center"/>
          </w:tcPr>
          <w:p w14:paraId="13AF1414" w14:textId="77777777" w:rsidR="00C3783F" w:rsidRDefault="000705B6">
            <w:pPr>
              <w:pStyle w:val="a0"/>
              <w:spacing w:line="276" w:lineRule="auto"/>
              <w:rPr>
                <w:sz w:val="20"/>
                <w:szCs w:val="20"/>
              </w:rPr>
            </w:pPr>
            <w:r>
              <w:rPr>
                <w:rFonts w:hint="eastAsia"/>
                <w:sz w:val="20"/>
                <w:szCs w:val="20"/>
              </w:rPr>
              <w:t>3</w:t>
            </w:r>
            <w:r>
              <w:rPr>
                <w:sz w:val="20"/>
                <w:szCs w:val="20"/>
              </w:rPr>
              <w:t>549</w:t>
            </w:r>
            <w:r>
              <w:rPr>
                <w:rFonts w:hint="eastAsia"/>
                <w:sz w:val="20"/>
                <w:szCs w:val="20"/>
              </w:rPr>
              <w:t>.</w:t>
            </w:r>
            <w:r>
              <w:rPr>
                <w:sz w:val="20"/>
                <w:szCs w:val="20"/>
              </w:rPr>
              <w:t>6</w:t>
            </w:r>
          </w:p>
        </w:tc>
        <w:tc>
          <w:tcPr>
            <w:tcW w:w="635" w:type="dxa"/>
            <w:vAlign w:val="center"/>
          </w:tcPr>
          <w:p w14:paraId="3EA2116B" w14:textId="77777777" w:rsidR="00C3783F" w:rsidRDefault="000705B6">
            <w:pPr>
              <w:pStyle w:val="a0"/>
              <w:spacing w:line="276" w:lineRule="auto"/>
              <w:rPr>
                <w:sz w:val="20"/>
                <w:szCs w:val="20"/>
              </w:rPr>
            </w:pPr>
            <w:r>
              <w:rPr>
                <w:rFonts w:hint="eastAsia"/>
                <w:sz w:val="20"/>
                <w:szCs w:val="20"/>
              </w:rPr>
              <w:t>3</w:t>
            </w:r>
            <w:r>
              <w:rPr>
                <w:sz w:val="20"/>
                <w:szCs w:val="20"/>
              </w:rPr>
              <w:t>530</w:t>
            </w:r>
            <w:r>
              <w:rPr>
                <w:rFonts w:hint="eastAsia"/>
                <w:sz w:val="20"/>
                <w:szCs w:val="20"/>
              </w:rPr>
              <w:t>.</w:t>
            </w:r>
            <w:r>
              <w:rPr>
                <w:sz w:val="20"/>
                <w:szCs w:val="20"/>
              </w:rPr>
              <w:t>2</w:t>
            </w:r>
          </w:p>
        </w:tc>
        <w:tc>
          <w:tcPr>
            <w:tcW w:w="635" w:type="dxa"/>
            <w:vAlign w:val="center"/>
          </w:tcPr>
          <w:p w14:paraId="6A830628" w14:textId="77777777" w:rsidR="00C3783F" w:rsidRDefault="000705B6">
            <w:pPr>
              <w:pStyle w:val="a0"/>
              <w:spacing w:line="276" w:lineRule="auto"/>
              <w:rPr>
                <w:sz w:val="20"/>
                <w:szCs w:val="20"/>
              </w:rPr>
            </w:pPr>
            <w:r>
              <w:rPr>
                <w:rFonts w:hint="eastAsia"/>
                <w:sz w:val="20"/>
                <w:szCs w:val="20"/>
              </w:rPr>
              <w:t>3</w:t>
            </w:r>
            <w:r>
              <w:rPr>
                <w:sz w:val="20"/>
                <w:szCs w:val="20"/>
              </w:rPr>
              <w:t>500</w:t>
            </w:r>
            <w:r>
              <w:rPr>
                <w:rFonts w:hint="eastAsia"/>
                <w:sz w:val="20"/>
                <w:szCs w:val="20"/>
              </w:rPr>
              <w:t>.</w:t>
            </w:r>
            <w:r>
              <w:rPr>
                <w:sz w:val="20"/>
                <w:szCs w:val="20"/>
              </w:rPr>
              <w:t>4</w:t>
            </w:r>
          </w:p>
        </w:tc>
        <w:tc>
          <w:tcPr>
            <w:tcW w:w="635" w:type="dxa"/>
            <w:vAlign w:val="center"/>
          </w:tcPr>
          <w:p w14:paraId="3F900B3E" w14:textId="77777777" w:rsidR="00C3783F" w:rsidRDefault="000705B6">
            <w:pPr>
              <w:pStyle w:val="a0"/>
              <w:spacing w:line="276" w:lineRule="auto"/>
              <w:rPr>
                <w:sz w:val="20"/>
                <w:szCs w:val="20"/>
              </w:rPr>
            </w:pPr>
            <w:r>
              <w:rPr>
                <w:rFonts w:hint="eastAsia"/>
                <w:sz w:val="20"/>
                <w:szCs w:val="20"/>
              </w:rPr>
              <w:t>3</w:t>
            </w:r>
            <w:r>
              <w:rPr>
                <w:sz w:val="20"/>
                <w:szCs w:val="20"/>
              </w:rPr>
              <w:t>459</w:t>
            </w:r>
            <w:r>
              <w:rPr>
                <w:rFonts w:hint="eastAsia"/>
                <w:sz w:val="20"/>
                <w:szCs w:val="20"/>
              </w:rPr>
              <w:t>.</w:t>
            </w:r>
            <w:r>
              <w:rPr>
                <w:sz w:val="20"/>
                <w:szCs w:val="20"/>
              </w:rPr>
              <w:t>2</w:t>
            </w:r>
          </w:p>
        </w:tc>
        <w:tc>
          <w:tcPr>
            <w:tcW w:w="635" w:type="dxa"/>
            <w:vAlign w:val="center"/>
          </w:tcPr>
          <w:p w14:paraId="140C13C8" w14:textId="77777777" w:rsidR="00C3783F" w:rsidRDefault="000705B6">
            <w:pPr>
              <w:pStyle w:val="a0"/>
              <w:spacing w:line="276" w:lineRule="auto"/>
              <w:rPr>
                <w:sz w:val="20"/>
                <w:szCs w:val="20"/>
              </w:rPr>
            </w:pPr>
            <w:r>
              <w:rPr>
                <w:rFonts w:hint="eastAsia"/>
                <w:sz w:val="20"/>
                <w:szCs w:val="20"/>
              </w:rPr>
              <w:t>3</w:t>
            </w:r>
            <w:r>
              <w:rPr>
                <w:sz w:val="20"/>
                <w:szCs w:val="20"/>
              </w:rPr>
              <w:t>394</w:t>
            </w:r>
            <w:r>
              <w:rPr>
                <w:rFonts w:hint="eastAsia"/>
                <w:sz w:val="20"/>
                <w:szCs w:val="20"/>
              </w:rPr>
              <w:t>.</w:t>
            </w:r>
            <w:r>
              <w:rPr>
                <w:sz w:val="20"/>
                <w:szCs w:val="20"/>
              </w:rPr>
              <w:t>3</w:t>
            </w:r>
          </w:p>
        </w:tc>
        <w:tc>
          <w:tcPr>
            <w:tcW w:w="706" w:type="dxa"/>
            <w:vAlign w:val="center"/>
          </w:tcPr>
          <w:p w14:paraId="2E5F935C" w14:textId="77777777" w:rsidR="00C3783F" w:rsidRDefault="000705B6">
            <w:pPr>
              <w:pStyle w:val="a0"/>
              <w:spacing w:line="276" w:lineRule="auto"/>
              <w:rPr>
                <w:sz w:val="20"/>
                <w:szCs w:val="20"/>
              </w:rPr>
            </w:pPr>
            <w:r>
              <w:rPr>
                <w:rFonts w:hint="eastAsia"/>
                <w:sz w:val="20"/>
                <w:szCs w:val="20"/>
              </w:rPr>
              <w:t>3</w:t>
            </w:r>
            <w:r>
              <w:rPr>
                <w:sz w:val="20"/>
                <w:szCs w:val="20"/>
              </w:rPr>
              <w:t>337</w:t>
            </w:r>
            <w:r>
              <w:rPr>
                <w:rFonts w:hint="eastAsia"/>
                <w:sz w:val="20"/>
                <w:szCs w:val="20"/>
              </w:rPr>
              <w:t>.</w:t>
            </w:r>
            <w:r>
              <w:rPr>
                <w:sz w:val="20"/>
                <w:szCs w:val="20"/>
              </w:rPr>
              <w:t>3</w:t>
            </w:r>
          </w:p>
        </w:tc>
        <w:tc>
          <w:tcPr>
            <w:tcW w:w="636" w:type="dxa"/>
            <w:vAlign w:val="center"/>
          </w:tcPr>
          <w:p w14:paraId="23A4F0A3" w14:textId="77777777" w:rsidR="00C3783F" w:rsidRDefault="000705B6">
            <w:pPr>
              <w:pStyle w:val="a0"/>
              <w:spacing w:line="276" w:lineRule="auto"/>
              <w:rPr>
                <w:sz w:val="20"/>
                <w:szCs w:val="20"/>
              </w:rPr>
            </w:pPr>
            <w:r>
              <w:rPr>
                <w:rFonts w:hint="eastAsia"/>
                <w:sz w:val="20"/>
                <w:szCs w:val="20"/>
              </w:rPr>
              <w:t>3</w:t>
            </w:r>
            <w:r>
              <w:rPr>
                <w:sz w:val="20"/>
                <w:szCs w:val="20"/>
              </w:rPr>
              <w:t>277</w:t>
            </w:r>
            <w:r>
              <w:rPr>
                <w:rFonts w:hint="eastAsia"/>
                <w:sz w:val="20"/>
                <w:szCs w:val="20"/>
              </w:rPr>
              <w:t>.</w:t>
            </w:r>
            <w:r>
              <w:rPr>
                <w:sz w:val="20"/>
                <w:szCs w:val="20"/>
              </w:rPr>
              <w:t>7</w:t>
            </w:r>
          </w:p>
        </w:tc>
      </w:tr>
      <w:tr w:rsidR="00C3783F" w14:paraId="16D4376F" w14:textId="77777777">
        <w:tc>
          <w:tcPr>
            <w:tcW w:w="607" w:type="dxa"/>
            <w:vAlign w:val="center"/>
          </w:tcPr>
          <w:p w14:paraId="4FE89BDF" w14:textId="77777777" w:rsidR="00C3783F" w:rsidRDefault="000705B6">
            <w:pPr>
              <w:pStyle w:val="a0"/>
              <w:spacing w:line="276" w:lineRule="auto"/>
              <w:rPr>
                <w:sz w:val="20"/>
                <w:szCs w:val="20"/>
              </w:rPr>
            </w:pPr>
            <w:r>
              <w:rPr>
                <w:rFonts w:hint="eastAsia"/>
                <w:sz w:val="20"/>
                <w:szCs w:val="20"/>
              </w:rPr>
              <w:t>5</w:t>
            </w:r>
            <w:r>
              <w:rPr>
                <w:sz w:val="20"/>
                <w:szCs w:val="20"/>
              </w:rPr>
              <w:t>60</w:t>
            </w:r>
          </w:p>
        </w:tc>
        <w:tc>
          <w:tcPr>
            <w:tcW w:w="629" w:type="dxa"/>
            <w:vAlign w:val="center"/>
          </w:tcPr>
          <w:p w14:paraId="29B0A190" w14:textId="77777777" w:rsidR="00C3783F" w:rsidRDefault="000705B6">
            <w:pPr>
              <w:pStyle w:val="a0"/>
              <w:spacing w:line="276" w:lineRule="auto"/>
              <w:rPr>
                <w:sz w:val="20"/>
                <w:szCs w:val="20"/>
              </w:rPr>
            </w:pPr>
            <w:r>
              <w:rPr>
                <w:rFonts w:hint="eastAsia"/>
                <w:sz w:val="20"/>
                <w:szCs w:val="20"/>
              </w:rPr>
              <w:t>3</w:t>
            </w:r>
            <w:r>
              <w:rPr>
                <w:sz w:val="20"/>
                <w:szCs w:val="20"/>
              </w:rPr>
              <w:t>618</w:t>
            </w:r>
          </w:p>
        </w:tc>
        <w:tc>
          <w:tcPr>
            <w:tcW w:w="638" w:type="dxa"/>
            <w:vAlign w:val="center"/>
          </w:tcPr>
          <w:p w14:paraId="7832EC33" w14:textId="77777777" w:rsidR="00C3783F" w:rsidRDefault="000705B6">
            <w:pPr>
              <w:pStyle w:val="a0"/>
              <w:spacing w:line="276" w:lineRule="auto"/>
              <w:rPr>
                <w:sz w:val="20"/>
                <w:szCs w:val="20"/>
              </w:rPr>
            </w:pPr>
            <w:r>
              <w:rPr>
                <w:rFonts w:hint="eastAsia"/>
                <w:sz w:val="20"/>
                <w:szCs w:val="20"/>
              </w:rPr>
              <w:t>3</w:t>
            </w:r>
            <w:r>
              <w:rPr>
                <w:sz w:val="20"/>
                <w:szCs w:val="20"/>
              </w:rPr>
              <w:t>617</w:t>
            </w:r>
            <w:r>
              <w:rPr>
                <w:rFonts w:hint="eastAsia"/>
                <w:sz w:val="20"/>
                <w:szCs w:val="20"/>
              </w:rPr>
              <w:t>.</w:t>
            </w:r>
            <w:r>
              <w:rPr>
                <w:sz w:val="20"/>
                <w:szCs w:val="20"/>
              </w:rPr>
              <w:t>2</w:t>
            </w:r>
          </w:p>
        </w:tc>
        <w:tc>
          <w:tcPr>
            <w:tcW w:w="635" w:type="dxa"/>
            <w:vAlign w:val="center"/>
          </w:tcPr>
          <w:p w14:paraId="549C4707" w14:textId="77777777" w:rsidR="00C3783F" w:rsidRDefault="000705B6">
            <w:pPr>
              <w:pStyle w:val="a0"/>
              <w:spacing w:line="276" w:lineRule="auto"/>
              <w:rPr>
                <w:sz w:val="20"/>
                <w:szCs w:val="20"/>
              </w:rPr>
            </w:pPr>
            <w:r>
              <w:rPr>
                <w:rFonts w:hint="eastAsia"/>
                <w:sz w:val="20"/>
                <w:szCs w:val="20"/>
              </w:rPr>
              <w:t>3</w:t>
            </w:r>
            <w:r>
              <w:rPr>
                <w:sz w:val="20"/>
                <w:szCs w:val="20"/>
              </w:rPr>
              <w:t>613</w:t>
            </w:r>
            <w:r>
              <w:rPr>
                <w:rFonts w:hint="eastAsia"/>
                <w:sz w:val="20"/>
                <w:szCs w:val="20"/>
              </w:rPr>
              <w:t>.</w:t>
            </w:r>
            <w:r>
              <w:rPr>
                <w:sz w:val="20"/>
                <w:szCs w:val="20"/>
              </w:rPr>
              <w:t>6</w:t>
            </w:r>
          </w:p>
        </w:tc>
        <w:tc>
          <w:tcPr>
            <w:tcW w:w="635" w:type="dxa"/>
            <w:vAlign w:val="center"/>
          </w:tcPr>
          <w:p w14:paraId="0A5DC3F8" w14:textId="77777777" w:rsidR="00C3783F" w:rsidRDefault="000705B6">
            <w:pPr>
              <w:pStyle w:val="a0"/>
              <w:spacing w:line="276" w:lineRule="auto"/>
              <w:rPr>
                <w:sz w:val="20"/>
                <w:szCs w:val="20"/>
              </w:rPr>
            </w:pPr>
            <w:r>
              <w:rPr>
                <w:rFonts w:hint="eastAsia"/>
                <w:sz w:val="20"/>
                <w:szCs w:val="20"/>
              </w:rPr>
              <w:t>3</w:t>
            </w:r>
            <w:r>
              <w:rPr>
                <w:sz w:val="20"/>
                <w:szCs w:val="20"/>
              </w:rPr>
              <w:t>609</w:t>
            </w:r>
            <w:r>
              <w:rPr>
                <w:rFonts w:hint="eastAsia"/>
                <w:sz w:val="20"/>
                <w:szCs w:val="20"/>
              </w:rPr>
              <w:t>.</w:t>
            </w:r>
            <w:r>
              <w:rPr>
                <w:sz w:val="20"/>
                <w:szCs w:val="20"/>
              </w:rPr>
              <w:t>2</w:t>
            </w:r>
          </w:p>
        </w:tc>
        <w:tc>
          <w:tcPr>
            <w:tcW w:w="635" w:type="dxa"/>
            <w:vAlign w:val="center"/>
          </w:tcPr>
          <w:p w14:paraId="4A33AE33" w14:textId="77777777" w:rsidR="00C3783F" w:rsidRDefault="000705B6">
            <w:pPr>
              <w:pStyle w:val="a0"/>
              <w:spacing w:line="276" w:lineRule="auto"/>
              <w:rPr>
                <w:sz w:val="20"/>
                <w:szCs w:val="20"/>
              </w:rPr>
            </w:pPr>
            <w:r>
              <w:rPr>
                <w:rFonts w:hint="eastAsia"/>
                <w:sz w:val="20"/>
                <w:szCs w:val="20"/>
              </w:rPr>
              <w:t>3</w:t>
            </w:r>
            <w:r>
              <w:rPr>
                <w:sz w:val="20"/>
                <w:szCs w:val="20"/>
              </w:rPr>
              <w:t>591</w:t>
            </w:r>
            <w:r>
              <w:rPr>
                <w:rFonts w:hint="eastAsia"/>
                <w:sz w:val="20"/>
                <w:szCs w:val="20"/>
              </w:rPr>
              <w:t>.</w:t>
            </w:r>
            <w:r>
              <w:rPr>
                <w:sz w:val="20"/>
                <w:szCs w:val="20"/>
              </w:rPr>
              <w:t>1</w:t>
            </w:r>
          </w:p>
        </w:tc>
        <w:tc>
          <w:tcPr>
            <w:tcW w:w="635" w:type="dxa"/>
            <w:vAlign w:val="center"/>
          </w:tcPr>
          <w:p w14:paraId="3BAEC1B4" w14:textId="77777777" w:rsidR="00C3783F" w:rsidRDefault="000705B6">
            <w:pPr>
              <w:pStyle w:val="a0"/>
              <w:spacing w:line="276" w:lineRule="auto"/>
              <w:rPr>
                <w:sz w:val="20"/>
                <w:szCs w:val="20"/>
              </w:rPr>
            </w:pPr>
            <w:r>
              <w:rPr>
                <w:rFonts w:hint="eastAsia"/>
                <w:sz w:val="20"/>
                <w:szCs w:val="20"/>
              </w:rPr>
              <w:t>3</w:t>
            </w:r>
            <w:r>
              <w:rPr>
                <w:sz w:val="20"/>
                <w:szCs w:val="20"/>
              </w:rPr>
              <w:t>572</w:t>
            </w:r>
            <w:r>
              <w:rPr>
                <w:rFonts w:hint="eastAsia"/>
                <w:sz w:val="20"/>
                <w:szCs w:val="20"/>
              </w:rPr>
              <w:t>.</w:t>
            </w:r>
            <w:r>
              <w:rPr>
                <w:sz w:val="20"/>
                <w:szCs w:val="20"/>
              </w:rPr>
              <w:t>7</w:t>
            </w:r>
          </w:p>
        </w:tc>
        <w:tc>
          <w:tcPr>
            <w:tcW w:w="635" w:type="dxa"/>
            <w:vAlign w:val="center"/>
          </w:tcPr>
          <w:p w14:paraId="3A49F4CD" w14:textId="77777777" w:rsidR="00C3783F" w:rsidRDefault="000705B6">
            <w:pPr>
              <w:pStyle w:val="a0"/>
              <w:spacing w:line="276" w:lineRule="auto"/>
              <w:rPr>
                <w:sz w:val="20"/>
                <w:szCs w:val="20"/>
              </w:rPr>
            </w:pPr>
            <w:r>
              <w:rPr>
                <w:rFonts w:hint="eastAsia"/>
                <w:sz w:val="20"/>
                <w:szCs w:val="20"/>
              </w:rPr>
              <w:t>3</w:t>
            </w:r>
            <w:r>
              <w:rPr>
                <w:sz w:val="20"/>
                <w:szCs w:val="20"/>
              </w:rPr>
              <w:t>554</w:t>
            </w:r>
            <w:r>
              <w:rPr>
                <w:rFonts w:hint="eastAsia"/>
                <w:sz w:val="20"/>
                <w:szCs w:val="20"/>
              </w:rPr>
              <w:t>.</w:t>
            </w:r>
            <w:r>
              <w:rPr>
                <w:sz w:val="20"/>
                <w:szCs w:val="20"/>
              </w:rPr>
              <w:t>1</w:t>
            </w:r>
          </w:p>
        </w:tc>
        <w:tc>
          <w:tcPr>
            <w:tcW w:w="635" w:type="dxa"/>
            <w:vAlign w:val="center"/>
          </w:tcPr>
          <w:p w14:paraId="42413137" w14:textId="77777777" w:rsidR="00C3783F" w:rsidRDefault="000705B6">
            <w:pPr>
              <w:pStyle w:val="a0"/>
              <w:spacing w:line="276" w:lineRule="auto"/>
              <w:rPr>
                <w:sz w:val="20"/>
                <w:szCs w:val="20"/>
              </w:rPr>
            </w:pPr>
            <w:r>
              <w:rPr>
                <w:rFonts w:hint="eastAsia"/>
                <w:sz w:val="20"/>
                <w:szCs w:val="20"/>
              </w:rPr>
              <w:t>3</w:t>
            </w:r>
            <w:r>
              <w:rPr>
                <w:sz w:val="20"/>
                <w:szCs w:val="20"/>
              </w:rPr>
              <w:t>525</w:t>
            </w:r>
            <w:r>
              <w:rPr>
                <w:rFonts w:hint="eastAsia"/>
                <w:sz w:val="20"/>
                <w:szCs w:val="20"/>
              </w:rPr>
              <w:t>.</w:t>
            </w:r>
            <w:r>
              <w:rPr>
                <w:sz w:val="20"/>
                <w:szCs w:val="20"/>
              </w:rPr>
              <w:t>4</w:t>
            </w:r>
          </w:p>
        </w:tc>
        <w:tc>
          <w:tcPr>
            <w:tcW w:w="635" w:type="dxa"/>
            <w:vAlign w:val="center"/>
          </w:tcPr>
          <w:p w14:paraId="5A09F587" w14:textId="77777777" w:rsidR="00C3783F" w:rsidRDefault="000705B6">
            <w:pPr>
              <w:pStyle w:val="a0"/>
              <w:spacing w:line="276" w:lineRule="auto"/>
              <w:rPr>
                <w:sz w:val="20"/>
                <w:szCs w:val="20"/>
              </w:rPr>
            </w:pPr>
            <w:r>
              <w:rPr>
                <w:rFonts w:hint="eastAsia"/>
                <w:sz w:val="20"/>
                <w:szCs w:val="20"/>
              </w:rPr>
              <w:t>3</w:t>
            </w:r>
            <w:r>
              <w:rPr>
                <w:sz w:val="20"/>
                <w:szCs w:val="20"/>
              </w:rPr>
              <w:t>485</w:t>
            </w:r>
            <w:r>
              <w:rPr>
                <w:rFonts w:hint="eastAsia"/>
                <w:sz w:val="20"/>
                <w:szCs w:val="20"/>
              </w:rPr>
              <w:t>.</w:t>
            </w:r>
            <w:r>
              <w:rPr>
                <w:sz w:val="20"/>
                <w:szCs w:val="20"/>
              </w:rPr>
              <w:t>8</w:t>
            </w:r>
          </w:p>
        </w:tc>
        <w:tc>
          <w:tcPr>
            <w:tcW w:w="635" w:type="dxa"/>
            <w:vAlign w:val="center"/>
          </w:tcPr>
          <w:p w14:paraId="4B1D211F" w14:textId="77777777" w:rsidR="00C3783F" w:rsidRDefault="000705B6">
            <w:pPr>
              <w:pStyle w:val="a0"/>
              <w:spacing w:line="276" w:lineRule="auto"/>
              <w:rPr>
                <w:sz w:val="20"/>
                <w:szCs w:val="20"/>
              </w:rPr>
            </w:pPr>
            <w:r>
              <w:rPr>
                <w:rFonts w:hint="eastAsia"/>
                <w:sz w:val="20"/>
                <w:szCs w:val="20"/>
              </w:rPr>
              <w:t>3</w:t>
            </w:r>
            <w:r>
              <w:rPr>
                <w:sz w:val="20"/>
                <w:szCs w:val="20"/>
              </w:rPr>
              <w:t>423</w:t>
            </w:r>
            <w:r>
              <w:rPr>
                <w:rFonts w:hint="eastAsia"/>
                <w:sz w:val="20"/>
                <w:szCs w:val="20"/>
              </w:rPr>
              <w:t>.</w:t>
            </w:r>
            <w:r>
              <w:rPr>
                <w:sz w:val="20"/>
                <w:szCs w:val="20"/>
              </w:rPr>
              <w:t>6</w:t>
            </w:r>
          </w:p>
        </w:tc>
        <w:tc>
          <w:tcPr>
            <w:tcW w:w="706" w:type="dxa"/>
            <w:vAlign w:val="center"/>
          </w:tcPr>
          <w:p w14:paraId="378C7D60" w14:textId="77777777" w:rsidR="00C3783F" w:rsidRDefault="000705B6">
            <w:pPr>
              <w:pStyle w:val="a0"/>
              <w:spacing w:line="276" w:lineRule="auto"/>
              <w:rPr>
                <w:sz w:val="20"/>
                <w:szCs w:val="20"/>
              </w:rPr>
            </w:pPr>
            <w:r>
              <w:rPr>
                <w:rFonts w:hint="eastAsia"/>
                <w:sz w:val="20"/>
                <w:szCs w:val="20"/>
              </w:rPr>
              <w:t>3</w:t>
            </w:r>
            <w:r>
              <w:rPr>
                <w:sz w:val="20"/>
                <w:szCs w:val="20"/>
              </w:rPr>
              <w:t>369</w:t>
            </w:r>
            <w:r>
              <w:rPr>
                <w:rFonts w:hint="eastAsia"/>
                <w:sz w:val="20"/>
                <w:szCs w:val="20"/>
              </w:rPr>
              <w:t>.</w:t>
            </w:r>
            <w:r>
              <w:rPr>
                <w:sz w:val="20"/>
                <w:szCs w:val="20"/>
              </w:rPr>
              <w:t>2</w:t>
            </w:r>
          </w:p>
        </w:tc>
        <w:tc>
          <w:tcPr>
            <w:tcW w:w="636" w:type="dxa"/>
            <w:vAlign w:val="center"/>
          </w:tcPr>
          <w:p w14:paraId="23B2A0EC" w14:textId="77777777" w:rsidR="00C3783F" w:rsidRDefault="000705B6">
            <w:pPr>
              <w:pStyle w:val="a0"/>
              <w:spacing w:line="276" w:lineRule="auto"/>
              <w:rPr>
                <w:sz w:val="20"/>
                <w:szCs w:val="20"/>
              </w:rPr>
            </w:pPr>
            <w:r>
              <w:rPr>
                <w:rFonts w:hint="eastAsia"/>
                <w:sz w:val="20"/>
                <w:szCs w:val="20"/>
              </w:rPr>
              <w:t>3</w:t>
            </w:r>
            <w:r>
              <w:rPr>
                <w:sz w:val="20"/>
                <w:szCs w:val="20"/>
              </w:rPr>
              <w:t>312</w:t>
            </w:r>
            <w:r>
              <w:rPr>
                <w:rFonts w:hint="eastAsia"/>
                <w:sz w:val="20"/>
                <w:szCs w:val="20"/>
              </w:rPr>
              <w:t>.</w:t>
            </w:r>
            <w:r>
              <w:rPr>
                <w:sz w:val="20"/>
                <w:szCs w:val="20"/>
              </w:rPr>
              <w:t>6</w:t>
            </w:r>
          </w:p>
        </w:tc>
      </w:tr>
      <w:tr w:rsidR="00C3783F" w14:paraId="3D03DDEA" w14:textId="77777777">
        <w:tc>
          <w:tcPr>
            <w:tcW w:w="607" w:type="dxa"/>
            <w:vAlign w:val="center"/>
          </w:tcPr>
          <w:p w14:paraId="665F4B8E" w14:textId="77777777" w:rsidR="00C3783F" w:rsidRDefault="000705B6">
            <w:pPr>
              <w:pStyle w:val="a0"/>
              <w:spacing w:line="276" w:lineRule="auto"/>
              <w:rPr>
                <w:sz w:val="20"/>
                <w:szCs w:val="20"/>
              </w:rPr>
            </w:pPr>
            <w:r>
              <w:rPr>
                <w:rFonts w:hint="eastAsia"/>
                <w:sz w:val="20"/>
                <w:szCs w:val="20"/>
              </w:rPr>
              <w:t>5</w:t>
            </w:r>
            <w:r>
              <w:rPr>
                <w:sz w:val="20"/>
                <w:szCs w:val="20"/>
              </w:rPr>
              <w:t>80</w:t>
            </w:r>
          </w:p>
        </w:tc>
        <w:tc>
          <w:tcPr>
            <w:tcW w:w="629" w:type="dxa"/>
            <w:vAlign w:val="center"/>
          </w:tcPr>
          <w:p w14:paraId="70E26332" w14:textId="77777777" w:rsidR="00C3783F" w:rsidRDefault="000705B6">
            <w:pPr>
              <w:pStyle w:val="a0"/>
              <w:spacing w:line="276" w:lineRule="auto"/>
              <w:rPr>
                <w:sz w:val="20"/>
                <w:szCs w:val="20"/>
              </w:rPr>
            </w:pPr>
            <w:r>
              <w:rPr>
                <w:rFonts w:hint="eastAsia"/>
                <w:sz w:val="20"/>
                <w:szCs w:val="20"/>
              </w:rPr>
              <w:t>3</w:t>
            </w:r>
            <w:r>
              <w:rPr>
                <w:sz w:val="20"/>
                <w:szCs w:val="20"/>
              </w:rPr>
              <w:t>661</w:t>
            </w:r>
            <w:r>
              <w:rPr>
                <w:rFonts w:hint="eastAsia"/>
                <w:sz w:val="20"/>
                <w:szCs w:val="20"/>
              </w:rPr>
              <w:t>.</w:t>
            </w:r>
            <w:r>
              <w:rPr>
                <w:sz w:val="20"/>
                <w:szCs w:val="20"/>
              </w:rPr>
              <w:t>6</w:t>
            </w:r>
          </w:p>
        </w:tc>
        <w:tc>
          <w:tcPr>
            <w:tcW w:w="638" w:type="dxa"/>
            <w:vAlign w:val="center"/>
          </w:tcPr>
          <w:p w14:paraId="3804627C" w14:textId="77777777" w:rsidR="00C3783F" w:rsidRDefault="000705B6">
            <w:pPr>
              <w:pStyle w:val="a0"/>
              <w:spacing w:line="276" w:lineRule="auto"/>
              <w:rPr>
                <w:sz w:val="20"/>
                <w:szCs w:val="20"/>
              </w:rPr>
            </w:pPr>
            <w:r>
              <w:rPr>
                <w:rFonts w:hint="eastAsia"/>
                <w:sz w:val="20"/>
                <w:szCs w:val="20"/>
              </w:rPr>
              <w:t>3</w:t>
            </w:r>
            <w:r>
              <w:rPr>
                <w:sz w:val="20"/>
                <w:szCs w:val="20"/>
              </w:rPr>
              <w:t>660</w:t>
            </w:r>
            <w:r>
              <w:rPr>
                <w:rFonts w:hint="eastAsia"/>
                <w:sz w:val="20"/>
                <w:szCs w:val="20"/>
              </w:rPr>
              <w:t>.</w:t>
            </w:r>
            <w:r>
              <w:rPr>
                <w:sz w:val="20"/>
                <w:szCs w:val="20"/>
              </w:rPr>
              <w:t>8</w:t>
            </w:r>
          </w:p>
        </w:tc>
        <w:tc>
          <w:tcPr>
            <w:tcW w:w="635" w:type="dxa"/>
            <w:vAlign w:val="center"/>
          </w:tcPr>
          <w:p w14:paraId="1B43097D" w14:textId="77777777" w:rsidR="00C3783F" w:rsidRDefault="000705B6">
            <w:pPr>
              <w:pStyle w:val="a0"/>
              <w:spacing w:line="276" w:lineRule="auto"/>
              <w:rPr>
                <w:sz w:val="20"/>
                <w:szCs w:val="20"/>
              </w:rPr>
            </w:pPr>
            <w:r>
              <w:rPr>
                <w:rFonts w:hint="eastAsia"/>
                <w:sz w:val="20"/>
                <w:szCs w:val="20"/>
              </w:rPr>
              <w:t>3</w:t>
            </w:r>
            <w:r>
              <w:rPr>
                <w:sz w:val="20"/>
                <w:szCs w:val="20"/>
              </w:rPr>
              <w:t>657</w:t>
            </w:r>
            <w:r>
              <w:rPr>
                <w:rFonts w:hint="eastAsia"/>
                <w:sz w:val="20"/>
                <w:szCs w:val="20"/>
              </w:rPr>
              <w:t>.</w:t>
            </w:r>
            <w:r>
              <w:rPr>
                <w:sz w:val="20"/>
                <w:szCs w:val="20"/>
              </w:rPr>
              <w:t>5</w:t>
            </w:r>
          </w:p>
        </w:tc>
        <w:tc>
          <w:tcPr>
            <w:tcW w:w="635" w:type="dxa"/>
            <w:vAlign w:val="center"/>
          </w:tcPr>
          <w:p w14:paraId="75CFBD19" w14:textId="77777777" w:rsidR="00C3783F" w:rsidRDefault="000705B6">
            <w:pPr>
              <w:pStyle w:val="a0"/>
              <w:spacing w:line="276" w:lineRule="auto"/>
              <w:rPr>
                <w:sz w:val="20"/>
                <w:szCs w:val="20"/>
              </w:rPr>
            </w:pPr>
            <w:r>
              <w:rPr>
                <w:rFonts w:hint="eastAsia"/>
                <w:sz w:val="20"/>
                <w:szCs w:val="20"/>
              </w:rPr>
              <w:t>3</w:t>
            </w:r>
            <w:r>
              <w:rPr>
                <w:sz w:val="20"/>
                <w:szCs w:val="20"/>
              </w:rPr>
              <w:t>653</w:t>
            </w:r>
            <w:r>
              <w:rPr>
                <w:rFonts w:hint="eastAsia"/>
                <w:sz w:val="20"/>
                <w:szCs w:val="20"/>
              </w:rPr>
              <w:t>.</w:t>
            </w:r>
            <w:r>
              <w:rPr>
                <w:sz w:val="20"/>
                <w:szCs w:val="20"/>
              </w:rPr>
              <w:t>3</w:t>
            </w:r>
          </w:p>
        </w:tc>
        <w:tc>
          <w:tcPr>
            <w:tcW w:w="635" w:type="dxa"/>
            <w:vAlign w:val="center"/>
          </w:tcPr>
          <w:p w14:paraId="3D966D3B" w14:textId="77777777" w:rsidR="00C3783F" w:rsidRDefault="000705B6">
            <w:pPr>
              <w:pStyle w:val="a0"/>
              <w:spacing w:line="276" w:lineRule="auto"/>
              <w:rPr>
                <w:sz w:val="20"/>
                <w:szCs w:val="20"/>
              </w:rPr>
            </w:pPr>
            <w:r>
              <w:rPr>
                <w:rFonts w:hint="eastAsia"/>
                <w:sz w:val="20"/>
                <w:szCs w:val="20"/>
              </w:rPr>
              <w:t>3</w:t>
            </w:r>
            <w:r>
              <w:rPr>
                <w:sz w:val="20"/>
                <w:szCs w:val="20"/>
              </w:rPr>
              <w:t>636</w:t>
            </w:r>
            <w:r>
              <w:rPr>
                <w:rFonts w:hint="eastAsia"/>
                <w:sz w:val="20"/>
                <w:szCs w:val="20"/>
              </w:rPr>
              <w:t>.</w:t>
            </w:r>
            <w:r>
              <w:rPr>
                <w:sz w:val="20"/>
                <w:szCs w:val="20"/>
              </w:rPr>
              <w:t>3</w:t>
            </w:r>
          </w:p>
        </w:tc>
        <w:tc>
          <w:tcPr>
            <w:tcW w:w="635" w:type="dxa"/>
            <w:vAlign w:val="center"/>
          </w:tcPr>
          <w:p w14:paraId="4EE941BB" w14:textId="77777777" w:rsidR="00C3783F" w:rsidRDefault="000705B6">
            <w:pPr>
              <w:pStyle w:val="a0"/>
              <w:spacing w:line="276" w:lineRule="auto"/>
              <w:rPr>
                <w:sz w:val="20"/>
                <w:szCs w:val="20"/>
              </w:rPr>
            </w:pPr>
            <w:r>
              <w:rPr>
                <w:rFonts w:hint="eastAsia"/>
                <w:sz w:val="20"/>
                <w:szCs w:val="20"/>
              </w:rPr>
              <w:t>3</w:t>
            </w:r>
            <w:r>
              <w:rPr>
                <w:sz w:val="20"/>
                <w:szCs w:val="20"/>
              </w:rPr>
              <w:t>619</w:t>
            </w:r>
          </w:p>
        </w:tc>
        <w:tc>
          <w:tcPr>
            <w:tcW w:w="635" w:type="dxa"/>
            <w:vAlign w:val="center"/>
          </w:tcPr>
          <w:p w14:paraId="658B7FD8" w14:textId="77777777" w:rsidR="00C3783F" w:rsidRDefault="000705B6">
            <w:pPr>
              <w:pStyle w:val="a0"/>
              <w:spacing w:line="276" w:lineRule="auto"/>
              <w:rPr>
                <w:sz w:val="20"/>
                <w:szCs w:val="20"/>
              </w:rPr>
            </w:pPr>
            <w:r>
              <w:rPr>
                <w:rFonts w:hint="eastAsia"/>
                <w:sz w:val="20"/>
                <w:szCs w:val="20"/>
              </w:rPr>
              <w:t>3</w:t>
            </w:r>
            <w:r>
              <w:rPr>
                <w:sz w:val="20"/>
                <w:szCs w:val="20"/>
              </w:rPr>
              <w:t>601</w:t>
            </w:r>
          </w:p>
        </w:tc>
        <w:tc>
          <w:tcPr>
            <w:tcW w:w="635" w:type="dxa"/>
            <w:vAlign w:val="center"/>
          </w:tcPr>
          <w:p w14:paraId="33B4644D" w14:textId="77777777" w:rsidR="00C3783F" w:rsidRDefault="000705B6">
            <w:pPr>
              <w:pStyle w:val="a0"/>
              <w:spacing w:line="276" w:lineRule="auto"/>
              <w:rPr>
                <w:sz w:val="20"/>
                <w:szCs w:val="20"/>
              </w:rPr>
            </w:pPr>
            <w:r>
              <w:rPr>
                <w:rFonts w:hint="eastAsia"/>
                <w:sz w:val="20"/>
                <w:szCs w:val="20"/>
              </w:rPr>
              <w:t>3</w:t>
            </w:r>
            <w:r>
              <w:rPr>
                <w:sz w:val="20"/>
                <w:szCs w:val="20"/>
              </w:rPr>
              <w:t>574</w:t>
            </w:r>
            <w:r>
              <w:rPr>
                <w:rFonts w:hint="eastAsia"/>
                <w:sz w:val="20"/>
                <w:szCs w:val="20"/>
              </w:rPr>
              <w:t>.</w:t>
            </w:r>
            <w:r>
              <w:rPr>
                <w:sz w:val="20"/>
                <w:szCs w:val="20"/>
              </w:rPr>
              <w:t>9</w:t>
            </w:r>
          </w:p>
        </w:tc>
        <w:tc>
          <w:tcPr>
            <w:tcW w:w="635" w:type="dxa"/>
            <w:vAlign w:val="center"/>
          </w:tcPr>
          <w:p w14:paraId="2A78A7DB" w14:textId="77777777" w:rsidR="00C3783F" w:rsidRDefault="000705B6">
            <w:pPr>
              <w:pStyle w:val="a0"/>
              <w:spacing w:line="276" w:lineRule="auto"/>
              <w:rPr>
                <w:sz w:val="20"/>
                <w:szCs w:val="20"/>
              </w:rPr>
            </w:pPr>
            <w:r>
              <w:rPr>
                <w:rFonts w:hint="eastAsia"/>
                <w:sz w:val="20"/>
                <w:szCs w:val="20"/>
              </w:rPr>
              <w:t>3</w:t>
            </w:r>
            <w:r>
              <w:rPr>
                <w:sz w:val="20"/>
                <w:szCs w:val="20"/>
              </w:rPr>
              <w:t>538</w:t>
            </w:r>
            <w:r>
              <w:rPr>
                <w:rFonts w:hint="eastAsia"/>
                <w:sz w:val="20"/>
                <w:szCs w:val="20"/>
              </w:rPr>
              <w:t>.</w:t>
            </w:r>
            <w:r>
              <w:rPr>
                <w:sz w:val="20"/>
                <w:szCs w:val="20"/>
              </w:rPr>
              <w:t>2</w:t>
            </w:r>
          </w:p>
        </w:tc>
        <w:tc>
          <w:tcPr>
            <w:tcW w:w="635" w:type="dxa"/>
            <w:vAlign w:val="center"/>
          </w:tcPr>
          <w:p w14:paraId="71CC33C7" w14:textId="77777777" w:rsidR="00C3783F" w:rsidRDefault="000705B6">
            <w:pPr>
              <w:pStyle w:val="a0"/>
              <w:spacing w:line="276" w:lineRule="auto"/>
              <w:rPr>
                <w:sz w:val="20"/>
                <w:szCs w:val="20"/>
              </w:rPr>
            </w:pPr>
            <w:r>
              <w:rPr>
                <w:rFonts w:hint="eastAsia"/>
                <w:sz w:val="20"/>
                <w:szCs w:val="20"/>
              </w:rPr>
              <w:t>3</w:t>
            </w:r>
            <w:r>
              <w:rPr>
                <w:sz w:val="20"/>
                <w:szCs w:val="20"/>
              </w:rPr>
              <w:t>480</w:t>
            </w:r>
            <w:r>
              <w:rPr>
                <w:rFonts w:hint="eastAsia"/>
                <w:sz w:val="20"/>
                <w:szCs w:val="20"/>
              </w:rPr>
              <w:t>.</w:t>
            </w:r>
            <w:r>
              <w:rPr>
                <w:sz w:val="20"/>
                <w:szCs w:val="20"/>
              </w:rPr>
              <w:t>9</w:t>
            </w:r>
          </w:p>
        </w:tc>
        <w:tc>
          <w:tcPr>
            <w:tcW w:w="706" w:type="dxa"/>
            <w:vAlign w:val="center"/>
          </w:tcPr>
          <w:p w14:paraId="41EB547A" w14:textId="77777777" w:rsidR="00C3783F" w:rsidRDefault="000705B6">
            <w:pPr>
              <w:pStyle w:val="a0"/>
              <w:spacing w:line="276" w:lineRule="auto"/>
              <w:rPr>
                <w:sz w:val="20"/>
                <w:szCs w:val="20"/>
              </w:rPr>
            </w:pPr>
            <w:r>
              <w:rPr>
                <w:rFonts w:hint="eastAsia"/>
                <w:sz w:val="20"/>
                <w:szCs w:val="20"/>
              </w:rPr>
              <w:t>3</w:t>
            </w:r>
            <w:r>
              <w:rPr>
                <w:sz w:val="20"/>
                <w:szCs w:val="20"/>
              </w:rPr>
              <w:t>431</w:t>
            </w:r>
            <w:r>
              <w:rPr>
                <w:rFonts w:hint="eastAsia"/>
                <w:sz w:val="20"/>
                <w:szCs w:val="20"/>
              </w:rPr>
              <w:t>.</w:t>
            </w:r>
            <w:r>
              <w:rPr>
                <w:sz w:val="20"/>
                <w:szCs w:val="20"/>
              </w:rPr>
              <w:t>2</w:t>
            </w:r>
          </w:p>
        </w:tc>
        <w:tc>
          <w:tcPr>
            <w:tcW w:w="636" w:type="dxa"/>
            <w:vAlign w:val="center"/>
          </w:tcPr>
          <w:p w14:paraId="7C149778" w14:textId="77777777" w:rsidR="00C3783F" w:rsidRDefault="000705B6">
            <w:pPr>
              <w:pStyle w:val="a0"/>
              <w:spacing w:line="276" w:lineRule="auto"/>
              <w:rPr>
                <w:sz w:val="20"/>
                <w:szCs w:val="20"/>
              </w:rPr>
            </w:pPr>
            <w:r>
              <w:rPr>
                <w:rFonts w:hint="eastAsia"/>
                <w:sz w:val="20"/>
                <w:szCs w:val="20"/>
              </w:rPr>
              <w:t>3</w:t>
            </w:r>
            <w:r>
              <w:rPr>
                <w:sz w:val="20"/>
                <w:szCs w:val="20"/>
              </w:rPr>
              <w:t>379</w:t>
            </w:r>
            <w:r>
              <w:rPr>
                <w:rFonts w:hint="eastAsia"/>
                <w:sz w:val="20"/>
                <w:szCs w:val="20"/>
              </w:rPr>
              <w:t>.</w:t>
            </w:r>
            <w:r>
              <w:rPr>
                <w:sz w:val="20"/>
                <w:szCs w:val="20"/>
              </w:rPr>
              <w:t>8</w:t>
            </w:r>
          </w:p>
        </w:tc>
      </w:tr>
      <w:tr w:rsidR="00C3783F" w14:paraId="25B39C7B" w14:textId="77777777">
        <w:tc>
          <w:tcPr>
            <w:tcW w:w="607" w:type="dxa"/>
            <w:vAlign w:val="center"/>
          </w:tcPr>
          <w:p w14:paraId="586535A5" w14:textId="77777777" w:rsidR="00C3783F" w:rsidRDefault="000705B6">
            <w:pPr>
              <w:pStyle w:val="a0"/>
              <w:spacing w:line="276" w:lineRule="auto"/>
              <w:rPr>
                <w:sz w:val="20"/>
                <w:szCs w:val="20"/>
              </w:rPr>
            </w:pPr>
            <w:r>
              <w:rPr>
                <w:rFonts w:hint="eastAsia"/>
                <w:sz w:val="20"/>
                <w:szCs w:val="20"/>
              </w:rPr>
              <w:t>6</w:t>
            </w:r>
            <w:r>
              <w:rPr>
                <w:sz w:val="20"/>
                <w:szCs w:val="20"/>
              </w:rPr>
              <w:t>00</w:t>
            </w:r>
          </w:p>
        </w:tc>
        <w:tc>
          <w:tcPr>
            <w:tcW w:w="629" w:type="dxa"/>
            <w:vAlign w:val="center"/>
          </w:tcPr>
          <w:p w14:paraId="3DC7DA67" w14:textId="77777777" w:rsidR="00C3783F" w:rsidRDefault="000705B6">
            <w:pPr>
              <w:pStyle w:val="a0"/>
              <w:spacing w:line="276" w:lineRule="auto"/>
              <w:rPr>
                <w:sz w:val="20"/>
                <w:szCs w:val="20"/>
              </w:rPr>
            </w:pPr>
            <w:r>
              <w:rPr>
                <w:rFonts w:hint="eastAsia"/>
                <w:sz w:val="20"/>
                <w:szCs w:val="20"/>
              </w:rPr>
              <w:t>3</w:t>
            </w:r>
            <w:r>
              <w:rPr>
                <w:sz w:val="20"/>
                <w:szCs w:val="20"/>
              </w:rPr>
              <w:t>705</w:t>
            </w:r>
            <w:r>
              <w:rPr>
                <w:rFonts w:hint="eastAsia"/>
                <w:sz w:val="20"/>
                <w:szCs w:val="20"/>
              </w:rPr>
              <w:t>.</w:t>
            </w:r>
            <w:r>
              <w:rPr>
                <w:sz w:val="20"/>
                <w:szCs w:val="20"/>
              </w:rPr>
              <w:t>2</w:t>
            </w:r>
          </w:p>
        </w:tc>
        <w:tc>
          <w:tcPr>
            <w:tcW w:w="638" w:type="dxa"/>
            <w:vAlign w:val="center"/>
          </w:tcPr>
          <w:p w14:paraId="371264A1" w14:textId="77777777" w:rsidR="00C3783F" w:rsidRDefault="000705B6">
            <w:pPr>
              <w:pStyle w:val="a0"/>
              <w:spacing w:line="276" w:lineRule="auto"/>
              <w:rPr>
                <w:sz w:val="20"/>
                <w:szCs w:val="20"/>
              </w:rPr>
            </w:pPr>
            <w:r>
              <w:rPr>
                <w:rFonts w:hint="eastAsia"/>
                <w:sz w:val="20"/>
                <w:szCs w:val="20"/>
              </w:rPr>
              <w:t>3</w:t>
            </w:r>
            <w:r>
              <w:rPr>
                <w:sz w:val="20"/>
                <w:szCs w:val="20"/>
              </w:rPr>
              <w:t>704</w:t>
            </w:r>
            <w:r>
              <w:rPr>
                <w:rFonts w:hint="eastAsia"/>
                <w:sz w:val="20"/>
                <w:szCs w:val="20"/>
              </w:rPr>
              <w:t>.</w:t>
            </w:r>
            <w:r>
              <w:rPr>
                <w:sz w:val="20"/>
                <w:szCs w:val="20"/>
              </w:rPr>
              <w:t>5</w:t>
            </w:r>
          </w:p>
        </w:tc>
        <w:tc>
          <w:tcPr>
            <w:tcW w:w="635" w:type="dxa"/>
            <w:vAlign w:val="center"/>
          </w:tcPr>
          <w:p w14:paraId="57AB4BB4" w14:textId="77777777" w:rsidR="00C3783F" w:rsidRDefault="000705B6">
            <w:pPr>
              <w:pStyle w:val="a0"/>
              <w:spacing w:line="276" w:lineRule="auto"/>
              <w:rPr>
                <w:sz w:val="20"/>
                <w:szCs w:val="20"/>
              </w:rPr>
            </w:pPr>
            <w:r>
              <w:rPr>
                <w:rFonts w:hint="eastAsia"/>
                <w:sz w:val="20"/>
                <w:szCs w:val="20"/>
              </w:rPr>
              <w:t>3</w:t>
            </w:r>
            <w:r>
              <w:rPr>
                <w:sz w:val="20"/>
                <w:szCs w:val="20"/>
              </w:rPr>
              <w:t>701</w:t>
            </w:r>
            <w:r>
              <w:rPr>
                <w:rFonts w:hint="eastAsia"/>
                <w:sz w:val="20"/>
                <w:szCs w:val="20"/>
              </w:rPr>
              <w:t>.</w:t>
            </w:r>
            <w:r>
              <w:rPr>
                <w:sz w:val="20"/>
                <w:szCs w:val="20"/>
              </w:rPr>
              <w:t>4</w:t>
            </w:r>
          </w:p>
        </w:tc>
        <w:tc>
          <w:tcPr>
            <w:tcW w:w="635" w:type="dxa"/>
            <w:vAlign w:val="center"/>
          </w:tcPr>
          <w:p w14:paraId="618422B6" w14:textId="77777777" w:rsidR="00C3783F" w:rsidRDefault="000705B6">
            <w:pPr>
              <w:pStyle w:val="a0"/>
              <w:spacing w:line="276" w:lineRule="auto"/>
              <w:rPr>
                <w:sz w:val="20"/>
                <w:szCs w:val="20"/>
              </w:rPr>
            </w:pPr>
            <w:r>
              <w:rPr>
                <w:rFonts w:hint="eastAsia"/>
                <w:sz w:val="20"/>
                <w:szCs w:val="20"/>
              </w:rPr>
              <w:t>3</w:t>
            </w:r>
            <w:r>
              <w:rPr>
                <w:sz w:val="20"/>
                <w:szCs w:val="20"/>
              </w:rPr>
              <w:t>697</w:t>
            </w:r>
            <w:r>
              <w:rPr>
                <w:rFonts w:hint="eastAsia"/>
                <w:sz w:val="20"/>
                <w:szCs w:val="20"/>
              </w:rPr>
              <w:t>.</w:t>
            </w:r>
            <w:r>
              <w:rPr>
                <w:sz w:val="20"/>
                <w:szCs w:val="20"/>
              </w:rPr>
              <w:t>4</w:t>
            </w:r>
          </w:p>
        </w:tc>
        <w:tc>
          <w:tcPr>
            <w:tcW w:w="635" w:type="dxa"/>
            <w:vAlign w:val="center"/>
          </w:tcPr>
          <w:p w14:paraId="253496A8" w14:textId="77777777" w:rsidR="00C3783F" w:rsidRDefault="000705B6">
            <w:pPr>
              <w:pStyle w:val="a0"/>
              <w:spacing w:line="276" w:lineRule="auto"/>
              <w:rPr>
                <w:sz w:val="20"/>
                <w:szCs w:val="20"/>
              </w:rPr>
            </w:pPr>
            <w:r>
              <w:rPr>
                <w:rFonts w:hint="eastAsia"/>
                <w:sz w:val="20"/>
                <w:szCs w:val="20"/>
              </w:rPr>
              <w:t>3</w:t>
            </w:r>
            <w:r>
              <w:rPr>
                <w:sz w:val="20"/>
                <w:szCs w:val="20"/>
              </w:rPr>
              <w:t>681</w:t>
            </w:r>
            <w:r>
              <w:rPr>
                <w:rFonts w:hint="eastAsia"/>
                <w:sz w:val="20"/>
                <w:szCs w:val="20"/>
              </w:rPr>
              <w:t>.</w:t>
            </w:r>
            <w:r>
              <w:rPr>
                <w:sz w:val="20"/>
                <w:szCs w:val="20"/>
              </w:rPr>
              <w:t>5</w:t>
            </w:r>
          </w:p>
        </w:tc>
        <w:tc>
          <w:tcPr>
            <w:tcW w:w="635" w:type="dxa"/>
            <w:vAlign w:val="center"/>
          </w:tcPr>
          <w:p w14:paraId="6D846C24" w14:textId="77777777" w:rsidR="00C3783F" w:rsidRDefault="000705B6">
            <w:pPr>
              <w:pStyle w:val="a0"/>
              <w:spacing w:line="276" w:lineRule="auto"/>
              <w:rPr>
                <w:sz w:val="20"/>
                <w:szCs w:val="20"/>
              </w:rPr>
            </w:pPr>
            <w:r>
              <w:rPr>
                <w:rFonts w:hint="eastAsia"/>
                <w:sz w:val="20"/>
                <w:szCs w:val="20"/>
              </w:rPr>
              <w:t>3</w:t>
            </w:r>
            <w:r>
              <w:rPr>
                <w:sz w:val="20"/>
                <w:szCs w:val="20"/>
              </w:rPr>
              <w:t>665</w:t>
            </w:r>
            <w:r>
              <w:rPr>
                <w:rFonts w:hint="eastAsia"/>
                <w:sz w:val="20"/>
                <w:szCs w:val="20"/>
              </w:rPr>
              <w:t>.</w:t>
            </w:r>
            <w:r>
              <w:rPr>
                <w:sz w:val="20"/>
                <w:szCs w:val="20"/>
              </w:rPr>
              <w:t>4</w:t>
            </w:r>
          </w:p>
        </w:tc>
        <w:tc>
          <w:tcPr>
            <w:tcW w:w="635" w:type="dxa"/>
            <w:vAlign w:val="center"/>
          </w:tcPr>
          <w:p w14:paraId="0C359B5D" w14:textId="77777777" w:rsidR="00C3783F" w:rsidRDefault="000705B6">
            <w:pPr>
              <w:pStyle w:val="a0"/>
              <w:spacing w:line="276" w:lineRule="auto"/>
              <w:rPr>
                <w:sz w:val="20"/>
                <w:szCs w:val="20"/>
              </w:rPr>
            </w:pPr>
            <w:r>
              <w:rPr>
                <w:rFonts w:hint="eastAsia"/>
                <w:sz w:val="20"/>
                <w:szCs w:val="20"/>
              </w:rPr>
              <w:t>3</w:t>
            </w:r>
            <w:r>
              <w:rPr>
                <w:sz w:val="20"/>
                <w:szCs w:val="20"/>
              </w:rPr>
              <w:t>649</w:t>
            </w:r>
          </w:p>
        </w:tc>
        <w:tc>
          <w:tcPr>
            <w:tcW w:w="635" w:type="dxa"/>
            <w:vAlign w:val="center"/>
          </w:tcPr>
          <w:p w14:paraId="7F96030B" w14:textId="77777777" w:rsidR="00C3783F" w:rsidRDefault="000705B6">
            <w:pPr>
              <w:pStyle w:val="a0"/>
              <w:spacing w:line="276" w:lineRule="auto"/>
              <w:rPr>
                <w:sz w:val="20"/>
                <w:szCs w:val="20"/>
              </w:rPr>
            </w:pPr>
            <w:r>
              <w:rPr>
                <w:rFonts w:hint="eastAsia"/>
                <w:sz w:val="20"/>
                <w:szCs w:val="20"/>
              </w:rPr>
              <w:t>3</w:t>
            </w:r>
            <w:r>
              <w:rPr>
                <w:sz w:val="20"/>
                <w:szCs w:val="20"/>
              </w:rPr>
              <w:t>624</w:t>
            </w:r>
          </w:p>
        </w:tc>
        <w:tc>
          <w:tcPr>
            <w:tcW w:w="635" w:type="dxa"/>
            <w:vAlign w:val="center"/>
          </w:tcPr>
          <w:p w14:paraId="38FFA90B" w14:textId="77777777" w:rsidR="00C3783F" w:rsidRDefault="000705B6">
            <w:pPr>
              <w:pStyle w:val="a0"/>
              <w:spacing w:line="276" w:lineRule="auto"/>
              <w:rPr>
                <w:sz w:val="20"/>
                <w:szCs w:val="20"/>
              </w:rPr>
            </w:pPr>
            <w:r>
              <w:rPr>
                <w:rFonts w:hint="eastAsia"/>
                <w:sz w:val="20"/>
                <w:szCs w:val="20"/>
              </w:rPr>
              <w:t>3</w:t>
            </w:r>
            <w:r>
              <w:rPr>
                <w:sz w:val="20"/>
                <w:szCs w:val="20"/>
              </w:rPr>
              <w:t>589</w:t>
            </w:r>
            <w:r>
              <w:rPr>
                <w:rFonts w:hint="eastAsia"/>
                <w:sz w:val="20"/>
                <w:szCs w:val="20"/>
              </w:rPr>
              <w:t>.</w:t>
            </w:r>
            <w:r>
              <w:rPr>
                <w:sz w:val="20"/>
                <w:szCs w:val="20"/>
              </w:rPr>
              <w:t>8</w:t>
            </w:r>
          </w:p>
        </w:tc>
        <w:tc>
          <w:tcPr>
            <w:tcW w:w="635" w:type="dxa"/>
            <w:vAlign w:val="center"/>
          </w:tcPr>
          <w:p w14:paraId="4304E223" w14:textId="77777777" w:rsidR="00C3783F" w:rsidRDefault="000705B6">
            <w:pPr>
              <w:pStyle w:val="a0"/>
              <w:spacing w:line="276" w:lineRule="auto"/>
              <w:rPr>
                <w:sz w:val="20"/>
                <w:szCs w:val="20"/>
              </w:rPr>
            </w:pPr>
            <w:r>
              <w:rPr>
                <w:rFonts w:hint="eastAsia"/>
                <w:sz w:val="20"/>
                <w:szCs w:val="20"/>
              </w:rPr>
              <w:t>3</w:t>
            </w:r>
            <w:r>
              <w:rPr>
                <w:sz w:val="20"/>
                <w:szCs w:val="20"/>
              </w:rPr>
              <w:t>536</w:t>
            </w:r>
            <w:r>
              <w:rPr>
                <w:rFonts w:hint="eastAsia"/>
                <w:sz w:val="20"/>
                <w:szCs w:val="20"/>
              </w:rPr>
              <w:t>.</w:t>
            </w:r>
            <w:r>
              <w:rPr>
                <w:sz w:val="20"/>
                <w:szCs w:val="20"/>
              </w:rPr>
              <w:t>9</w:t>
            </w:r>
          </w:p>
        </w:tc>
        <w:tc>
          <w:tcPr>
            <w:tcW w:w="706" w:type="dxa"/>
            <w:vAlign w:val="center"/>
          </w:tcPr>
          <w:p w14:paraId="2D643C12" w14:textId="77777777" w:rsidR="00C3783F" w:rsidRDefault="000705B6">
            <w:pPr>
              <w:pStyle w:val="a0"/>
              <w:spacing w:line="276" w:lineRule="auto"/>
              <w:rPr>
                <w:sz w:val="20"/>
                <w:szCs w:val="20"/>
              </w:rPr>
            </w:pPr>
            <w:r>
              <w:rPr>
                <w:rFonts w:hint="eastAsia"/>
                <w:sz w:val="20"/>
                <w:szCs w:val="20"/>
              </w:rPr>
              <w:t>3</w:t>
            </w:r>
            <w:r>
              <w:rPr>
                <w:sz w:val="20"/>
                <w:szCs w:val="20"/>
              </w:rPr>
              <w:t>491</w:t>
            </w:r>
            <w:r>
              <w:rPr>
                <w:rFonts w:hint="eastAsia"/>
                <w:sz w:val="20"/>
                <w:szCs w:val="20"/>
              </w:rPr>
              <w:t>.</w:t>
            </w:r>
            <w:r>
              <w:rPr>
                <w:sz w:val="20"/>
                <w:szCs w:val="20"/>
              </w:rPr>
              <w:t>2</w:t>
            </w:r>
          </w:p>
        </w:tc>
        <w:tc>
          <w:tcPr>
            <w:tcW w:w="636" w:type="dxa"/>
            <w:vAlign w:val="center"/>
          </w:tcPr>
          <w:p w14:paraId="796152D5" w14:textId="77777777" w:rsidR="00C3783F" w:rsidRDefault="000705B6">
            <w:pPr>
              <w:pStyle w:val="a0"/>
              <w:spacing w:line="276" w:lineRule="auto"/>
              <w:rPr>
                <w:sz w:val="20"/>
                <w:szCs w:val="20"/>
              </w:rPr>
            </w:pPr>
            <w:r>
              <w:rPr>
                <w:rFonts w:hint="eastAsia"/>
                <w:sz w:val="20"/>
                <w:szCs w:val="20"/>
              </w:rPr>
              <w:t>3</w:t>
            </w:r>
            <w:r>
              <w:rPr>
                <w:sz w:val="20"/>
                <w:szCs w:val="20"/>
              </w:rPr>
              <w:t>444</w:t>
            </w:r>
            <w:r>
              <w:rPr>
                <w:rFonts w:hint="eastAsia"/>
                <w:sz w:val="20"/>
                <w:szCs w:val="20"/>
              </w:rPr>
              <w:t>.</w:t>
            </w:r>
            <w:r>
              <w:rPr>
                <w:sz w:val="20"/>
                <w:szCs w:val="20"/>
              </w:rPr>
              <w:t>2</w:t>
            </w:r>
          </w:p>
        </w:tc>
      </w:tr>
    </w:tbl>
    <w:p w14:paraId="7686F21F" w14:textId="77777777" w:rsidR="00C3783F" w:rsidRDefault="00C3783F">
      <w:pPr>
        <w:ind w:firstLineChars="0" w:firstLine="0"/>
        <w:rPr>
          <w:rFonts w:eastAsia="黑体" w:cs="宋体"/>
          <w:szCs w:val="21"/>
        </w:rPr>
      </w:pPr>
    </w:p>
    <w:p w14:paraId="32038E7E" w14:textId="77777777" w:rsidR="00C3783F" w:rsidRDefault="00C3783F">
      <w:pPr>
        <w:pStyle w:val="a0"/>
      </w:pPr>
    </w:p>
    <w:p w14:paraId="4D7E3BBC" w14:textId="77777777" w:rsidR="00C3783F" w:rsidRDefault="000705B6">
      <w:pPr>
        <w:pStyle w:val="1"/>
        <w:spacing w:before="312" w:after="312"/>
        <w:jc w:val="center"/>
        <w:rPr>
          <w:rStyle w:val="af6"/>
          <w:rFonts w:ascii="Calibri"/>
          <w:b w:val="0"/>
          <w:bCs/>
          <w:snapToGrid w:val="0"/>
          <w:szCs w:val="20"/>
        </w:rPr>
      </w:pPr>
      <w:bookmarkStart w:id="216" w:name="_Toc21869"/>
      <w:bookmarkStart w:id="217" w:name="_Toc29844"/>
      <w:bookmarkStart w:id="218" w:name="_Toc28387"/>
      <w:bookmarkStart w:id="219" w:name="_Toc97810192"/>
      <w:bookmarkStart w:id="220" w:name="_Toc18614"/>
      <w:bookmarkStart w:id="221" w:name="_Toc12545"/>
      <w:bookmarkStart w:id="222" w:name="_Toc12943"/>
      <w:bookmarkStart w:id="223" w:name="_Toc22148"/>
      <w:r>
        <w:rPr>
          <w:rStyle w:val="af6"/>
          <w:rFonts w:ascii="Calibri" w:hint="eastAsia"/>
          <w:b w:val="0"/>
          <w:bCs/>
          <w:snapToGrid w:val="0"/>
          <w:szCs w:val="20"/>
        </w:rPr>
        <w:lastRenderedPageBreak/>
        <w:t>附录</w:t>
      </w:r>
      <w:r>
        <w:rPr>
          <w:rStyle w:val="af6"/>
          <w:rFonts w:ascii="Calibri"/>
          <w:b w:val="0"/>
          <w:bCs/>
          <w:snapToGrid w:val="0"/>
          <w:szCs w:val="20"/>
        </w:rPr>
        <w:t xml:space="preserve">3 </w:t>
      </w:r>
      <w:bookmarkEnd w:id="216"/>
      <w:bookmarkEnd w:id="217"/>
      <w:bookmarkEnd w:id="218"/>
      <w:r>
        <w:rPr>
          <w:rStyle w:val="af6"/>
          <w:rFonts w:ascii="Calibri" w:hint="eastAsia"/>
          <w:b w:val="0"/>
          <w:bCs/>
          <w:snapToGrid w:val="0"/>
          <w:szCs w:val="20"/>
        </w:rPr>
        <w:t>温室气体排放绩效水平参考值</w:t>
      </w:r>
      <w:bookmarkEnd w:id="219"/>
      <w:bookmarkEnd w:id="220"/>
      <w:bookmarkEnd w:id="221"/>
      <w:bookmarkEnd w:id="222"/>
      <w:bookmarkEnd w:id="223"/>
    </w:p>
    <w:p w14:paraId="7EC66B77" w14:textId="73701F72" w:rsidR="00C3783F" w:rsidRDefault="002836DE">
      <w:pPr>
        <w:adjustRightInd w:val="0"/>
        <w:snapToGrid w:val="0"/>
        <w:ind w:firstLineChars="0" w:firstLine="0"/>
        <w:jc w:val="center"/>
        <w:rPr>
          <w:rStyle w:val="af6"/>
          <w:rFonts w:eastAsia="黑体"/>
          <w:b w:val="0"/>
          <w:bCs/>
          <w:snapToGrid w:val="0"/>
          <w:szCs w:val="20"/>
        </w:rPr>
      </w:pPr>
      <w:r>
        <w:rPr>
          <w:rStyle w:val="af6"/>
          <w:rFonts w:eastAsia="黑体" w:hint="eastAsia"/>
          <w:b w:val="0"/>
          <w:bCs/>
          <w:snapToGrid w:val="0"/>
          <w:szCs w:val="20"/>
        </w:rPr>
        <w:t>（</w:t>
      </w:r>
      <w:r w:rsidR="000705B6">
        <w:rPr>
          <w:rStyle w:val="af6"/>
          <w:rFonts w:eastAsia="黑体" w:hint="eastAsia"/>
          <w:b w:val="0"/>
          <w:bCs/>
          <w:snapToGrid w:val="0"/>
          <w:szCs w:val="20"/>
        </w:rPr>
        <w:t>资料性附录）</w:t>
      </w:r>
    </w:p>
    <w:p w14:paraId="1D15C212" w14:textId="77777777" w:rsidR="00C3783F" w:rsidRDefault="00C3783F">
      <w:pPr>
        <w:adjustRightInd w:val="0"/>
        <w:snapToGrid w:val="0"/>
        <w:ind w:firstLineChars="0" w:firstLine="0"/>
        <w:jc w:val="center"/>
        <w:rPr>
          <w:rStyle w:val="af6"/>
          <w:rFonts w:eastAsia="黑体"/>
          <w:b w:val="0"/>
          <w:bCs/>
          <w:snapToGrid w:val="0"/>
          <w:szCs w:val="20"/>
        </w:rPr>
      </w:pPr>
    </w:p>
    <w:p w14:paraId="66C30088" w14:textId="77777777" w:rsidR="00C3783F" w:rsidRDefault="000705B6">
      <w:pPr>
        <w:adjustRightInd w:val="0"/>
        <w:snapToGrid w:val="0"/>
        <w:ind w:firstLineChars="0" w:firstLine="0"/>
        <w:jc w:val="center"/>
        <w:rPr>
          <w:rFonts w:eastAsia="黑体"/>
          <w:bCs/>
          <w:snapToGrid w:val="0"/>
          <w:szCs w:val="20"/>
        </w:rPr>
      </w:pPr>
      <w:r>
        <w:rPr>
          <w:rFonts w:eastAsia="黑体" w:hint="eastAsia"/>
          <w:bCs/>
          <w:snapToGrid w:val="0"/>
          <w:szCs w:val="20"/>
        </w:rPr>
        <w:t>表</w:t>
      </w:r>
      <w:r>
        <w:rPr>
          <w:rFonts w:eastAsia="黑体" w:hint="eastAsia"/>
          <w:bCs/>
          <w:snapToGrid w:val="0"/>
          <w:szCs w:val="20"/>
        </w:rPr>
        <w:t>3-</w:t>
      </w:r>
      <w:r>
        <w:rPr>
          <w:rFonts w:eastAsia="黑体"/>
          <w:bCs/>
          <w:snapToGrid w:val="0"/>
          <w:szCs w:val="20"/>
        </w:rPr>
        <w:t xml:space="preserve">1 </w:t>
      </w:r>
      <w:r>
        <w:rPr>
          <w:rFonts w:eastAsia="黑体" w:hint="eastAsia"/>
          <w:bCs/>
          <w:snapToGrid w:val="0"/>
          <w:szCs w:val="20"/>
        </w:rPr>
        <w:t>典型化工产品温室气体排放绩效水平参考值</w:t>
      </w:r>
      <w:r>
        <w:rPr>
          <w:rFonts w:eastAsia="黑体"/>
          <w:bCs/>
          <w:snapToGrid w:val="0"/>
          <w:szCs w:val="20"/>
          <w:vertAlign w:val="superscript"/>
        </w:rPr>
        <w:t>1</w:t>
      </w:r>
    </w:p>
    <w:tbl>
      <w:tblPr>
        <w:tblW w:w="8359" w:type="dxa"/>
        <w:jc w:val="right"/>
        <w:tblCellMar>
          <w:left w:w="28" w:type="dxa"/>
          <w:right w:w="28" w:type="dxa"/>
        </w:tblCellMar>
        <w:tblLook w:val="04A0" w:firstRow="1" w:lastRow="0" w:firstColumn="1" w:lastColumn="0" w:noHBand="0" w:noVBand="1"/>
      </w:tblPr>
      <w:tblGrid>
        <w:gridCol w:w="421"/>
        <w:gridCol w:w="992"/>
        <w:gridCol w:w="1047"/>
        <w:gridCol w:w="1400"/>
        <w:gridCol w:w="4499"/>
      </w:tblGrid>
      <w:tr w:rsidR="00C3783F" w14:paraId="462002AA" w14:textId="77777777">
        <w:trPr>
          <w:trHeight w:val="580"/>
          <w:jc w:val="right"/>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1F852FF" w14:textId="77777777" w:rsidR="00C3783F" w:rsidRDefault="000705B6">
            <w:pPr>
              <w:pStyle w:val="a0"/>
            </w:pPr>
            <w:r>
              <w:rPr>
                <w:rFonts w:hint="eastAsia"/>
              </w:rPr>
              <w:t>序号</w:t>
            </w:r>
          </w:p>
        </w:tc>
        <w:tc>
          <w:tcPr>
            <w:tcW w:w="992" w:type="dxa"/>
            <w:tcBorders>
              <w:top w:val="single" w:sz="4" w:space="0" w:color="auto"/>
              <w:left w:val="nil"/>
              <w:bottom w:val="single" w:sz="4" w:space="0" w:color="auto"/>
              <w:right w:val="single" w:sz="4" w:space="0" w:color="auto"/>
            </w:tcBorders>
            <w:shd w:val="clear" w:color="auto" w:fill="auto"/>
            <w:vAlign w:val="center"/>
          </w:tcPr>
          <w:p w14:paraId="0E94E891" w14:textId="77777777" w:rsidR="00C3783F" w:rsidRDefault="000705B6">
            <w:pPr>
              <w:pStyle w:val="a0"/>
            </w:pPr>
            <w:r>
              <w:rPr>
                <w:rFonts w:hint="eastAsia"/>
              </w:rPr>
              <w:t>产品</w:t>
            </w:r>
          </w:p>
        </w:tc>
        <w:tc>
          <w:tcPr>
            <w:tcW w:w="1047" w:type="dxa"/>
            <w:tcBorders>
              <w:top w:val="single" w:sz="4" w:space="0" w:color="auto"/>
              <w:left w:val="nil"/>
              <w:bottom w:val="single" w:sz="4" w:space="0" w:color="auto"/>
              <w:right w:val="single" w:sz="4" w:space="0" w:color="auto"/>
            </w:tcBorders>
            <w:shd w:val="clear" w:color="auto" w:fill="auto"/>
            <w:vAlign w:val="center"/>
          </w:tcPr>
          <w:p w14:paraId="01AAB3AF" w14:textId="77777777" w:rsidR="00C3783F" w:rsidRDefault="000705B6">
            <w:pPr>
              <w:pStyle w:val="a0"/>
            </w:pPr>
            <w:r>
              <w:rPr>
                <w:rFonts w:hint="eastAsia"/>
              </w:rPr>
              <w:t>绩效水平</w:t>
            </w:r>
          </w:p>
        </w:tc>
        <w:tc>
          <w:tcPr>
            <w:tcW w:w="1400" w:type="dxa"/>
            <w:tcBorders>
              <w:top w:val="single" w:sz="4" w:space="0" w:color="auto"/>
              <w:left w:val="nil"/>
              <w:bottom w:val="single" w:sz="4" w:space="0" w:color="auto"/>
              <w:right w:val="single" w:sz="4" w:space="0" w:color="auto"/>
            </w:tcBorders>
            <w:shd w:val="clear" w:color="auto" w:fill="auto"/>
            <w:vAlign w:val="center"/>
          </w:tcPr>
          <w:p w14:paraId="0CBBEC1C" w14:textId="77777777" w:rsidR="00C3783F" w:rsidRDefault="000705B6">
            <w:pPr>
              <w:pStyle w:val="a0"/>
            </w:pPr>
            <w:r>
              <w:rPr>
                <w:rFonts w:hint="eastAsia"/>
              </w:rPr>
              <w:t>排放绩效</w:t>
            </w:r>
            <w:r>
              <w:br/>
              <w:t>(tCO</w:t>
            </w:r>
            <w:r>
              <w:rPr>
                <w:vertAlign w:val="subscript"/>
              </w:rPr>
              <w:t>2</w:t>
            </w:r>
            <w:r>
              <w:t>/t</w:t>
            </w:r>
            <w:r>
              <w:rPr>
                <w:rFonts w:hint="eastAsia"/>
              </w:rPr>
              <w:t>产品</w:t>
            </w:r>
            <w:r>
              <w:t>)</w:t>
            </w:r>
          </w:p>
        </w:tc>
        <w:tc>
          <w:tcPr>
            <w:tcW w:w="4499" w:type="dxa"/>
            <w:tcBorders>
              <w:top w:val="single" w:sz="4" w:space="0" w:color="auto"/>
              <w:left w:val="nil"/>
              <w:bottom w:val="single" w:sz="4" w:space="0" w:color="auto"/>
              <w:right w:val="single" w:sz="4" w:space="0" w:color="auto"/>
            </w:tcBorders>
            <w:shd w:val="clear" w:color="auto" w:fill="auto"/>
            <w:vAlign w:val="center"/>
          </w:tcPr>
          <w:p w14:paraId="205DB61C" w14:textId="77777777" w:rsidR="00C3783F" w:rsidRDefault="000705B6">
            <w:pPr>
              <w:pStyle w:val="a0"/>
            </w:pPr>
            <w:r>
              <w:rPr>
                <w:rFonts w:hint="eastAsia"/>
              </w:rPr>
              <w:t>备注</w:t>
            </w:r>
          </w:p>
        </w:tc>
      </w:tr>
      <w:tr w:rsidR="00C3783F" w14:paraId="4B74462F" w14:textId="77777777">
        <w:trPr>
          <w:trHeight w:val="560"/>
          <w:jc w:val="right"/>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55130EAF" w14:textId="77777777" w:rsidR="00C3783F" w:rsidRDefault="000705B6">
            <w:pPr>
              <w:pStyle w:val="a0"/>
            </w:pPr>
            <w:r>
              <w:t>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57272657" w14:textId="77777777" w:rsidR="00C3783F" w:rsidRDefault="000705B6">
            <w:pPr>
              <w:pStyle w:val="a0"/>
            </w:pPr>
            <w:r>
              <w:rPr>
                <w:rFonts w:hint="eastAsia"/>
              </w:rPr>
              <w:t>溴素</w:t>
            </w:r>
          </w:p>
        </w:tc>
        <w:tc>
          <w:tcPr>
            <w:tcW w:w="1047" w:type="dxa"/>
            <w:tcBorders>
              <w:top w:val="nil"/>
              <w:left w:val="nil"/>
              <w:bottom w:val="single" w:sz="4" w:space="0" w:color="auto"/>
              <w:right w:val="single" w:sz="4" w:space="0" w:color="auto"/>
            </w:tcBorders>
            <w:shd w:val="clear" w:color="auto" w:fill="auto"/>
            <w:vAlign w:val="center"/>
          </w:tcPr>
          <w:p w14:paraId="13F6BE7C" w14:textId="77777777" w:rsidR="00C3783F" w:rsidRDefault="000705B6">
            <w:pPr>
              <w:pStyle w:val="a0"/>
              <w:rPr>
                <w:rFonts w:cs="Times New Roman"/>
              </w:rPr>
            </w:pPr>
            <w:r>
              <w:rPr>
                <w:rFonts w:cs="Times New Roman"/>
              </w:rPr>
              <w:t>I</w:t>
            </w:r>
            <w:r>
              <w:rPr>
                <w:rFonts w:cs="Times New Roman" w:hint="eastAsia"/>
              </w:rPr>
              <w:t>级</w:t>
            </w:r>
          </w:p>
        </w:tc>
        <w:tc>
          <w:tcPr>
            <w:tcW w:w="1400" w:type="dxa"/>
            <w:tcBorders>
              <w:top w:val="nil"/>
              <w:left w:val="nil"/>
              <w:bottom w:val="single" w:sz="4" w:space="0" w:color="auto"/>
              <w:right w:val="single" w:sz="4" w:space="0" w:color="auto"/>
            </w:tcBorders>
            <w:shd w:val="clear" w:color="auto" w:fill="auto"/>
            <w:vAlign w:val="center"/>
          </w:tcPr>
          <w:p w14:paraId="7BF65D94" w14:textId="77777777" w:rsidR="00C3783F" w:rsidRDefault="000705B6">
            <w:pPr>
              <w:pStyle w:val="a0"/>
            </w:pPr>
            <w:r>
              <w:t>3.22</w:t>
            </w:r>
          </w:p>
        </w:tc>
        <w:tc>
          <w:tcPr>
            <w:tcW w:w="4499" w:type="dxa"/>
            <w:vMerge w:val="restart"/>
            <w:tcBorders>
              <w:top w:val="nil"/>
              <w:left w:val="single" w:sz="4" w:space="0" w:color="auto"/>
              <w:bottom w:val="single" w:sz="4" w:space="0" w:color="auto"/>
              <w:right w:val="single" w:sz="4" w:space="0" w:color="auto"/>
            </w:tcBorders>
            <w:shd w:val="clear" w:color="auto" w:fill="auto"/>
            <w:vAlign w:val="center"/>
          </w:tcPr>
          <w:p w14:paraId="3571025C" w14:textId="77777777" w:rsidR="00C3783F" w:rsidRDefault="000705B6">
            <w:pPr>
              <w:pStyle w:val="a0"/>
              <w:jc w:val="left"/>
            </w:pPr>
            <w:r>
              <w:t>1.</w:t>
            </w:r>
            <w:r>
              <w:rPr>
                <w:rFonts w:hint="eastAsia"/>
              </w:rPr>
              <w:t>适用以硫磺、卤水、氯气为原料，以天然气为燃料，采用空气吹出法制造溴素的生产工艺；</w:t>
            </w:r>
            <w:r>
              <w:br/>
              <w:t>2.</w:t>
            </w:r>
            <w:r>
              <w:rPr>
                <w:rFonts w:hint="eastAsia"/>
              </w:rPr>
              <w:t>锅炉</w:t>
            </w:r>
            <w:proofErr w:type="gramStart"/>
            <w:r>
              <w:rPr>
                <w:rFonts w:hint="eastAsia"/>
              </w:rPr>
              <w:t>采用低氮燃烧</w:t>
            </w:r>
            <w:proofErr w:type="gramEnd"/>
            <w:r>
              <w:rPr>
                <w:rFonts w:hint="eastAsia"/>
              </w:rPr>
              <w:t>技术，吹出废气采用碱喷淋治理技术。</w:t>
            </w:r>
          </w:p>
        </w:tc>
      </w:tr>
      <w:tr w:rsidR="00C3783F" w14:paraId="58CE6437" w14:textId="77777777">
        <w:trPr>
          <w:trHeight w:val="560"/>
          <w:jc w:val="right"/>
        </w:trPr>
        <w:tc>
          <w:tcPr>
            <w:tcW w:w="421" w:type="dxa"/>
            <w:vMerge/>
            <w:tcBorders>
              <w:top w:val="nil"/>
              <w:left w:val="single" w:sz="4" w:space="0" w:color="auto"/>
              <w:bottom w:val="single" w:sz="4" w:space="0" w:color="auto"/>
              <w:right w:val="single" w:sz="4" w:space="0" w:color="auto"/>
            </w:tcBorders>
            <w:shd w:val="clear" w:color="auto" w:fill="auto"/>
            <w:vAlign w:val="center"/>
          </w:tcPr>
          <w:p w14:paraId="46B54CD8" w14:textId="77777777" w:rsidR="00C3783F" w:rsidRDefault="00C3783F">
            <w:pPr>
              <w:pStyle w:val="a0"/>
            </w:pP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3451D728" w14:textId="77777777" w:rsidR="00C3783F" w:rsidRDefault="00C3783F">
            <w:pPr>
              <w:pStyle w:val="a0"/>
            </w:pPr>
          </w:p>
        </w:tc>
        <w:tc>
          <w:tcPr>
            <w:tcW w:w="1047" w:type="dxa"/>
            <w:tcBorders>
              <w:top w:val="nil"/>
              <w:left w:val="nil"/>
              <w:bottom w:val="single" w:sz="4" w:space="0" w:color="auto"/>
              <w:right w:val="single" w:sz="4" w:space="0" w:color="auto"/>
            </w:tcBorders>
            <w:shd w:val="clear" w:color="auto" w:fill="auto"/>
            <w:vAlign w:val="center"/>
          </w:tcPr>
          <w:p w14:paraId="42B7E775" w14:textId="7BDE9438" w:rsidR="00C3783F" w:rsidRDefault="002836DE">
            <w:pPr>
              <w:pStyle w:val="a0"/>
              <w:rPr>
                <w:rFonts w:cs="Times New Roman"/>
              </w:rPr>
            </w:pPr>
            <w:r>
              <w:rPr>
                <w:rFonts w:cs="Times New Roman"/>
              </w:rPr>
              <w:t>Ⅱ</w:t>
            </w:r>
            <w:r>
              <w:rPr>
                <w:rFonts w:cs="Times New Roman"/>
              </w:rPr>
              <w:t>级</w:t>
            </w:r>
          </w:p>
        </w:tc>
        <w:tc>
          <w:tcPr>
            <w:tcW w:w="1400" w:type="dxa"/>
            <w:tcBorders>
              <w:top w:val="nil"/>
              <w:left w:val="nil"/>
              <w:bottom w:val="single" w:sz="4" w:space="0" w:color="auto"/>
              <w:right w:val="single" w:sz="4" w:space="0" w:color="auto"/>
            </w:tcBorders>
            <w:shd w:val="clear" w:color="auto" w:fill="auto"/>
            <w:vAlign w:val="center"/>
          </w:tcPr>
          <w:p w14:paraId="243749C0" w14:textId="77777777" w:rsidR="00C3783F" w:rsidRDefault="000705B6">
            <w:pPr>
              <w:pStyle w:val="a0"/>
            </w:pPr>
            <w:r>
              <w:t>4.81</w:t>
            </w:r>
          </w:p>
        </w:tc>
        <w:tc>
          <w:tcPr>
            <w:tcW w:w="4499" w:type="dxa"/>
            <w:vMerge/>
            <w:tcBorders>
              <w:top w:val="nil"/>
              <w:left w:val="single" w:sz="4" w:space="0" w:color="auto"/>
              <w:bottom w:val="single" w:sz="4" w:space="0" w:color="auto"/>
              <w:right w:val="single" w:sz="4" w:space="0" w:color="auto"/>
            </w:tcBorders>
            <w:shd w:val="clear" w:color="auto" w:fill="auto"/>
            <w:vAlign w:val="center"/>
          </w:tcPr>
          <w:p w14:paraId="781500D8" w14:textId="77777777" w:rsidR="00C3783F" w:rsidRDefault="00C3783F">
            <w:pPr>
              <w:pStyle w:val="a0"/>
              <w:jc w:val="left"/>
            </w:pPr>
          </w:p>
        </w:tc>
      </w:tr>
      <w:tr w:rsidR="00C3783F" w14:paraId="5A4DB100" w14:textId="77777777">
        <w:trPr>
          <w:trHeight w:val="540"/>
          <w:jc w:val="right"/>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00E774AA" w14:textId="77777777" w:rsidR="00C3783F" w:rsidRDefault="000705B6">
            <w:pPr>
              <w:pStyle w:val="a0"/>
            </w:pPr>
            <w: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4A7359B3" w14:textId="77777777" w:rsidR="00C3783F" w:rsidRDefault="000705B6">
            <w:pPr>
              <w:pStyle w:val="a0"/>
            </w:pPr>
            <w:r>
              <w:rPr>
                <w:rFonts w:hint="eastAsia"/>
              </w:rPr>
              <w:t>甲醛</w:t>
            </w:r>
          </w:p>
          <w:p w14:paraId="46450DDB" w14:textId="77777777" w:rsidR="00C3783F" w:rsidRDefault="000705B6">
            <w:pPr>
              <w:pStyle w:val="a0"/>
            </w:pPr>
            <w:r>
              <w:rPr>
                <w:rFonts w:hint="eastAsia"/>
              </w:rPr>
              <w:t>(</w:t>
            </w:r>
            <w:r>
              <w:rPr>
                <w:rFonts w:hint="eastAsia"/>
              </w:rPr>
              <w:t>折</w:t>
            </w:r>
            <w:r>
              <w:t>100%</w:t>
            </w:r>
            <w:r>
              <w:rPr>
                <w:rFonts w:hint="eastAsia"/>
              </w:rPr>
              <w:t>)</w:t>
            </w:r>
          </w:p>
        </w:tc>
        <w:tc>
          <w:tcPr>
            <w:tcW w:w="1047" w:type="dxa"/>
            <w:tcBorders>
              <w:top w:val="nil"/>
              <w:left w:val="nil"/>
              <w:bottom w:val="single" w:sz="4" w:space="0" w:color="auto"/>
              <w:right w:val="single" w:sz="4" w:space="0" w:color="auto"/>
            </w:tcBorders>
            <w:shd w:val="clear" w:color="auto" w:fill="auto"/>
            <w:vAlign w:val="center"/>
          </w:tcPr>
          <w:p w14:paraId="62316A17" w14:textId="77777777" w:rsidR="00C3783F" w:rsidRDefault="000705B6">
            <w:pPr>
              <w:pStyle w:val="a0"/>
              <w:rPr>
                <w:rFonts w:cs="Times New Roman"/>
              </w:rPr>
            </w:pPr>
            <w:r>
              <w:rPr>
                <w:rFonts w:cs="Times New Roman"/>
              </w:rPr>
              <w:t>I</w:t>
            </w:r>
            <w:r>
              <w:rPr>
                <w:rFonts w:cs="Times New Roman"/>
              </w:rPr>
              <w:t>级</w:t>
            </w:r>
          </w:p>
        </w:tc>
        <w:tc>
          <w:tcPr>
            <w:tcW w:w="1400" w:type="dxa"/>
            <w:tcBorders>
              <w:top w:val="nil"/>
              <w:left w:val="nil"/>
              <w:bottom w:val="single" w:sz="4" w:space="0" w:color="auto"/>
              <w:right w:val="single" w:sz="4" w:space="0" w:color="auto"/>
            </w:tcBorders>
            <w:shd w:val="clear" w:color="auto" w:fill="auto"/>
            <w:vAlign w:val="center"/>
          </w:tcPr>
          <w:p w14:paraId="1CBFE4E6" w14:textId="77777777" w:rsidR="00C3783F" w:rsidRDefault="000705B6">
            <w:pPr>
              <w:pStyle w:val="a0"/>
            </w:pPr>
            <w:r>
              <w:t>0.26</w:t>
            </w:r>
          </w:p>
        </w:tc>
        <w:tc>
          <w:tcPr>
            <w:tcW w:w="4499" w:type="dxa"/>
            <w:vMerge w:val="restart"/>
            <w:tcBorders>
              <w:top w:val="nil"/>
              <w:left w:val="single" w:sz="4" w:space="0" w:color="auto"/>
              <w:bottom w:val="single" w:sz="4" w:space="0" w:color="auto"/>
              <w:right w:val="single" w:sz="4" w:space="0" w:color="auto"/>
            </w:tcBorders>
            <w:shd w:val="clear" w:color="auto" w:fill="auto"/>
            <w:vAlign w:val="center"/>
          </w:tcPr>
          <w:p w14:paraId="08BD1EA7" w14:textId="77777777" w:rsidR="00C3783F" w:rsidRDefault="000705B6">
            <w:pPr>
              <w:pStyle w:val="a0"/>
              <w:jc w:val="left"/>
            </w:pPr>
            <w:r>
              <w:t>1.</w:t>
            </w:r>
            <w:r>
              <w:rPr>
                <w:rFonts w:hint="eastAsia"/>
              </w:rPr>
              <w:t>适用以甲醇为原料，采用甲醇空气氧化法制造甲醛的生产工艺；</w:t>
            </w:r>
            <w:r>
              <w:br/>
              <w:t>2.</w:t>
            </w:r>
            <w:r>
              <w:rPr>
                <w:rFonts w:hint="eastAsia"/>
              </w:rPr>
              <w:t>生产装置尾气采用燃烧法处理，原料罐区废气采用吸收法等简易装置处理。</w:t>
            </w:r>
          </w:p>
        </w:tc>
      </w:tr>
      <w:tr w:rsidR="00C3783F" w14:paraId="72943F17" w14:textId="77777777">
        <w:trPr>
          <w:trHeight w:val="540"/>
          <w:jc w:val="right"/>
        </w:trPr>
        <w:tc>
          <w:tcPr>
            <w:tcW w:w="421" w:type="dxa"/>
            <w:vMerge/>
            <w:tcBorders>
              <w:top w:val="nil"/>
              <w:left w:val="single" w:sz="4" w:space="0" w:color="auto"/>
              <w:bottom w:val="single" w:sz="4" w:space="0" w:color="auto"/>
              <w:right w:val="single" w:sz="4" w:space="0" w:color="auto"/>
            </w:tcBorders>
            <w:shd w:val="clear" w:color="auto" w:fill="auto"/>
            <w:vAlign w:val="center"/>
          </w:tcPr>
          <w:p w14:paraId="718C4003" w14:textId="77777777" w:rsidR="00C3783F" w:rsidRDefault="00C3783F">
            <w:pPr>
              <w:pStyle w:val="a0"/>
            </w:pP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2C80AC53" w14:textId="77777777" w:rsidR="00C3783F" w:rsidRDefault="00C3783F">
            <w:pPr>
              <w:pStyle w:val="a0"/>
            </w:pPr>
          </w:p>
        </w:tc>
        <w:tc>
          <w:tcPr>
            <w:tcW w:w="1047" w:type="dxa"/>
            <w:tcBorders>
              <w:top w:val="nil"/>
              <w:left w:val="nil"/>
              <w:bottom w:val="single" w:sz="4" w:space="0" w:color="auto"/>
              <w:right w:val="single" w:sz="4" w:space="0" w:color="auto"/>
            </w:tcBorders>
            <w:shd w:val="clear" w:color="auto" w:fill="auto"/>
            <w:vAlign w:val="center"/>
          </w:tcPr>
          <w:p w14:paraId="5F5FC218" w14:textId="77777777" w:rsidR="00C3783F" w:rsidRDefault="000705B6">
            <w:pPr>
              <w:pStyle w:val="a0"/>
              <w:rPr>
                <w:rFonts w:cs="Times New Roman"/>
              </w:rPr>
            </w:pPr>
            <w:r>
              <w:rPr>
                <w:rFonts w:cs="Times New Roman"/>
              </w:rPr>
              <w:t>Ⅱ</w:t>
            </w:r>
            <w:r>
              <w:rPr>
                <w:rFonts w:cs="Times New Roman"/>
              </w:rPr>
              <w:t>级</w:t>
            </w:r>
          </w:p>
        </w:tc>
        <w:tc>
          <w:tcPr>
            <w:tcW w:w="1400" w:type="dxa"/>
            <w:tcBorders>
              <w:top w:val="nil"/>
              <w:left w:val="nil"/>
              <w:bottom w:val="single" w:sz="4" w:space="0" w:color="auto"/>
              <w:right w:val="single" w:sz="4" w:space="0" w:color="auto"/>
            </w:tcBorders>
            <w:shd w:val="clear" w:color="auto" w:fill="auto"/>
            <w:vAlign w:val="center"/>
          </w:tcPr>
          <w:p w14:paraId="77A5F9AB" w14:textId="77777777" w:rsidR="00C3783F" w:rsidRDefault="000705B6">
            <w:pPr>
              <w:pStyle w:val="a0"/>
            </w:pPr>
            <w:r>
              <w:t>0.35</w:t>
            </w:r>
          </w:p>
        </w:tc>
        <w:tc>
          <w:tcPr>
            <w:tcW w:w="4499" w:type="dxa"/>
            <w:vMerge/>
            <w:tcBorders>
              <w:top w:val="nil"/>
              <w:left w:val="single" w:sz="4" w:space="0" w:color="auto"/>
              <w:bottom w:val="single" w:sz="4" w:space="0" w:color="auto"/>
              <w:right w:val="single" w:sz="4" w:space="0" w:color="auto"/>
            </w:tcBorders>
            <w:shd w:val="clear" w:color="auto" w:fill="auto"/>
            <w:vAlign w:val="center"/>
          </w:tcPr>
          <w:p w14:paraId="356804FD" w14:textId="77777777" w:rsidR="00C3783F" w:rsidRDefault="00C3783F">
            <w:pPr>
              <w:pStyle w:val="a0"/>
              <w:jc w:val="left"/>
            </w:pPr>
          </w:p>
        </w:tc>
      </w:tr>
      <w:tr w:rsidR="00C3783F" w14:paraId="5E4A0921" w14:textId="77777777">
        <w:trPr>
          <w:trHeight w:val="806"/>
          <w:jc w:val="right"/>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3C4545C0" w14:textId="77777777" w:rsidR="00C3783F" w:rsidRDefault="000705B6">
            <w:pPr>
              <w:pStyle w:val="a0"/>
            </w:pPr>
            <w: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48919BE9" w14:textId="77777777" w:rsidR="00C3783F" w:rsidRDefault="000705B6">
            <w:pPr>
              <w:pStyle w:val="a0"/>
            </w:pPr>
            <w:proofErr w:type="gramStart"/>
            <w:r>
              <w:rPr>
                <w:rFonts w:hint="eastAsia"/>
              </w:rPr>
              <w:t>氰</w:t>
            </w:r>
            <w:proofErr w:type="gramEnd"/>
            <w:r>
              <w:rPr>
                <w:rFonts w:hint="eastAsia"/>
              </w:rPr>
              <w:t>尿酸</w:t>
            </w:r>
          </w:p>
        </w:tc>
        <w:tc>
          <w:tcPr>
            <w:tcW w:w="1047" w:type="dxa"/>
            <w:tcBorders>
              <w:top w:val="nil"/>
              <w:left w:val="nil"/>
              <w:bottom w:val="single" w:sz="4" w:space="0" w:color="auto"/>
              <w:right w:val="single" w:sz="4" w:space="0" w:color="auto"/>
            </w:tcBorders>
            <w:shd w:val="clear" w:color="auto" w:fill="auto"/>
            <w:vAlign w:val="center"/>
          </w:tcPr>
          <w:p w14:paraId="15170639" w14:textId="77777777" w:rsidR="00C3783F" w:rsidRDefault="000705B6">
            <w:pPr>
              <w:pStyle w:val="a0"/>
              <w:rPr>
                <w:rFonts w:cs="Times New Roman"/>
              </w:rPr>
            </w:pPr>
            <w:r>
              <w:rPr>
                <w:rFonts w:cs="Times New Roman"/>
              </w:rPr>
              <w:t>I</w:t>
            </w:r>
            <w:r>
              <w:rPr>
                <w:rFonts w:cs="Times New Roman"/>
              </w:rPr>
              <w:t>级</w:t>
            </w:r>
          </w:p>
        </w:tc>
        <w:tc>
          <w:tcPr>
            <w:tcW w:w="1400" w:type="dxa"/>
            <w:tcBorders>
              <w:top w:val="nil"/>
              <w:left w:val="nil"/>
              <w:bottom w:val="single" w:sz="4" w:space="0" w:color="auto"/>
              <w:right w:val="single" w:sz="4" w:space="0" w:color="auto"/>
            </w:tcBorders>
            <w:shd w:val="clear" w:color="auto" w:fill="auto"/>
            <w:vAlign w:val="center"/>
          </w:tcPr>
          <w:p w14:paraId="2F56849C" w14:textId="77777777" w:rsidR="00C3783F" w:rsidRDefault="000705B6">
            <w:pPr>
              <w:pStyle w:val="a0"/>
            </w:pPr>
            <w:r>
              <w:t>0.66</w:t>
            </w:r>
          </w:p>
        </w:tc>
        <w:tc>
          <w:tcPr>
            <w:tcW w:w="4499" w:type="dxa"/>
            <w:vMerge w:val="restart"/>
            <w:tcBorders>
              <w:top w:val="nil"/>
              <w:left w:val="single" w:sz="4" w:space="0" w:color="auto"/>
              <w:bottom w:val="single" w:sz="4" w:space="0" w:color="auto"/>
              <w:right w:val="single" w:sz="4" w:space="0" w:color="auto"/>
            </w:tcBorders>
            <w:shd w:val="clear" w:color="auto" w:fill="auto"/>
            <w:vAlign w:val="center"/>
          </w:tcPr>
          <w:p w14:paraId="252A2E96" w14:textId="77777777" w:rsidR="00C3783F" w:rsidRDefault="000705B6">
            <w:pPr>
              <w:pStyle w:val="a0"/>
              <w:jc w:val="left"/>
            </w:pPr>
            <w:r>
              <w:t>1.</w:t>
            </w:r>
            <w:r>
              <w:rPr>
                <w:rFonts w:hint="eastAsia"/>
              </w:rPr>
              <w:t>适用以尿素、氯化铵为原料，以天然气为燃料，采用尿素热解法制造</w:t>
            </w:r>
            <w:proofErr w:type="gramStart"/>
            <w:r>
              <w:rPr>
                <w:rFonts w:hint="eastAsia"/>
              </w:rPr>
              <w:t>氰</w:t>
            </w:r>
            <w:proofErr w:type="gramEnd"/>
            <w:r>
              <w:rPr>
                <w:rFonts w:hint="eastAsia"/>
              </w:rPr>
              <w:t>尿酸的生产工艺；</w:t>
            </w:r>
            <w:r>
              <w:br/>
              <w:t>2.</w:t>
            </w:r>
            <w:r>
              <w:rPr>
                <w:rFonts w:hint="eastAsia"/>
              </w:rPr>
              <w:t>锅炉</w:t>
            </w:r>
            <w:proofErr w:type="gramStart"/>
            <w:r>
              <w:rPr>
                <w:rFonts w:hint="eastAsia"/>
              </w:rPr>
              <w:t>采用低氮燃烧</w:t>
            </w:r>
            <w:proofErr w:type="gramEnd"/>
            <w:r>
              <w:rPr>
                <w:rFonts w:hint="eastAsia"/>
              </w:rPr>
              <w:t>技术，氰尿酸生产车间和精制车间采用布袋除尘、旋风除尘、喷淋吸收等低能耗污染治理技术（非电除尘、电除雾等高能耗技术）。</w:t>
            </w:r>
          </w:p>
        </w:tc>
      </w:tr>
      <w:tr w:rsidR="00C3783F" w14:paraId="7407E449" w14:textId="77777777">
        <w:trPr>
          <w:trHeight w:val="806"/>
          <w:jc w:val="right"/>
        </w:trPr>
        <w:tc>
          <w:tcPr>
            <w:tcW w:w="421" w:type="dxa"/>
            <w:vMerge/>
            <w:tcBorders>
              <w:top w:val="nil"/>
              <w:left w:val="single" w:sz="4" w:space="0" w:color="auto"/>
              <w:bottom w:val="single" w:sz="4" w:space="0" w:color="auto"/>
              <w:right w:val="single" w:sz="4" w:space="0" w:color="auto"/>
            </w:tcBorders>
            <w:shd w:val="clear" w:color="auto" w:fill="auto"/>
            <w:vAlign w:val="center"/>
          </w:tcPr>
          <w:p w14:paraId="594D329E" w14:textId="77777777" w:rsidR="00C3783F" w:rsidRDefault="00C3783F">
            <w:pPr>
              <w:pStyle w:val="a0"/>
            </w:pP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019BCC5E" w14:textId="77777777" w:rsidR="00C3783F" w:rsidRDefault="00C3783F">
            <w:pPr>
              <w:pStyle w:val="a0"/>
            </w:pPr>
          </w:p>
        </w:tc>
        <w:tc>
          <w:tcPr>
            <w:tcW w:w="1047" w:type="dxa"/>
            <w:tcBorders>
              <w:top w:val="nil"/>
              <w:left w:val="nil"/>
              <w:bottom w:val="single" w:sz="4" w:space="0" w:color="auto"/>
              <w:right w:val="single" w:sz="4" w:space="0" w:color="auto"/>
            </w:tcBorders>
            <w:shd w:val="clear" w:color="auto" w:fill="auto"/>
            <w:vAlign w:val="center"/>
          </w:tcPr>
          <w:p w14:paraId="50FBD404" w14:textId="77777777" w:rsidR="00C3783F" w:rsidRDefault="000705B6">
            <w:pPr>
              <w:pStyle w:val="a0"/>
              <w:rPr>
                <w:rFonts w:cs="Times New Roman"/>
              </w:rPr>
            </w:pPr>
            <w:r>
              <w:rPr>
                <w:rFonts w:cs="Times New Roman"/>
              </w:rPr>
              <w:t>Ⅱ</w:t>
            </w:r>
            <w:r>
              <w:rPr>
                <w:rFonts w:cs="Times New Roman"/>
              </w:rPr>
              <w:t>级</w:t>
            </w:r>
          </w:p>
        </w:tc>
        <w:tc>
          <w:tcPr>
            <w:tcW w:w="1400" w:type="dxa"/>
            <w:tcBorders>
              <w:top w:val="nil"/>
              <w:left w:val="nil"/>
              <w:bottom w:val="single" w:sz="4" w:space="0" w:color="auto"/>
              <w:right w:val="single" w:sz="4" w:space="0" w:color="auto"/>
            </w:tcBorders>
            <w:shd w:val="clear" w:color="auto" w:fill="auto"/>
            <w:vAlign w:val="center"/>
          </w:tcPr>
          <w:p w14:paraId="68017B30" w14:textId="77777777" w:rsidR="00C3783F" w:rsidRDefault="000705B6">
            <w:pPr>
              <w:pStyle w:val="a0"/>
            </w:pPr>
            <w:r>
              <w:t>0.74</w:t>
            </w:r>
          </w:p>
        </w:tc>
        <w:tc>
          <w:tcPr>
            <w:tcW w:w="4499" w:type="dxa"/>
            <w:vMerge/>
            <w:tcBorders>
              <w:top w:val="nil"/>
              <w:left w:val="single" w:sz="4" w:space="0" w:color="auto"/>
              <w:bottom w:val="single" w:sz="4" w:space="0" w:color="auto"/>
              <w:right w:val="single" w:sz="4" w:space="0" w:color="auto"/>
            </w:tcBorders>
            <w:shd w:val="clear" w:color="auto" w:fill="auto"/>
            <w:vAlign w:val="center"/>
          </w:tcPr>
          <w:p w14:paraId="1BDFCEA9" w14:textId="77777777" w:rsidR="00C3783F" w:rsidRDefault="00C3783F">
            <w:pPr>
              <w:pStyle w:val="a0"/>
              <w:jc w:val="left"/>
            </w:pPr>
          </w:p>
        </w:tc>
      </w:tr>
    </w:tbl>
    <w:p w14:paraId="6DCDBBE1" w14:textId="77777777" w:rsidR="00C3783F" w:rsidRDefault="000705B6">
      <w:pPr>
        <w:ind w:firstLineChars="0" w:firstLine="0"/>
      </w:pPr>
      <w:r>
        <w:rPr>
          <w:rFonts w:hint="eastAsia"/>
        </w:rPr>
        <w:t>注：</w:t>
      </w:r>
      <w:r>
        <w:rPr>
          <w:vertAlign w:val="superscript"/>
        </w:rPr>
        <w:t>1</w:t>
      </w:r>
      <w:r>
        <w:rPr>
          <w:rFonts w:hint="eastAsia"/>
        </w:rPr>
        <w:t>参考值适用于山东省内依据本指南核算方法计算得出的温室气体排放绩效值。</w:t>
      </w:r>
    </w:p>
    <w:p w14:paraId="08AD8E38" w14:textId="77777777" w:rsidR="00C3783F" w:rsidRDefault="000705B6">
      <w:pPr>
        <w:pStyle w:val="1"/>
        <w:spacing w:before="312" w:after="312"/>
        <w:jc w:val="center"/>
      </w:pPr>
      <w:bookmarkStart w:id="224" w:name="_Toc15081"/>
      <w:bookmarkStart w:id="225" w:name="_Toc97810193"/>
      <w:bookmarkStart w:id="226" w:name="_Toc12103"/>
      <w:bookmarkStart w:id="227" w:name="_Toc3003"/>
      <w:bookmarkStart w:id="228" w:name="_Toc11693"/>
      <w:r>
        <w:rPr>
          <w:rFonts w:hint="eastAsia"/>
        </w:rPr>
        <w:t>附录</w:t>
      </w:r>
      <w:r>
        <w:t xml:space="preserve">4 </w:t>
      </w:r>
      <w:r>
        <w:rPr>
          <w:rFonts w:hint="eastAsia"/>
        </w:rPr>
        <w:t>温室气体排放监测计划</w:t>
      </w:r>
      <w:bookmarkEnd w:id="224"/>
      <w:bookmarkEnd w:id="225"/>
      <w:bookmarkEnd w:id="226"/>
      <w:bookmarkEnd w:id="227"/>
      <w:bookmarkEnd w:id="228"/>
    </w:p>
    <w:p w14:paraId="0535A7FB" w14:textId="77777777" w:rsidR="00C3783F" w:rsidRDefault="000705B6">
      <w:pPr>
        <w:pStyle w:val="a0"/>
      </w:pPr>
      <w:r>
        <w:rPr>
          <w:rFonts w:hint="eastAsia"/>
        </w:rPr>
        <w:t>（资料性附录）</w:t>
      </w:r>
    </w:p>
    <w:p w14:paraId="7679ED0C" w14:textId="77777777" w:rsidR="00C3783F" w:rsidRDefault="00C3783F">
      <w:pPr>
        <w:ind w:firstLineChars="0" w:firstLine="0"/>
        <w:rPr>
          <w:lang w:val="zh-CN" w:bidi="zh-CN"/>
        </w:rPr>
      </w:pPr>
    </w:p>
    <w:p w14:paraId="3E87CD49" w14:textId="77777777" w:rsidR="00C3783F" w:rsidRDefault="000705B6">
      <w:pPr>
        <w:adjustRightInd w:val="0"/>
        <w:snapToGrid w:val="0"/>
        <w:ind w:firstLineChars="0" w:firstLine="0"/>
        <w:jc w:val="center"/>
        <w:rPr>
          <w:bCs/>
          <w:snapToGrid w:val="0"/>
          <w:szCs w:val="20"/>
        </w:rPr>
      </w:pPr>
      <w:r>
        <w:rPr>
          <w:rFonts w:eastAsia="黑体" w:hint="eastAsia"/>
          <w:bCs/>
          <w:snapToGrid w:val="0"/>
          <w:szCs w:val="20"/>
        </w:rPr>
        <w:t>表</w:t>
      </w:r>
      <w:r>
        <w:rPr>
          <w:rFonts w:eastAsia="黑体"/>
          <w:bCs/>
          <w:snapToGrid w:val="0"/>
          <w:szCs w:val="20"/>
        </w:rPr>
        <w:t>4-1</w:t>
      </w:r>
      <w:r>
        <w:rPr>
          <w:rFonts w:eastAsia="黑体" w:hint="eastAsia"/>
          <w:bCs/>
          <w:snapToGrid w:val="0"/>
          <w:szCs w:val="20"/>
        </w:rPr>
        <w:t>监测计划参考表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915"/>
        <w:gridCol w:w="3684"/>
      </w:tblGrid>
      <w:tr w:rsidR="00C3783F" w14:paraId="746525A6" w14:textId="77777777">
        <w:tc>
          <w:tcPr>
            <w:tcW w:w="419" w:type="pct"/>
            <w:shd w:val="clear" w:color="auto" w:fill="auto"/>
            <w:vAlign w:val="center"/>
          </w:tcPr>
          <w:p w14:paraId="7ADB40F5" w14:textId="77777777" w:rsidR="00C3783F" w:rsidRDefault="000705B6">
            <w:pPr>
              <w:pStyle w:val="a0"/>
            </w:pPr>
            <w:r>
              <w:rPr>
                <w:rFonts w:hint="eastAsia"/>
              </w:rPr>
              <w:t>序号</w:t>
            </w:r>
          </w:p>
        </w:tc>
        <w:tc>
          <w:tcPr>
            <w:tcW w:w="2359" w:type="pct"/>
            <w:shd w:val="clear" w:color="auto" w:fill="auto"/>
            <w:vAlign w:val="center"/>
          </w:tcPr>
          <w:p w14:paraId="4857F63B" w14:textId="77777777" w:rsidR="00C3783F" w:rsidRDefault="000705B6">
            <w:pPr>
              <w:pStyle w:val="a0"/>
            </w:pPr>
            <w:r>
              <w:rPr>
                <w:rFonts w:hint="eastAsia"/>
              </w:rPr>
              <w:t>监测内容</w:t>
            </w:r>
          </w:p>
        </w:tc>
        <w:tc>
          <w:tcPr>
            <w:tcW w:w="2220" w:type="pct"/>
            <w:shd w:val="clear" w:color="auto" w:fill="auto"/>
            <w:vAlign w:val="center"/>
          </w:tcPr>
          <w:p w14:paraId="718E1FC1" w14:textId="77777777" w:rsidR="00C3783F" w:rsidRDefault="000705B6">
            <w:pPr>
              <w:pStyle w:val="a0"/>
            </w:pPr>
            <w:r>
              <w:rPr>
                <w:rFonts w:hint="eastAsia"/>
              </w:rPr>
              <w:t>监测频次</w:t>
            </w:r>
          </w:p>
        </w:tc>
      </w:tr>
      <w:tr w:rsidR="00C3783F" w14:paraId="256C0A86" w14:textId="77777777">
        <w:tc>
          <w:tcPr>
            <w:tcW w:w="419" w:type="pct"/>
            <w:shd w:val="clear" w:color="auto" w:fill="auto"/>
            <w:vAlign w:val="center"/>
          </w:tcPr>
          <w:p w14:paraId="676238EE" w14:textId="77777777" w:rsidR="00C3783F" w:rsidRDefault="000705B6">
            <w:pPr>
              <w:pStyle w:val="a0"/>
            </w:pPr>
            <w:r>
              <w:rPr>
                <w:rFonts w:hint="eastAsia"/>
              </w:rPr>
              <w:t>1</w:t>
            </w:r>
          </w:p>
        </w:tc>
        <w:tc>
          <w:tcPr>
            <w:tcW w:w="2359" w:type="pct"/>
            <w:shd w:val="clear" w:color="auto" w:fill="auto"/>
            <w:vAlign w:val="center"/>
          </w:tcPr>
          <w:p w14:paraId="3E2EE465" w14:textId="77777777" w:rsidR="00C3783F" w:rsidRDefault="000705B6">
            <w:pPr>
              <w:pStyle w:val="a0"/>
            </w:pPr>
            <w:r>
              <w:rPr>
                <w:rFonts w:hint="eastAsia"/>
              </w:rPr>
              <w:t>煤炭等固体燃料低位发热量、含碳量</w:t>
            </w:r>
          </w:p>
        </w:tc>
        <w:tc>
          <w:tcPr>
            <w:tcW w:w="2220" w:type="pct"/>
            <w:shd w:val="clear" w:color="auto" w:fill="auto"/>
            <w:vAlign w:val="center"/>
          </w:tcPr>
          <w:p w14:paraId="27FCB9AE" w14:textId="77777777" w:rsidR="00C3783F" w:rsidRDefault="000705B6">
            <w:pPr>
              <w:pStyle w:val="a0"/>
            </w:pPr>
            <w:r>
              <w:rPr>
                <w:rFonts w:hint="eastAsia"/>
              </w:rPr>
              <w:t>每批次入厂时或每月一次</w:t>
            </w:r>
          </w:p>
        </w:tc>
      </w:tr>
      <w:tr w:rsidR="00C3783F" w14:paraId="0E272C9A" w14:textId="77777777">
        <w:tc>
          <w:tcPr>
            <w:tcW w:w="419" w:type="pct"/>
            <w:shd w:val="clear" w:color="auto" w:fill="auto"/>
            <w:vAlign w:val="center"/>
          </w:tcPr>
          <w:p w14:paraId="3CDC8701" w14:textId="77777777" w:rsidR="00C3783F" w:rsidRDefault="000705B6">
            <w:pPr>
              <w:pStyle w:val="a0"/>
            </w:pPr>
            <w:r>
              <w:rPr>
                <w:rFonts w:hint="eastAsia"/>
              </w:rPr>
              <w:t>2</w:t>
            </w:r>
          </w:p>
        </w:tc>
        <w:tc>
          <w:tcPr>
            <w:tcW w:w="2359" w:type="pct"/>
            <w:shd w:val="clear" w:color="auto" w:fill="auto"/>
            <w:vAlign w:val="center"/>
          </w:tcPr>
          <w:p w14:paraId="73340069" w14:textId="77777777" w:rsidR="00C3783F" w:rsidRDefault="000705B6">
            <w:pPr>
              <w:pStyle w:val="a0"/>
            </w:pPr>
            <w:r>
              <w:rPr>
                <w:rFonts w:hint="eastAsia"/>
              </w:rPr>
              <w:t>油品等液体燃料低位发热量、含碳量</w:t>
            </w:r>
          </w:p>
        </w:tc>
        <w:tc>
          <w:tcPr>
            <w:tcW w:w="2220" w:type="pct"/>
            <w:shd w:val="clear" w:color="auto" w:fill="auto"/>
            <w:vAlign w:val="center"/>
          </w:tcPr>
          <w:p w14:paraId="2D00AE30" w14:textId="77777777" w:rsidR="00C3783F" w:rsidRDefault="000705B6">
            <w:pPr>
              <w:pStyle w:val="a0"/>
            </w:pPr>
            <w:r>
              <w:rPr>
                <w:rFonts w:hint="eastAsia"/>
              </w:rPr>
              <w:t>每批次入厂时或每季度一次</w:t>
            </w:r>
          </w:p>
        </w:tc>
      </w:tr>
      <w:tr w:rsidR="00C3783F" w14:paraId="489BF8D2" w14:textId="77777777">
        <w:tc>
          <w:tcPr>
            <w:tcW w:w="419" w:type="pct"/>
            <w:shd w:val="clear" w:color="auto" w:fill="auto"/>
            <w:vAlign w:val="center"/>
          </w:tcPr>
          <w:p w14:paraId="0FE6B629" w14:textId="77777777" w:rsidR="00C3783F" w:rsidRDefault="000705B6">
            <w:pPr>
              <w:pStyle w:val="a0"/>
            </w:pPr>
            <w:r>
              <w:rPr>
                <w:rFonts w:hint="eastAsia"/>
              </w:rPr>
              <w:t>3</w:t>
            </w:r>
          </w:p>
        </w:tc>
        <w:tc>
          <w:tcPr>
            <w:tcW w:w="2359" w:type="pct"/>
            <w:shd w:val="clear" w:color="auto" w:fill="auto"/>
            <w:vAlign w:val="center"/>
          </w:tcPr>
          <w:p w14:paraId="20E70ECD" w14:textId="77777777" w:rsidR="00C3783F" w:rsidRDefault="000705B6">
            <w:pPr>
              <w:pStyle w:val="a0"/>
            </w:pPr>
            <w:r>
              <w:rPr>
                <w:rFonts w:hint="eastAsia"/>
              </w:rPr>
              <w:t>天然气等气体组分、低位发热量</w:t>
            </w:r>
          </w:p>
        </w:tc>
        <w:tc>
          <w:tcPr>
            <w:tcW w:w="2220" w:type="pct"/>
            <w:shd w:val="clear" w:color="auto" w:fill="auto"/>
            <w:vAlign w:val="center"/>
          </w:tcPr>
          <w:p w14:paraId="5B2F8206" w14:textId="77777777" w:rsidR="00C3783F" w:rsidRDefault="000705B6">
            <w:pPr>
              <w:pStyle w:val="a0"/>
            </w:pPr>
            <w:r>
              <w:rPr>
                <w:rFonts w:hint="eastAsia"/>
              </w:rPr>
              <w:t>每批次入厂</w:t>
            </w:r>
            <w:proofErr w:type="gramStart"/>
            <w:r>
              <w:rPr>
                <w:rFonts w:hint="eastAsia"/>
              </w:rPr>
              <w:t>时或每</w:t>
            </w:r>
            <w:proofErr w:type="gramEnd"/>
            <w:r>
              <w:rPr>
                <w:rFonts w:hint="eastAsia"/>
              </w:rPr>
              <w:t>半年一次</w:t>
            </w:r>
          </w:p>
        </w:tc>
      </w:tr>
      <w:tr w:rsidR="00C3783F" w14:paraId="7A55F9DF" w14:textId="77777777">
        <w:tc>
          <w:tcPr>
            <w:tcW w:w="419" w:type="pct"/>
            <w:shd w:val="clear" w:color="auto" w:fill="auto"/>
            <w:vAlign w:val="center"/>
          </w:tcPr>
          <w:p w14:paraId="22A5658F" w14:textId="77777777" w:rsidR="00C3783F" w:rsidRDefault="000705B6">
            <w:pPr>
              <w:pStyle w:val="a0"/>
            </w:pPr>
            <w:r>
              <w:rPr>
                <w:rFonts w:hint="eastAsia"/>
              </w:rPr>
              <w:t>4</w:t>
            </w:r>
          </w:p>
        </w:tc>
        <w:tc>
          <w:tcPr>
            <w:tcW w:w="2359" w:type="pct"/>
            <w:shd w:val="clear" w:color="auto" w:fill="auto"/>
            <w:vAlign w:val="center"/>
          </w:tcPr>
          <w:p w14:paraId="3E35ED8D" w14:textId="77777777" w:rsidR="00C3783F" w:rsidRDefault="000705B6">
            <w:pPr>
              <w:pStyle w:val="a0"/>
            </w:pPr>
            <w:r>
              <w:rPr>
                <w:rFonts w:hint="eastAsia"/>
              </w:rPr>
              <w:t>固体原料或产品含碳量</w:t>
            </w:r>
          </w:p>
        </w:tc>
        <w:tc>
          <w:tcPr>
            <w:tcW w:w="2220" w:type="pct"/>
            <w:shd w:val="clear" w:color="auto" w:fill="auto"/>
            <w:vAlign w:val="center"/>
          </w:tcPr>
          <w:p w14:paraId="35E70274" w14:textId="77777777" w:rsidR="00C3783F" w:rsidRDefault="000705B6">
            <w:pPr>
              <w:pStyle w:val="a0"/>
            </w:pPr>
            <w:r>
              <w:rPr>
                <w:rFonts w:hint="eastAsia"/>
              </w:rPr>
              <w:t>每天取样，每月将样品混合后一次</w:t>
            </w:r>
          </w:p>
        </w:tc>
      </w:tr>
      <w:tr w:rsidR="00C3783F" w14:paraId="1092B097" w14:textId="77777777">
        <w:tc>
          <w:tcPr>
            <w:tcW w:w="419" w:type="pct"/>
            <w:shd w:val="clear" w:color="auto" w:fill="auto"/>
            <w:vAlign w:val="center"/>
          </w:tcPr>
          <w:p w14:paraId="4F5FE921" w14:textId="77777777" w:rsidR="00C3783F" w:rsidRDefault="000705B6">
            <w:pPr>
              <w:pStyle w:val="a0"/>
            </w:pPr>
            <w:r>
              <w:rPr>
                <w:rFonts w:hint="eastAsia"/>
              </w:rPr>
              <w:t>5</w:t>
            </w:r>
          </w:p>
        </w:tc>
        <w:tc>
          <w:tcPr>
            <w:tcW w:w="2359" w:type="pct"/>
            <w:shd w:val="clear" w:color="auto" w:fill="auto"/>
            <w:vAlign w:val="center"/>
          </w:tcPr>
          <w:p w14:paraId="2D7F806A" w14:textId="77777777" w:rsidR="00C3783F" w:rsidRDefault="000705B6">
            <w:pPr>
              <w:pStyle w:val="a0"/>
            </w:pPr>
            <w:r>
              <w:rPr>
                <w:rFonts w:hint="eastAsia"/>
              </w:rPr>
              <w:t>液体原料或产品含碳量</w:t>
            </w:r>
          </w:p>
        </w:tc>
        <w:tc>
          <w:tcPr>
            <w:tcW w:w="2220" w:type="pct"/>
            <w:shd w:val="clear" w:color="auto" w:fill="auto"/>
            <w:vAlign w:val="center"/>
          </w:tcPr>
          <w:p w14:paraId="0F6E2BCA" w14:textId="77777777" w:rsidR="00C3783F" w:rsidRDefault="000705B6">
            <w:pPr>
              <w:pStyle w:val="a0"/>
            </w:pPr>
            <w:r>
              <w:rPr>
                <w:rFonts w:hint="eastAsia"/>
              </w:rPr>
              <w:t>每天取样，每月将样品混合后一次</w:t>
            </w:r>
          </w:p>
        </w:tc>
      </w:tr>
      <w:tr w:rsidR="00C3783F" w14:paraId="37F16D14" w14:textId="77777777">
        <w:tc>
          <w:tcPr>
            <w:tcW w:w="419" w:type="pct"/>
            <w:shd w:val="clear" w:color="auto" w:fill="auto"/>
            <w:vAlign w:val="center"/>
          </w:tcPr>
          <w:p w14:paraId="668D39EA" w14:textId="77777777" w:rsidR="00C3783F" w:rsidRDefault="000705B6">
            <w:pPr>
              <w:pStyle w:val="a0"/>
            </w:pPr>
            <w:r>
              <w:rPr>
                <w:rFonts w:hint="eastAsia"/>
              </w:rPr>
              <w:t>6</w:t>
            </w:r>
          </w:p>
        </w:tc>
        <w:tc>
          <w:tcPr>
            <w:tcW w:w="2359" w:type="pct"/>
            <w:shd w:val="clear" w:color="auto" w:fill="auto"/>
            <w:vAlign w:val="center"/>
          </w:tcPr>
          <w:p w14:paraId="52F3B487" w14:textId="77777777" w:rsidR="00C3783F" w:rsidRDefault="000705B6">
            <w:pPr>
              <w:pStyle w:val="a0"/>
            </w:pPr>
            <w:r>
              <w:rPr>
                <w:rFonts w:hint="eastAsia"/>
              </w:rPr>
              <w:t>气体原料或产品气体组分</w:t>
            </w:r>
          </w:p>
        </w:tc>
        <w:tc>
          <w:tcPr>
            <w:tcW w:w="2220" w:type="pct"/>
            <w:shd w:val="clear" w:color="auto" w:fill="auto"/>
            <w:vAlign w:val="center"/>
          </w:tcPr>
          <w:p w14:paraId="6A6175CF" w14:textId="77777777" w:rsidR="00C3783F" w:rsidRDefault="000705B6">
            <w:pPr>
              <w:pStyle w:val="a0"/>
            </w:pPr>
            <w:r>
              <w:rPr>
                <w:rFonts w:hint="eastAsia"/>
              </w:rPr>
              <w:t>每半年一次</w:t>
            </w:r>
          </w:p>
        </w:tc>
      </w:tr>
      <w:tr w:rsidR="00C3783F" w14:paraId="619A1F11" w14:textId="77777777">
        <w:tc>
          <w:tcPr>
            <w:tcW w:w="419" w:type="pct"/>
            <w:shd w:val="clear" w:color="auto" w:fill="auto"/>
            <w:vAlign w:val="center"/>
          </w:tcPr>
          <w:p w14:paraId="43F25ACD" w14:textId="77777777" w:rsidR="00C3783F" w:rsidRDefault="000705B6">
            <w:pPr>
              <w:pStyle w:val="a0"/>
            </w:pPr>
            <w:r>
              <w:rPr>
                <w:rFonts w:hint="eastAsia"/>
              </w:rPr>
              <w:t>7</w:t>
            </w:r>
          </w:p>
        </w:tc>
        <w:tc>
          <w:tcPr>
            <w:tcW w:w="2359" w:type="pct"/>
            <w:shd w:val="clear" w:color="auto" w:fill="auto"/>
            <w:vAlign w:val="center"/>
          </w:tcPr>
          <w:p w14:paraId="43924FB3" w14:textId="77777777" w:rsidR="00C3783F" w:rsidRDefault="000705B6">
            <w:pPr>
              <w:pStyle w:val="a0"/>
            </w:pPr>
            <w:r>
              <w:rPr>
                <w:rFonts w:hint="eastAsia"/>
              </w:rPr>
              <w:t>碳酸盐纯度</w:t>
            </w:r>
          </w:p>
        </w:tc>
        <w:tc>
          <w:tcPr>
            <w:tcW w:w="2220" w:type="pct"/>
            <w:shd w:val="clear" w:color="auto" w:fill="auto"/>
            <w:vAlign w:val="center"/>
          </w:tcPr>
          <w:p w14:paraId="5F086F13" w14:textId="77777777" w:rsidR="00C3783F" w:rsidRDefault="000705B6">
            <w:pPr>
              <w:pStyle w:val="a0"/>
            </w:pPr>
            <w:r>
              <w:rPr>
                <w:rFonts w:hint="eastAsia"/>
              </w:rPr>
              <w:t>每半年一次</w:t>
            </w:r>
          </w:p>
        </w:tc>
      </w:tr>
    </w:tbl>
    <w:p w14:paraId="70A6AFFB" w14:textId="77777777" w:rsidR="00C3783F" w:rsidRDefault="000705B6">
      <w:pPr>
        <w:ind w:firstLineChars="0" w:firstLine="0"/>
      </w:pPr>
      <w:r>
        <w:rPr>
          <w:rFonts w:hint="eastAsia"/>
        </w:rPr>
        <w:t>注：具备条件的建设项目可参照本附录列出监测计划，监测内容、频次可根据实际情况自行调整。</w:t>
      </w:r>
    </w:p>
    <w:p w14:paraId="45BA2419" w14:textId="77777777" w:rsidR="00C3783F" w:rsidRDefault="00C3783F">
      <w:pPr>
        <w:ind w:firstLine="420"/>
        <w:rPr>
          <w:lang w:val="zh-CN" w:bidi="zh-CN"/>
        </w:rPr>
      </w:pPr>
    </w:p>
    <w:p w14:paraId="1107ACED" w14:textId="77777777" w:rsidR="00C3783F" w:rsidRDefault="00C3783F">
      <w:pPr>
        <w:pStyle w:val="a0"/>
        <w:rPr>
          <w:rStyle w:val="af6"/>
          <w:snapToGrid w:val="0"/>
          <w:szCs w:val="20"/>
        </w:rPr>
        <w:sectPr w:rsidR="00C3783F">
          <w:footerReference w:type="default" r:id="rId17"/>
          <w:pgSz w:w="11906" w:h="16838"/>
          <w:pgMar w:top="1440" w:right="1800" w:bottom="1440" w:left="1800" w:header="851" w:footer="794" w:gutter="0"/>
          <w:cols w:space="720"/>
          <w:docGrid w:type="lines" w:linePitch="312"/>
        </w:sectPr>
      </w:pPr>
    </w:p>
    <w:p w14:paraId="6E81AB67" w14:textId="77777777" w:rsidR="00C3783F" w:rsidRDefault="000705B6">
      <w:pPr>
        <w:pStyle w:val="1"/>
        <w:spacing w:before="312" w:after="312"/>
        <w:jc w:val="center"/>
        <w:rPr>
          <w:rStyle w:val="af6"/>
          <w:b w:val="0"/>
          <w:bCs/>
          <w:snapToGrid w:val="0"/>
          <w:szCs w:val="20"/>
        </w:rPr>
      </w:pPr>
      <w:bookmarkStart w:id="229" w:name="_Toc14732"/>
      <w:bookmarkStart w:id="230" w:name="_Toc97810194"/>
      <w:bookmarkStart w:id="231" w:name="_Toc10620"/>
      <w:bookmarkStart w:id="232" w:name="_Toc29732"/>
      <w:bookmarkStart w:id="233" w:name="_Toc5260"/>
      <w:r>
        <w:rPr>
          <w:rStyle w:val="af6"/>
          <w:rFonts w:hint="eastAsia"/>
          <w:b w:val="0"/>
          <w:bCs/>
          <w:snapToGrid w:val="0"/>
          <w:szCs w:val="20"/>
        </w:rPr>
        <w:lastRenderedPageBreak/>
        <w:t>附录</w:t>
      </w:r>
      <w:r>
        <w:rPr>
          <w:rStyle w:val="af6"/>
          <w:b w:val="0"/>
          <w:bCs/>
          <w:snapToGrid w:val="0"/>
          <w:szCs w:val="20"/>
        </w:rPr>
        <w:t xml:space="preserve">5 </w:t>
      </w:r>
      <w:r>
        <w:rPr>
          <w:rStyle w:val="af6"/>
          <w:rFonts w:hint="eastAsia"/>
          <w:b w:val="0"/>
          <w:bCs/>
          <w:snapToGrid w:val="0"/>
          <w:szCs w:val="20"/>
        </w:rPr>
        <w:t>建设项目温室气体排放环境影响评价专章编制大纲</w:t>
      </w:r>
      <w:bookmarkEnd w:id="229"/>
      <w:bookmarkEnd w:id="230"/>
      <w:bookmarkEnd w:id="231"/>
      <w:bookmarkEnd w:id="232"/>
      <w:bookmarkEnd w:id="233"/>
    </w:p>
    <w:p w14:paraId="7F998E2B" w14:textId="438ED1E2" w:rsidR="00C3783F" w:rsidRDefault="002836DE">
      <w:pPr>
        <w:adjustRightInd w:val="0"/>
        <w:snapToGrid w:val="0"/>
        <w:ind w:firstLine="420"/>
        <w:jc w:val="center"/>
        <w:rPr>
          <w:b/>
          <w:bCs/>
          <w:kern w:val="0"/>
        </w:rPr>
      </w:pPr>
      <w:r>
        <w:rPr>
          <w:rStyle w:val="af6"/>
          <w:rFonts w:eastAsia="黑体" w:hint="eastAsia"/>
          <w:b w:val="0"/>
          <w:bCs/>
          <w:snapToGrid w:val="0"/>
          <w:szCs w:val="20"/>
        </w:rPr>
        <w:t>（</w:t>
      </w:r>
      <w:r w:rsidR="000705B6">
        <w:rPr>
          <w:rStyle w:val="af6"/>
          <w:rFonts w:eastAsia="黑体" w:hint="eastAsia"/>
          <w:b w:val="0"/>
          <w:bCs/>
          <w:snapToGrid w:val="0"/>
          <w:szCs w:val="20"/>
        </w:rPr>
        <w:t>资料性附录）</w:t>
      </w:r>
    </w:p>
    <w:p w14:paraId="40EFFC49" w14:textId="77777777" w:rsidR="00C3783F" w:rsidRDefault="00C3783F">
      <w:pPr>
        <w:ind w:firstLine="420"/>
      </w:pPr>
    </w:p>
    <w:p w14:paraId="51AE4F51" w14:textId="77777777" w:rsidR="00C3783F" w:rsidRDefault="000705B6">
      <w:pPr>
        <w:ind w:firstLine="420"/>
        <w:rPr>
          <w:kern w:val="0"/>
        </w:rPr>
      </w:pPr>
      <w:r>
        <w:rPr>
          <w:rFonts w:hint="eastAsia"/>
        </w:rPr>
        <w:t>化工行业建设项目温室气体排放环境影响评价专章编制大纲</w:t>
      </w:r>
      <w:r>
        <w:rPr>
          <w:rFonts w:hint="eastAsia"/>
          <w:kern w:val="0"/>
        </w:rPr>
        <w:t>如下：</w:t>
      </w:r>
    </w:p>
    <w:p w14:paraId="2725A541" w14:textId="77777777" w:rsidR="00C3783F" w:rsidRDefault="00C3783F">
      <w:pPr>
        <w:pStyle w:val="a0"/>
        <w:rPr>
          <w:lang w:val="en-US" w:bidi="ar-SA"/>
        </w:rPr>
      </w:pPr>
    </w:p>
    <w:p w14:paraId="6A416562" w14:textId="77777777" w:rsidR="00C3783F" w:rsidRDefault="000705B6">
      <w:pPr>
        <w:ind w:firstLine="420"/>
        <w:rPr>
          <w:rFonts w:ascii="黑体" w:eastAsia="黑体" w:hAnsi="黑体" w:cs="黑体"/>
          <w:kern w:val="0"/>
        </w:rPr>
      </w:pPr>
      <w:r>
        <w:rPr>
          <w:rFonts w:ascii="黑体" w:eastAsia="黑体" w:hAnsi="黑体" w:cs="黑体" w:hint="eastAsia"/>
          <w:kern w:val="0"/>
        </w:rPr>
        <w:t>概述</w:t>
      </w:r>
    </w:p>
    <w:p w14:paraId="69DB5856" w14:textId="77777777" w:rsidR="00C3783F" w:rsidRDefault="000705B6">
      <w:pPr>
        <w:ind w:firstLine="420"/>
        <w:rPr>
          <w:rFonts w:ascii="黑体" w:eastAsia="黑体" w:hAnsi="黑体" w:cs="黑体"/>
          <w:kern w:val="0"/>
        </w:rPr>
      </w:pPr>
      <w:r>
        <w:rPr>
          <w:rFonts w:eastAsia="黑体"/>
          <w:kern w:val="44"/>
        </w:rPr>
        <w:t>1</w:t>
      </w:r>
      <w:r>
        <w:rPr>
          <w:rFonts w:ascii="黑体" w:eastAsia="黑体" w:hAnsi="黑体" w:cs="黑体" w:hint="eastAsia"/>
          <w:kern w:val="0"/>
        </w:rPr>
        <w:t xml:space="preserve"> 总则</w:t>
      </w:r>
    </w:p>
    <w:p w14:paraId="1ED8BF20" w14:textId="77777777" w:rsidR="00C3783F" w:rsidRDefault="000705B6">
      <w:pPr>
        <w:ind w:firstLineChars="400" w:firstLine="840"/>
        <w:rPr>
          <w:kern w:val="0"/>
        </w:rPr>
      </w:pPr>
      <w:r>
        <w:rPr>
          <w:rFonts w:hint="eastAsia"/>
          <w:kern w:val="0"/>
        </w:rPr>
        <w:t>1.</w:t>
      </w:r>
      <w:r>
        <w:rPr>
          <w:kern w:val="0"/>
        </w:rPr>
        <w:t xml:space="preserve">1 </w:t>
      </w:r>
      <w:r>
        <w:rPr>
          <w:rFonts w:hint="eastAsia"/>
          <w:kern w:val="0"/>
        </w:rPr>
        <w:t>编制依据</w:t>
      </w:r>
    </w:p>
    <w:p w14:paraId="7C28E6F8" w14:textId="77777777" w:rsidR="00C3783F" w:rsidRDefault="000705B6">
      <w:pPr>
        <w:ind w:firstLineChars="400" w:firstLine="840"/>
        <w:rPr>
          <w:kern w:val="0"/>
        </w:rPr>
      </w:pPr>
      <w:r>
        <w:rPr>
          <w:rFonts w:hint="eastAsia"/>
          <w:kern w:val="0"/>
        </w:rPr>
        <w:t>1.</w:t>
      </w:r>
      <w:r>
        <w:rPr>
          <w:kern w:val="0"/>
        </w:rPr>
        <w:t>2</w:t>
      </w:r>
      <w:r>
        <w:rPr>
          <w:rFonts w:hint="eastAsia"/>
          <w:kern w:val="0"/>
        </w:rPr>
        <w:t>评价指标</w:t>
      </w:r>
    </w:p>
    <w:p w14:paraId="4831A8B6" w14:textId="77777777" w:rsidR="00C3783F" w:rsidRDefault="000705B6">
      <w:pPr>
        <w:ind w:firstLine="420"/>
        <w:rPr>
          <w:rFonts w:ascii="黑体" w:eastAsia="黑体" w:hAnsi="黑体" w:cs="黑体"/>
          <w:kern w:val="0"/>
        </w:rPr>
      </w:pPr>
      <w:r>
        <w:rPr>
          <w:rFonts w:eastAsia="黑体"/>
          <w:kern w:val="44"/>
        </w:rPr>
        <w:t>2</w:t>
      </w:r>
      <w:r>
        <w:rPr>
          <w:rFonts w:ascii="黑体" w:eastAsia="黑体" w:hAnsi="黑体" w:cs="黑体"/>
          <w:kern w:val="0"/>
        </w:rPr>
        <w:t xml:space="preserve"> </w:t>
      </w:r>
      <w:r>
        <w:rPr>
          <w:rFonts w:ascii="黑体" w:eastAsia="黑体" w:hAnsi="黑体" w:cs="黑体" w:hint="eastAsia"/>
          <w:kern w:val="0"/>
        </w:rPr>
        <w:t>政策符合性分析</w:t>
      </w:r>
    </w:p>
    <w:p w14:paraId="34222842" w14:textId="77777777" w:rsidR="00C3783F" w:rsidRDefault="000705B6">
      <w:pPr>
        <w:ind w:firstLineChars="400" w:firstLine="840"/>
        <w:rPr>
          <w:kern w:val="0"/>
        </w:rPr>
      </w:pPr>
      <w:r>
        <w:rPr>
          <w:rFonts w:hint="eastAsia"/>
          <w:kern w:val="0"/>
        </w:rPr>
        <w:t>2.</w:t>
      </w:r>
      <w:r>
        <w:rPr>
          <w:kern w:val="0"/>
        </w:rPr>
        <w:t xml:space="preserve">1 </w:t>
      </w:r>
      <w:r>
        <w:rPr>
          <w:rFonts w:hint="eastAsia"/>
          <w:kern w:val="0"/>
        </w:rPr>
        <w:t>与国家、地方和化工</w:t>
      </w:r>
      <w:proofErr w:type="gramStart"/>
      <w:r>
        <w:rPr>
          <w:rFonts w:hint="eastAsia"/>
          <w:kern w:val="0"/>
        </w:rPr>
        <w:t>行业碳达峰</w:t>
      </w:r>
      <w:proofErr w:type="gramEnd"/>
      <w:r>
        <w:rPr>
          <w:rFonts w:hint="eastAsia"/>
          <w:kern w:val="0"/>
        </w:rPr>
        <w:t>、温室气体排放减量替代等政策文件符合性分析</w:t>
      </w:r>
    </w:p>
    <w:p w14:paraId="1D6F3329" w14:textId="77777777" w:rsidR="00C3783F" w:rsidRDefault="000705B6">
      <w:pPr>
        <w:ind w:firstLineChars="400" w:firstLine="840"/>
        <w:rPr>
          <w:kern w:val="0"/>
        </w:rPr>
      </w:pPr>
      <w:r>
        <w:rPr>
          <w:rFonts w:hint="eastAsia"/>
          <w:kern w:val="0"/>
        </w:rPr>
        <w:t>2.</w:t>
      </w:r>
      <w:r>
        <w:rPr>
          <w:kern w:val="0"/>
        </w:rPr>
        <w:t xml:space="preserve">2 </w:t>
      </w:r>
      <w:r>
        <w:rPr>
          <w:rFonts w:hint="eastAsia"/>
          <w:kern w:val="0"/>
        </w:rPr>
        <w:t>与生态环境分区管</w:t>
      </w:r>
      <w:proofErr w:type="gramStart"/>
      <w:r>
        <w:rPr>
          <w:rFonts w:hint="eastAsia"/>
          <w:kern w:val="0"/>
        </w:rPr>
        <w:t>控方案</w:t>
      </w:r>
      <w:proofErr w:type="gramEnd"/>
      <w:r>
        <w:rPr>
          <w:rFonts w:hint="eastAsia"/>
          <w:kern w:val="0"/>
        </w:rPr>
        <w:t>符合性分析</w:t>
      </w:r>
    </w:p>
    <w:p w14:paraId="4E0A74CD" w14:textId="77777777" w:rsidR="00C3783F" w:rsidRDefault="000705B6">
      <w:pPr>
        <w:ind w:firstLineChars="400" w:firstLine="840"/>
        <w:rPr>
          <w:kern w:val="0"/>
        </w:rPr>
      </w:pPr>
      <w:r>
        <w:rPr>
          <w:rFonts w:hint="eastAsia"/>
          <w:kern w:val="0"/>
        </w:rPr>
        <w:t>2.</w:t>
      </w:r>
      <w:r>
        <w:rPr>
          <w:kern w:val="0"/>
        </w:rPr>
        <w:t xml:space="preserve">3 </w:t>
      </w:r>
      <w:r>
        <w:rPr>
          <w:rFonts w:hint="eastAsia"/>
          <w:kern w:val="0"/>
        </w:rPr>
        <w:t>与规划和规划环境影响评价等符合性分析</w:t>
      </w:r>
    </w:p>
    <w:p w14:paraId="022FAC33" w14:textId="77777777" w:rsidR="00C3783F" w:rsidRDefault="000705B6">
      <w:pPr>
        <w:ind w:firstLine="420"/>
        <w:rPr>
          <w:rFonts w:ascii="黑体" w:eastAsia="黑体" w:hAnsi="黑体" w:cs="黑体"/>
          <w:kern w:val="0"/>
        </w:rPr>
      </w:pPr>
      <w:r>
        <w:rPr>
          <w:rFonts w:eastAsia="黑体"/>
          <w:kern w:val="44"/>
        </w:rPr>
        <w:t>3</w:t>
      </w:r>
      <w:r>
        <w:rPr>
          <w:rFonts w:ascii="黑体" w:eastAsia="黑体" w:hAnsi="黑体" w:cs="黑体"/>
          <w:kern w:val="0"/>
        </w:rPr>
        <w:t xml:space="preserve"> </w:t>
      </w:r>
      <w:r>
        <w:rPr>
          <w:rFonts w:ascii="黑体" w:eastAsia="黑体" w:hAnsi="黑体" w:cs="黑体" w:hint="eastAsia"/>
          <w:kern w:val="0"/>
        </w:rPr>
        <w:t>现有工程温室气体排放分析</w:t>
      </w:r>
    </w:p>
    <w:p w14:paraId="79EDDE31" w14:textId="77777777" w:rsidR="00C3783F" w:rsidRDefault="000705B6">
      <w:pPr>
        <w:ind w:firstLineChars="400" w:firstLine="840"/>
        <w:rPr>
          <w:kern w:val="0"/>
        </w:rPr>
      </w:pPr>
      <w:r>
        <w:rPr>
          <w:kern w:val="0"/>
        </w:rPr>
        <w:t>3</w:t>
      </w:r>
      <w:r>
        <w:rPr>
          <w:rFonts w:hint="eastAsia"/>
          <w:kern w:val="0"/>
        </w:rPr>
        <w:t>.</w:t>
      </w:r>
      <w:r>
        <w:rPr>
          <w:kern w:val="0"/>
        </w:rPr>
        <w:t xml:space="preserve">1 </w:t>
      </w:r>
      <w:r>
        <w:rPr>
          <w:rFonts w:hint="eastAsia"/>
          <w:kern w:val="0"/>
        </w:rPr>
        <w:t>现有工程概况</w:t>
      </w:r>
    </w:p>
    <w:p w14:paraId="3571EA73" w14:textId="77777777" w:rsidR="00C3783F" w:rsidRDefault="000705B6">
      <w:pPr>
        <w:ind w:firstLineChars="400" w:firstLine="840"/>
        <w:rPr>
          <w:kern w:val="0"/>
        </w:rPr>
      </w:pPr>
      <w:r>
        <w:rPr>
          <w:rFonts w:hint="eastAsia"/>
          <w:kern w:val="0"/>
        </w:rPr>
        <w:t>3.</w:t>
      </w:r>
      <w:r>
        <w:rPr>
          <w:kern w:val="0"/>
        </w:rPr>
        <w:t xml:space="preserve">2 </w:t>
      </w:r>
      <w:r>
        <w:rPr>
          <w:rFonts w:hint="eastAsia"/>
          <w:kern w:val="0"/>
        </w:rPr>
        <w:t>核算边界</w:t>
      </w:r>
    </w:p>
    <w:p w14:paraId="6E3C16DD" w14:textId="77777777" w:rsidR="00C3783F" w:rsidRDefault="000705B6">
      <w:pPr>
        <w:ind w:firstLineChars="400" w:firstLine="840"/>
        <w:rPr>
          <w:kern w:val="0"/>
        </w:rPr>
      </w:pPr>
      <w:r>
        <w:rPr>
          <w:rFonts w:hint="eastAsia"/>
          <w:kern w:val="0"/>
        </w:rPr>
        <w:t>3.</w:t>
      </w:r>
      <w:r>
        <w:rPr>
          <w:kern w:val="0"/>
        </w:rPr>
        <w:t xml:space="preserve">3 </w:t>
      </w:r>
      <w:r>
        <w:rPr>
          <w:rFonts w:hint="eastAsia"/>
          <w:kern w:val="0"/>
        </w:rPr>
        <w:t>工艺流程及温室气体排放节点识别</w:t>
      </w:r>
    </w:p>
    <w:p w14:paraId="12461B5E" w14:textId="77777777" w:rsidR="00C3783F" w:rsidRDefault="000705B6">
      <w:pPr>
        <w:ind w:firstLineChars="400" w:firstLine="840"/>
        <w:rPr>
          <w:kern w:val="0"/>
        </w:rPr>
      </w:pPr>
      <w:r>
        <w:rPr>
          <w:kern w:val="0"/>
        </w:rPr>
        <w:t>3</w:t>
      </w:r>
      <w:r>
        <w:rPr>
          <w:rFonts w:hint="eastAsia"/>
          <w:kern w:val="0"/>
        </w:rPr>
        <w:t>.</w:t>
      </w:r>
      <w:r>
        <w:rPr>
          <w:kern w:val="0"/>
        </w:rPr>
        <w:t>4</w:t>
      </w:r>
      <w:r>
        <w:rPr>
          <w:rFonts w:hint="eastAsia"/>
          <w:kern w:val="0"/>
        </w:rPr>
        <w:t>温室气体排放核算与评价</w:t>
      </w:r>
    </w:p>
    <w:p w14:paraId="26949B06" w14:textId="77777777" w:rsidR="00C3783F" w:rsidRDefault="000705B6">
      <w:pPr>
        <w:ind w:firstLineChars="400" w:firstLine="840"/>
        <w:rPr>
          <w:kern w:val="0"/>
        </w:rPr>
      </w:pPr>
      <w:r>
        <w:rPr>
          <w:kern w:val="0"/>
        </w:rPr>
        <w:t>3</w:t>
      </w:r>
      <w:r>
        <w:rPr>
          <w:rFonts w:hint="eastAsia"/>
          <w:kern w:val="0"/>
        </w:rPr>
        <w:t>.</w:t>
      </w:r>
      <w:r>
        <w:rPr>
          <w:kern w:val="0"/>
        </w:rPr>
        <w:t xml:space="preserve">5 </w:t>
      </w:r>
      <w:r>
        <w:rPr>
          <w:rFonts w:hint="eastAsia"/>
          <w:kern w:val="0"/>
        </w:rPr>
        <w:t>减</w:t>
      </w:r>
      <w:proofErr w:type="gramStart"/>
      <w:r>
        <w:rPr>
          <w:rFonts w:hint="eastAsia"/>
          <w:kern w:val="0"/>
        </w:rPr>
        <w:t>污降碳控制</w:t>
      </w:r>
      <w:proofErr w:type="gramEnd"/>
      <w:r>
        <w:rPr>
          <w:rFonts w:hint="eastAsia"/>
          <w:kern w:val="0"/>
        </w:rPr>
        <w:t>措施与减</w:t>
      </w:r>
      <w:proofErr w:type="gramStart"/>
      <w:r>
        <w:rPr>
          <w:rFonts w:hint="eastAsia"/>
          <w:kern w:val="0"/>
        </w:rPr>
        <w:t>排潜力</w:t>
      </w:r>
      <w:proofErr w:type="gramEnd"/>
      <w:r>
        <w:rPr>
          <w:rFonts w:hint="eastAsia"/>
          <w:kern w:val="0"/>
        </w:rPr>
        <w:t>分析</w:t>
      </w:r>
    </w:p>
    <w:p w14:paraId="2E0BFFA9" w14:textId="77777777" w:rsidR="00C3783F" w:rsidRDefault="000705B6">
      <w:pPr>
        <w:ind w:firstLine="420"/>
        <w:rPr>
          <w:rFonts w:ascii="黑体" w:eastAsia="黑体" w:hAnsi="黑体"/>
          <w:kern w:val="0"/>
        </w:rPr>
      </w:pPr>
      <w:r>
        <w:rPr>
          <w:rFonts w:eastAsia="黑体"/>
          <w:kern w:val="44"/>
        </w:rPr>
        <w:t>4</w:t>
      </w:r>
      <w:r>
        <w:rPr>
          <w:rFonts w:ascii="黑体" w:eastAsia="黑体" w:hAnsi="黑体"/>
          <w:kern w:val="0"/>
        </w:rPr>
        <w:t xml:space="preserve"> </w:t>
      </w:r>
      <w:r>
        <w:rPr>
          <w:rFonts w:ascii="黑体" w:eastAsia="黑体" w:hAnsi="黑体" w:hint="eastAsia"/>
          <w:kern w:val="0"/>
        </w:rPr>
        <w:t>拟建工程温室气体排放分析</w:t>
      </w:r>
    </w:p>
    <w:p w14:paraId="1D5BBF01" w14:textId="77777777" w:rsidR="00C3783F" w:rsidRDefault="000705B6">
      <w:pPr>
        <w:ind w:firstLineChars="400" w:firstLine="840"/>
        <w:rPr>
          <w:kern w:val="0"/>
        </w:rPr>
      </w:pPr>
      <w:r>
        <w:rPr>
          <w:rFonts w:hint="eastAsia"/>
          <w:kern w:val="0"/>
        </w:rPr>
        <w:t>4.</w:t>
      </w:r>
      <w:r>
        <w:rPr>
          <w:kern w:val="0"/>
        </w:rPr>
        <w:t xml:space="preserve">1 </w:t>
      </w:r>
      <w:r>
        <w:rPr>
          <w:rFonts w:hint="eastAsia"/>
          <w:kern w:val="0"/>
        </w:rPr>
        <w:t>拟建工程概况</w:t>
      </w:r>
    </w:p>
    <w:p w14:paraId="63BB3D36" w14:textId="77777777" w:rsidR="00C3783F" w:rsidRDefault="000705B6">
      <w:pPr>
        <w:ind w:firstLineChars="400" w:firstLine="840"/>
      </w:pPr>
      <w:r>
        <w:t>4</w:t>
      </w:r>
      <w:r>
        <w:rPr>
          <w:rFonts w:hint="eastAsia"/>
        </w:rPr>
        <w:t>.</w:t>
      </w:r>
      <w:r>
        <w:t xml:space="preserve">2 </w:t>
      </w:r>
      <w:r>
        <w:rPr>
          <w:rFonts w:hint="eastAsia"/>
        </w:rPr>
        <w:t>核算边界</w:t>
      </w:r>
    </w:p>
    <w:p w14:paraId="21283522" w14:textId="77777777" w:rsidR="00C3783F" w:rsidRDefault="000705B6">
      <w:pPr>
        <w:ind w:firstLineChars="400" w:firstLine="840"/>
      </w:pPr>
      <w:r>
        <w:t>4</w:t>
      </w:r>
      <w:r>
        <w:rPr>
          <w:rFonts w:hint="eastAsia"/>
        </w:rPr>
        <w:t>.</w:t>
      </w:r>
      <w:r>
        <w:t xml:space="preserve">3 </w:t>
      </w:r>
      <w:r>
        <w:rPr>
          <w:rFonts w:hint="eastAsia"/>
        </w:rPr>
        <w:t>工艺</w:t>
      </w:r>
      <w:r>
        <w:t>流程及温室气体排放节点识别与分析</w:t>
      </w:r>
    </w:p>
    <w:p w14:paraId="1E8B1E23" w14:textId="77777777" w:rsidR="00C3783F" w:rsidRDefault="000705B6">
      <w:pPr>
        <w:ind w:firstLineChars="400" w:firstLine="840"/>
      </w:pPr>
      <w:r>
        <w:rPr>
          <w:rFonts w:hint="eastAsia"/>
        </w:rPr>
        <w:t>4.</w:t>
      </w:r>
      <w:r>
        <w:t xml:space="preserve">4 </w:t>
      </w:r>
      <w:r>
        <w:rPr>
          <w:rFonts w:hint="eastAsia"/>
        </w:rPr>
        <w:t>温室气体排放核算与评价</w:t>
      </w:r>
    </w:p>
    <w:p w14:paraId="5A0FF4D0" w14:textId="77777777" w:rsidR="00C3783F" w:rsidRDefault="000705B6">
      <w:pPr>
        <w:ind w:firstLineChars="400" w:firstLine="840"/>
      </w:pPr>
      <w:r>
        <w:rPr>
          <w:rFonts w:hint="eastAsia"/>
        </w:rPr>
        <w:t>4.</w:t>
      </w:r>
      <w:r>
        <w:t xml:space="preserve">5 </w:t>
      </w:r>
      <w:r>
        <w:rPr>
          <w:rFonts w:hint="eastAsia"/>
          <w:kern w:val="0"/>
        </w:rPr>
        <w:t>减</w:t>
      </w:r>
      <w:proofErr w:type="gramStart"/>
      <w:r>
        <w:rPr>
          <w:rFonts w:hint="eastAsia"/>
          <w:kern w:val="0"/>
        </w:rPr>
        <w:t>污降碳控制</w:t>
      </w:r>
      <w:proofErr w:type="gramEnd"/>
      <w:r>
        <w:rPr>
          <w:rFonts w:hint="eastAsia"/>
          <w:kern w:val="0"/>
        </w:rPr>
        <w:t>措施与减</w:t>
      </w:r>
      <w:proofErr w:type="gramStart"/>
      <w:r>
        <w:rPr>
          <w:rFonts w:hint="eastAsia"/>
          <w:kern w:val="0"/>
        </w:rPr>
        <w:t>排潜力</w:t>
      </w:r>
      <w:proofErr w:type="gramEnd"/>
      <w:r>
        <w:rPr>
          <w:rFonts w:hint="eastAsia"/>
          <w:kern w:val="0"/>
        </w:rPr>
        <w:t>分析</w:t>
      </w:r>
    </w:p>
    <w:p w14:paraId="312FB012" w14:textId="77777777" w:rsidR="00C3783F" w:rsidRDefault="000705B6">
      <w:pPr>
        <w:ind w:firstLine="420"/>
        <w:rPr>
          <w:rFonts w:ascii="黑体" w:eastAsia="黑体" w:hAnsi="黑体" w:cs="黑体"/>
          <w:kern w:val="0"/>
        </w:rPr>
      </w:pPr>
      <w:r>
        <w:rPr>
          <w:rFonts w:eastAsia="黑体"/>
          <w:kern w:val="44"/>
        </w:rPr>
        <w:t>5</w:t>
      </w:r>
      <w:r>
        <w:rPr>
          <w:rFonts w:ascii="黑体" w:eastAsia="黑体" w:hAnsi="黑体"/>
          <w:kern w:val="44"/>
        </w:rPr>
        <w:t xml:space="preserve"> </w:t>
      </w:r>
      <w:r>
        <w:rPr>
          <w:rFonts w:eastAsia="黑体" w:hint="eastAsia"/>
          <w:kern w:val="44"/>
        </w:rPr>
        <w:t>减</w:t>
      </w:r>
      <w:proofErr w:type="gramStart"/>
      <w:r>
        <w:rPr>
          <w:rFonts w:eastAsia="黑体" w:hint="eastAsia"/>
          <w:kern w:val="44"/>
        </w:rPr>
        <w:t>污降碳措施</w:t>
      </w:r>
      <w:proofErr w:type="gramEnd"/>
      <w:r>
        <w:rPr>
          <w:rFonts w:eastAsia="黑体" w:hint="eastAsia"/>
          <w:kern w:val="44"/>
        </w:rPr>
        <w:t>可行性论证</w:t>
      </w:r>
    </w:p>
    <w:p w14:paraId="0D827A95" w14:textId="77777777" w:rsidR="00C3783F" w:rsidRDefault="000705B6">
      <w:pPr>
        <w:ind w:firstLineChars="400" w:firstLine="840"/>
        <w:rPr>
          <w:kern w:val="0"/>
        </w:rPr>
      </w:pPr>
      <w:r>
        <w:rPr>
          <w:rFonts w:hint="eastAsia"/>
          <w:kern w:val="0"/>
        </w:rPr>
        <w:t>5.</w:t>
      </w:r>
      <w:r>
        <w:rPr>
          <w:kern w:val="0"/>
        </w:rPr>
        <w:t xml:space="preserve">1 </w:t>
      </w:r>
      <w:proofErr w:type="gramStart"/>
      <w:r>
        <w:rPr>
          <w:rFonts w:hint="eastAsia"/>
          <w:kern w:val="0"/>
        </w:rPr>
        <w:t>降碳</w:t>
      </w:r>
      <w:r>
        <w:rPr>
          <w:kern w:val="0"/>
        </w:rPr>
        <w:t>措施</w:t>
      </w:r>
      <w:proofErr w:type="gramEnd"/>
      <w:r>
        <w:rPr>
          <w:kern w:val="0"/>
        </w:rPr>
        <w:t>可行性论证</w:t>
      </w:r>
    </w:p>
    <w:p w14:paraId="61A56A03" w14:textId="77777777" w:rsidR="00C3783F" w:rsidRDefault="000705B6">
      <w:pPr>
        <w:ind w:firstLineChars="400" w:firstLine="840"/>
        <w:rPr>
          <w:kern w:val="0"/>
        </w:rPr>
      </w:pPr>
      <w:r>
        <w:rPr>
          <w:rFonts w:hint="eastAsia"/>
          <w:kern w:val="0"/>
        </w:rPr>
        <w:t>5.</w:t>
      </w:r>
      <w:r>
        <w:rPr>
          <w:kern w:val="0"/>
        </w:rPr>
        <w:t xml:space="preserve">2 </w:t>
      </w:r>
      <w:r>
        <w:rPr>
          <w:rFonts w:hint="eastAsia"/>
          <w:kern w:val="0"/>
        </w:rPr>
        <w:t>污染治理措施比选</w:t>
      </w:r>
    </w:p>
    <w:p w14:paraId="21E0E4A9" w14:textId="77777777" w:rsidR="00C3783F" w:rsidRDefault="000705B6">
      <w:pPr>
        <w:ind w:firstLine="420"/>
        <w:rPr>
          <w:rFonts w:ascii="黑体" w:eastAsia="黑体" w:hAnsi="黑体" w:cs="黑体"/>
          <w:kern w:val="0"/>
        </w:rPr>
      </w:pPr>
      <w:r>
        <w:rPr>
          <w:rFonts w:eastAsia="黑体"/>
          <w:kern w:val="44"/>
        </w:rPr>
        <w:t>6</w:t>
      </w:r>
      <w:r>
        <w:rPr>
          <w:rFonts w:ascii="黑体" w:eastAsia="黑体" w:hAnsi="黑体"/>
          <w:kern w:val="44"/>
        </w:rPr>
        <w:t xml:space="preserve"> </w:t>
      </w:r>
      <w:r>
        <w:rPr>
          <w:rFonts w:eastAsia="黑体" w:hint="eastAsia"/>
          <w:kern w:val="44"/>
        </w:rPr>
        <w:t>温室气体排放管理要求与监测计划</w:t>
      </w:r>
    </w:p>
    <w:p w14:paraId="4BB0ECA1" w14:textId="77777777" w:rsidR="00C3783F" w:rsidRDefault="000705B6">
      <w:pPr>
        <w:ind w:firstLine="420"/>
        <w:rPr>
          <w:rFonts w:eastAsia="黑体"/>
          <w:kern w:val="44"/>
        </w:rPr>
      </w:pPr>
      <w:r>
        <w:rPr>
          <w:rFonts w:eastAsia="黑体"/>
          <w:kern w:val="44"/>
        </w:rPr>
        <w:t>7</w:t>
      </w:r>
      <w:r>
        <w:rPr>
          <w:rFonts w:ascii="黑体" w:eastAsia="黑体" w:hAnsi="黑体"/>
          <w:kern w:val="44"/>
        </w:rPr>
        <w:t xml:space="preserve"> </w:t>
      </w:r>
      <w:r>
        <w:rPr>
          <w:rFonts w:eastAsia="黑体" w:hint="eastAsia"/>
          <w:kern w:val="44"/>
        </w:rPr>
        <w:t>温室气体排放评价结论与建议</w:t>
      </w:r>
    </w:p>
    <w:p w14:paraId="5D72B008" w14:textId="77777777" w:rsidR="00C3783F" w:rsidRDefault="000705B6">
      <w:pPr>
        <w:ind w:firstLine="420"/>
        <w:rPr>
          <w:rFonts w:eastAsia="黑体"/>
          <w:kern w:val="44"/>
        </w:rPr>
      </w:pPr>
      <w:r>
        <w:rPr>
          <w:rFonts w:eastAsia="黑体"/>
          <w:kern w:val="44"/>
        </w:rPr>
        <w:br w:type="page"/>
      </w:r>
    </w:p>
    <w:p w14:paraId="13D8110E" w14:textId="77777777" w:rsidR="00C3783F" w:rsidRDefault="000705B6">
      <w:pPr>
        <w:pStyle w:val="1"/>
        <w:spacing w:before="312" w:after="312"/>
        <w:jc w:val="center"/>
      </w:pPr>
      <w:bookmarkStart w:id="234" w:name="_Toc18771"/>
      <w:bookmarkStart w:id="235" w:name="_Toc2531"/>
      <w:bookmarkStart w:id="236" w:name="_Toc23435"/>
      <w:bookmarkStart w:id="237" w:name="_Toc5309"/>
      <w:bookmarkStart w:id="238" w:name="_Toc97810195"/>
      <w:r>
        <w:rPr>
          <w:rFonts w:hint="eastAsia"/>
        </w:rPr>
        <w:lastRenderedPageBreak/>
        <w:t>附录</w:t>
      </w:r>
      <w:r>
        <w:rPr>
          <w:rFonts w:hint="eastAsia"/>
        </w:rPr>
        <w:t>6</w:t>
      </w:r>
      <w:r>
        <w:t xml:space="preserve"> </w:t>
      </w:r>
      <w:r>
        <w:rPr>
          <w:rFonts w:hint="eastAsia"/>
        </w:rPr>
        <w:t>温室气体排放环境影响评价专章参考附表</w:t>
      </w:r>
      <w:bookmarkEnd w:id="234"/>
      <w:bookmarkEnd w:id="235"/>
      <w:bookmarkEnd w:id="236"/>
      <w:bookmarkEnd w:id="237"/>
      <w:bookmarkEnd w:id="238"/>
    </w:p>
    <w:p w14:paraId="6312FA02" w14:textId="77777777" w:rsidR="00C3783F" w:rsidRDefault="000705B6">
      <w:pPr>
        <w:adjustRightInd w:val="0"/>
        <w:snapToGrid w:val="0"/>
        <w:ind w:firstLineChars="0" w:firstLine="0"/>
        <w:jc w:val="center"/>
        <w:rPr>
          <w:rFonts w:eastAsia="黑体"/>
          <w:bCs/>
          <w:snapToGrid w:val="0"/>
          <w:szCs w:val="20"/>
        </w:rPr>
      </w:pPr>
      <w:r>
        <w:rPr>
          <w:rFonts w:eastAsia="黑体" w:hint="eastAsia"/>
          <w:bCs/>
          <w:snapToGrid w:val="0"/>
          <w:szCs w:val="20"/>
        </w:rPr>
        <w:t>（资料性附录）</w:t>
      </w:r>
    </w:p>
    <w:p w14:paraId="6A0E1A35" w14:textId="77777777" w:rsidR="00C3783F" w:rsidRDefault="00C3783F">
      <w:pPr>
        <w:adjustRightInd w:val="0"/>
        <w:snapToGrid w:val="0"/>
        <w:ind w:firstLineChars="0" w:firstLine="0"/>
        <w:jc w:val="center"/>
        <w:rPr>
          <w:rFonts w:eastAsia="黑体"/>
          <w:bCs/>
          <w:snapToGrid w:val="0"/>
          <w:szCs w:val="20"/>
        </w:rPr>
      </w:pPr>
    </w:p>
    <w:p w14:paraId="3A104A48" w14:textId="77777777" w:rsidR="00C3783F" w:rsidRDefault="000705B6">
      <w:pPr>
        <w:adjustRightInd w:val="0"/>
        <w:snapToGrid w:val="0"/>
        <w:ind w:firstLineChars="0" w:firstLine="0"/>
        <w:jc w:val="center"/>
        <w:rPr>
          <w:rFonts w:eastAsia="黑体"/>
          <w:bCs/>
          <w:snapToGrid w:val="0"/>
          <w:szCs w:val="20"/>
        </w:rPr>
      </w:pPr>
      <w:r>
        <w:rPr>
          <w:rFonts w:eastAsia="黑体" w:hint="eastAsia"/>
          <w:bCs/>
          <w:snapToGrid w:val="0"/>
          <w:szCs w:val="20"/>
        </w:rPr>
        <w:t>表</w:t>
      </w:r>
      <w:r>
        <w:rPr>
          <w:rFonts w:eastAsia="黑体"/>
          <w:bCs/>
          <w:snapToGrid w:val="0"/>
          <w:szCs w:val="20"/>
        </w:rPr>
        <w:t xml:space="preserve">6-1 </w:t>
      </w:r>
      <w:proofErr w:type="gramStart"/>
      <w:r>
        <w:rPr>
          <w:rFonts w:eastAsia="黑体" w:hint="eastAsia"/>
          <w:bCs/>
          <w:snapToGrid w:val="0"/>
          <w:szCs w:val="20"/>
        </w:rPr>
        <w:t>降碳措施</w:t>
      </w:r>
      <w:proofErr w:type="gramEnd"/>
      <w:r>
        <w:rPr>
          <w:rFonts w:eastAsia="黑体" w:hint="eastAsia"/>
          <w:bCs/>
          <w:snapToGrid w:val="0"/>
          <w:szCs w:val="20"/>
        </w:rPr>
        <w:t>清单一览表</w:t>
      </w:r>
    </w:p>
    <w:tbl>
      <w:tblPr>
        <w:tblStyle w:val="af5"/>
        <w:tblW w:w="8296" w:type="dxa"/>
        <w:jc w:val="center"/>
        <w:tblLayout w:type="fixed"/>
        <w:tblLook w:val="04A0" w:firstRow="1" w:lastRow="0" w:firstColumn="1" w:lastColumn="0" w:noHBand="0" w:noVBand="1"/>
      </w:tblPr>
      <w:tblGrid>
        <w:gridCol w:w="1379"/>
        <w:gridCol w:w="1310"/>
        <w:gridCol w:w="1982"/>
        <w:gridCol w:w="1767"/>
        <w:gridCol w:w="1858"/>
      </w:tblGrid>
      <w:tr w:rsidR="00C3783F" w14:paraId="04C89AC7" w14:textId="77777777">
        <w:trPr>
          <w:trHeight w:val="85"/>
          <w:jc w:val="center"/>
        </w:trPr>
        <w:tc>
          <w:tcPr>
            <w:tcW w:w="1379" w:type="dxa"/>
            <w:vAlign w:val="center"/>
          </w:tcPr>
          <w:p w14:paraId="1DFE7CA2" w14:textId="77777777" w:rsidR="00C3783F" w:rsidRDefault="000705B6">
            <w:pPr>
              <w:pStyle w:val="a0"/>
              <w:spacing w:line="276" w:lineRule="auto"/>
            </w:pPr>
            <w:r>
              <w:rPr>
                <w:rFonts w:hint="eastAsia"/>
              </w:rPr>
              <w:t>序号</w:t>
            </w:r>
          </w:p>
        </w:tc>
        <w:tc>
          <w:tcPr>
            <w:tcW w:w="1310" w:type="dxa"/>
            <w:vAlign w:val="center"/>
          </w:tcPr>
          <w:p w14:paraId="47000979" w14:textId="77777777" w:rsidR="00C3783F" w:rsidRDefault="000705B6">
            <w:pPr>
              <w:pStyle w:val="a0"/>
              <w:spacing w:line="276" w:lineRule="auto"/>
            </w:pPr>
            <w:r>
              <w:t>生产工序</w:t>
            </w:r>
          </w:p>
        </w:tc>
        <w:tc>
          <w:tcPr>
            <w:tcW w:w="1982" w:type="dxa"/>
            <w:vAlign w:val="center"/>
          </w:tcPr>
          <w:p w14:paraId="677850C1" w14:textId="77777777" w:rsidR="00C3783F" w:rsidRDefault="000705B6">
            <w:pPr>
              <w:pStyle w:val="a0"/>
              <w:spacing w:line="276" w:lineRule="auto"/>
            </w:pPr>
            <w:r>
              <w:t>温室气体排放节点</w:t>
            </w:r>
          </w:p>
        </w:tc>
        <w:tc>
          <w:tcPr>
            <w:tcW w:w="1767" w:type="dxa"/>
            <w:vAlign w:val="center"/>
          </w:tcPr>
          <w:p w14:paraId="0DBEE83D" w14:textId="77777777" w:rsidR="00C3783F" w:rsidRDefault="000705B6">
            <w:pPr>
              <w:pStyle w:val="a0"/>
              <w:spacing w:line="276" w:lineRule="auto"/>
            </w:pPr>
            <w:r>
              <w:t>具体</w:t>
            </w:r>
            <w:proofErr w:type="gramStart"/>
            <w:r>
              <w:t>降碳措施</w:t>
            </w:r>
            <w:proofErr w:type="gramEnd"/>
          </w:p>
        </w:tc>
        <w:tc>
          <w:tcPr>
            <w:tcW w:w="1858" w:type="dxa"/>
            <w:vAlign w:val="center"/>
          </w:tcPr>
          <w:p w14:paraId="6FE023C1" w14:textId="77777777" w:rsidR="00C3783F" w:rsidRDefault="000705B6">
            <w:pPr>
              <w:pStyle w:val="a0"/>
              <w:spacing w:line="276" w:lineRule="auto"/>
            </w:pPr>
            <w:r>
              <w:t>预期</w:t>
            </w:r>
            <w:proofErr w:type="gramStart"/>
            <w:r>
              <w:t>降碳效果</w:t>
            </w:r>
            <w:proofErr w:type="gramEnd"/>
          </w:p>
        </w:tc>
      </w:tr>
      <w:tr w:rsidR="00C3783F" w14:paraId="065A7C88" w14:textId="77777777">
        <w:trPr>
          <w:trHeight w:val="93"/>
          <w:jc w:val="center"/>
        </w:trPr>
        <w:tc>
          <w:tcPr>
            <w:tcW w:w="1379" w:type="dxa"/>
            <w:vAlign w:val="center"/>
          </w:tcPr>
          <w:p w14:paraId="1EE67AEB" w14:textId="77777777" w:rsidR="00C3783F" w:rsidRDefault="00C3783F">
            <w:pPr>
              <w:pStyle w:val="a0"/>
              <w:spacing w:line="276" w:lineRule="auto"/>
            </w:pPr>
          </w:p>
        </w:tc>
        <w:tc>
          <w:tcPr>
            <w:tcW w:w="1310" w:type="dxa"/>
            <w:vAlign w:val="center"/>
          </w:tcPr>
          <w:p w14:paraId="0B064CCF" w14:textId="77777777" w:rsidR="00C3783F" w:rsidRDefault="00C3783F">
            <w:pPr>
              <w:pStyle w:val="a0"/>
              <w:spacing w:line="276" w:lineRule="auto"/>
            </w:pPr>
          </w:p>
        </w:tc>
        <w:tc>
          <w:tcPr>
            <w:tcW w:w="1982" w:type="dxa"/>
            <w:vAlign w:val="center"/>
          </w:tcPr>
          <w:p w14:paraId="0BBD66F6" w14:textId="77777777" w:rsidR="00C3783F" w:rsidRDefault="00C3783F">
            <w:pPr>
              <w:pStyle w:val="a0"/>
              <w:spacing w:line="276" w:lineRule="auto"/>
            </w:pPr>
          </w:p>
        </w:tc>
        <w:tc>
          <w:tcPr>
            <w:tcW w:w="1767" w:type="dxa"/>
            <w:vAlign w:val="center"/>
          </w:tcPr>
          <w:p w14:paraId="7C23A2F6" w14:textId="77777777" w:rsidR="00C3783F" w:rsidRDefault="00C3783F">
            <w:pPr>
              <w:pStyle w:val="a0"/>
              <w:spacing w:line="276" w:lineRule="auto"/>
            </w:pPr>
          </w:p>
        </w:tc>
        <w:tc>
          <w:tcPr>
            <w:tcW w:w="1858" w:type="dxa"/>
            <w:vAlign w:val="center"/>
          </w:tcPr>
          <w:p w14:paraId="7E2FAF06" w14:textId="77777777" w:rsidR="00C3783F" w:rsidRDefault="00C3783F">
            <w:pPr>
              <w:pStyle w:val="a0"/>
              <w:spacing w:line="276" w:lineRule="auto"/>
            </w:pPr>
          </w:p>
        </w:tc>
      </w:tr>
      <w:tr w:rsidR="00C3783F" w14:paraId="6F004C35" w14:textId="77777777">
        <w:trPr>
          <w:trHeight w:val="125"/>
          <w:jc w:val="center"/>
        </w:trPr>
        <w:tc>
          <w:tcPr>
            <w:tcW w:w="1379" w:type="dxa"/>
            <w:vAlign w:val="center"/>
          </w:tcPr>
          <w:p w14:paraId="586830EA" w14:textId="77777777" w:rsidR="00C3783F" w:rsidRDefault="00C3783F">
            <w:pPr>
              <w:pStyle w:val="a0"/>
              <w:spacing w:line="276" w:lineRule="auto"/>
            </w:pPr>
          </w:p>
        </w:tc>
        <w:tc>
          <w:tcPr>
            <w:tcW w:w="1310" w:type="dxa"/>
            <w:vAlign w:val="center"/>
          </w:tcPr>
          <w:p w14:paraId="30297419" w14:textId="77777777" w:rsidR="00C3783F" w:rsidRDefault="00C3783F">
            <w:pPr>
              <w:pStyle w:val="a0"/>
              <w:spacing w:line="276" w:lineRule="auto"/>
            </w:pPr>
          </w:p>
        </w:tc>
        <w:tc>
          <w:tcPr>
            <w:tcW w:w="1982" w:type="dxa"/>
            <w:vAlign w:val="center"/>
          </w:tcPr>
          <w:p w14:paraId="4157BCEC" w14:textId="77777777" w:rsidR="00C3783F" w:rsidRDefault="00C3783F">
            <w:pPr>
              <w:pStyle w:val="a0"/>
              <w:spacing w:line="276" w:lineRule="auto"/>
            </w:pPr>
          </w:p>
        </w:tc>
        <w:tc>
          <w:tcPr>
            <w:tcW w:w="1767" w:type="dxa"/>
            <w:vAlign w:val="center"/>
          </w:tcPr>
          <w:p w14:paraId="5DF77B68" w14:textId="77777777" w:rsidR="00C3783F" w:rsidRDefault="00C3783F">
            <w:pPr>
              <w:pStyle w:val="a0"/>
              <w:spacing w:line="276" w:lineRule="auto"/>
            </w:pPr>
          </w:p>
        </w:tc>
        <w:tc>
          <w:tcPr>
            <w:tcW w:w="1858" w:type="dxa"/>
            <w:vAlign w:val="center"/>
          </w:tcPr>
          <w:p w14:paraId="7A461E2B" w14:textId="77777777" w:rsidR="00C3783F" w:rsidRDefault="00C3783F">
            <w:pPr>
              <w:pStyle w:val="a0"/>
              <w:spacing w:line="276" w:lineRule="auto"/>
            </w:pPr>
          </w:p>
        </w:tc>
      </w:tr>
      <w:tr w:rsidR="00C3783F" w14:paraId="1332DB8F" w14:textId="77777777">
        <w:trPr>
          <w:trHeight w:val="125"/>
          <w:jc w:val="center"/>
        </w:trPr>
        <w:tc>
          <w:tcPr>
            <w:tcW w:w="1379" w:type="dxa"/>
            <w:vAlign w:val="center"/>
          </w:tcPr>
          <w:p w14:paraId="79787F5E" w14:textId="77777777" w:rsidR="00C3783F" w:rsidRDefault="00C3783F">
            <w:pPr>
              <w:pStyle w:val="a0"/>
              <w:spacing w:line="276" w:lineRule="auto"/>
            </w:pPr>
          </w:p>
        </w:tc>
        <w:tc>
          <w:tcPr>
            <w:tcW w:w="1310" w:type="dxa"/>
            <w:vAlign w:val="center"/>
          </w:tcPr>
          <w:p w14:paraId="1EBB2B91" w14:textId="77777777" w:rsidR="00C3783F" w:rsidRDefault="00C3783F">
            <w:pPr>
              <w:pStyle w:val="a0"/>
              <w:spacing w:line="276" w:lineRule="auto"/>
            </w:pPr>
          </w:p>
        </w:tc>
        <w:tc>
          <w:tcPr>
            <w:tcW w:w="1982" w:type="dxa"/>
            <w:vAlign w:val="center"/>
          </w:tcPr>
          <w:p w14:paraId="0D831B3E" w14:textId="77777777" w:rsidR="00C3783F" w:rsidRDefault="00C3783F">
            <w:pPr>
              <w:pStyle w:val="a0"/>
              <w:spacing w:line="276" w:lineRule="auto"/>
            </w:pPr>
          </w:p>
        </w:tc>
        <w:tc>
          <w:tcPr>
            <w:tcW w:w="1767" w:type="dxa"/>
            <w:vAlign w:val="center"/>
          </w:tcPr>
          <w:p w14:paraId="79B8CA86" w14:textId="77777777" w:rsidR="00C3783F" w:rsidRDefault="00C3783F">
            <w:pPr>
              <w:pStyle w:val="a0"/>
              <w:spacing w:line="276" w:lineRule="auto"/>
            </w:pPr>
          </w:p>
        </w:tc>
        <w:tc>
          <w:tcPr>
            <w:tcW w:w="1858" w:type="dxa"/>
            <w:vAlign w:val="center"/>
          </w:tcPr>
          <w:p w14:paraId="413E6EF1" w14:textId="77777777" w:rsidR="00C3783F" w:rsidRDefault="00C3783F">
            <w:pPr>
              <w:pStyle w:val="a0"/>
              <w:spacing w:line="276" w:lineRule="auto"/>
            </w:pPr>
          </w:p>
        </w:tc>
      </w:tr>
    </w:tbl>
    <w:p w14:paraId="211DC5C8" w14:textId="77777777" w:rsidR="00C3783F" w:rsidRDefault="00C3783F">
      <w:pPr>
        <w:adjustRightInd w:val="0"/>
        <w:snapToGrid w:val="0"/>
        <w:ind w:firstLineChars="0" w:firstLine="0"/>
        <w:jc w:val="center"/>
        <w:rPr>
          <w:rFonts w:eastAsia="黑体"/>
          <w:bCs/>
          <w:snapToGrid w:val="0"/>
          <w:szCs w:val="20"/>
        </w:rPr>
      </w:pPr>
    </w:p>
    <w:p w14:paraId="0E39526A" w14:textId="77777777" w:rsidR="00C3783F" w:rsidRDefault="000705B6">
      <w:pPr>
        <w:adjustRightInd w:val="0"/>
        <w:snapToGrid w:val="0"/>
        <w:ind w:firstLineChars="0" w:firstLine="0"/>
        <w:jc w:val="center"/>
        <w:rPr>
          <w:bCs/>
          <w:snapToGrid w:val="0"/>
          <w:szCs w:val="20"/>
        </w:rPr>
      </w:pPr>
      <w:r>
        <w:rPr>
          <w:rFonts w:eastAsia="黑体" w:hint="eastAsia"/>
          <w:bCs/>
          <w:snapToGrid w:val="0"/>
          <w:szCs w:val="20"/>
        </w:rPr>
        <w:t>表</w:t>
      </w:r>
      <w:r>
        <w:rPr>
          <w:rFonts w:eastAsia="黑体"/>
          <w:bCs/>
          <w:snapToGrid w:val="0"/>
          <w:szCs w:val="20"/>
        </w:rPr>
        <w:t xml:space="preserve">6-2 </w:t>
      </w:r>
      <w:r>
        <w:rPr>
          <w:rFonts w:eastAsia="黑体" w:hint="eastAsia"/>
          <w:bCs/>
          <w:snapToGrid w:val="0"/>
          <w:szCs w:val="20"/>
        </w:rPr>
        <w:t>建设项目温室气体排放量</w:t>
      </w:r>
      <w:r>
        <w:rPr>
          <w:rFonts w:eastAsia="黑体"/>
          <w:bCs/>
          <w:snapToGrid w:val="0"/>
          <w:szCs w:val="20"/>
        </w:rPr>
        <w:t>“</w:t>
      </w:r>
      <w:r>
        <w:rPr>
          <w:rFonts w:eastAsia="黑体" w:hint="eastAsia"/>
          <w:bCs/>
          <w:snapToGrid w:val="0"/>
          <w:szCs w:val="20"/>
        </w:rPr>
        <w:t>三本账</w:t>
      </w:r>
      <w:r>
        <w:rPr>
          <w:rFonts w:eastAsia="黑体"/>
          <w:bCs/>
          <w:snapToGrid w:val="0"/>
          <w:szCs w:val="2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48"/>
        <w:gridCol w:w="1355"/>
        <w:gridCol w:w="1356"/>
        <w:gridCol w:w="1356"/>
        <w:gridCol w:w="1356"/>
        <w:gridCol w:w="1525"/>
      </w:tblGrid>
      <w:tr w:rsidR="00C3783F" w14:paraId="6529EF3F" w14:textId="77777777">
        <w:trPr>
          <w:trHeight w:val="674"/>
          <w:tblHeader/>
          <w:jc w:val="center"/>
        </w:trPr>
        <w:tc>
          <w:tcPr>
            <w:tcW w:w="813" w:type="pct"/>
            <w:tcBorders>
              <w:right w:val="single" w:sz="4" w:space="0" w:color="auto"/>
            </w:tcBorders>
            <w:vAlign w:val="center"/>
          </w:tcPr>
          <w:p w14:paraId="481B6E4B" w14:textId="77777777" w:rsidR="00C3783F" w:rsidRDefault="000705B6">
            <w:pPr>
              <w:pStyle w:val="a0"/>
            </w:pPr>
            <w:r>
              <w:t>内容</w:t>
            </w:r>
          </w:p>
        </w:tc>
        <w:tc>
          <w:tcPr>
            <w:tcW w:w="817" w:type="pct"/>
            <w:tcBorders>
              <w:left w:val="single" w:sz="4" w:space="0" w:color="auto"/>
              <w:right w:val="single" w:sz="4" w:space="0" w:color="auto"/>
            </w:tcBorders>
            <w:vAlign w:val="center"/>
          </w:tcPr>
          <w:p w14:paraId="5F631F84" w14:textId="77777777" w:rsidR="00C3783F" w:rsidRDefault="000705B6">
            <w:pPr>
              <w:pStyle w:val="a0"/>
            </w:pPr>
            <w:r>
              <w:t>现有工程</w:t>
            </w:r>
          </w:p>
        </w:tc>
        <w:tc>
          <w:tcPr>
            <w:tcW w:w="817" w:type="pct"/>
            <w:tcBorders>
              <w:left w:val="single" w:sz="4" w:space="0" w:color="auto"/>
            </w:tcBorders>
            <w:vAlign w:val="center"/>
          </w:tcPr>
          <w:p w14:paraId="78BCF6D9" w14:textId="77777777" w:rsidR="00C3783F" w:rsidRDefault="000705B6">
            <w:pPr>
              <w:pStyle w:val="a0"/>
            </w:pPr>
            <w:r>
              <w:t>在建工程</w:t>
            </w:r>
          </w:p>
        </w:tc>
        <w:tc>
          <w:tcPr>
            <w:tcW w:w="817" w:type="pct"/>
            <w:tcBorders>
              <w:left w:val="single" w:sz="4" w:space="0" w:color="auto"/>
            </w:tcBorders>
            <w:vAlign w:val="center"/>
          </w:tcPr>
          <w:p w14:paraId="0456D241" w14:textId="77777777" w:rsidR="00C3783F" w:rsidRDefault="000705B6">
            <w:pPr>
              <w:pStyle w:val="a0"/>
            </w:pPr>
            <w:r>
              <w:t>拟建工程</w:t>
            </w:r>
          </w:p>
        </w:tc>
        <w:tc>
          <w:tcPr>
            <w:tcW w:w="817" w:type="pct"/>
            <w:tcBorders>
              <w:left w:val="single" w:sz="4" w:space="0" w:color="auto"/>
            </w:tcBorders>
            <w:vAlign w:val="center"/>
          </w:tcPr>
          <w:p w14:paraId="11CCBEFD" w14:textId="77777777" w:rsidR="00C3783F" w:rsidRDefault="000705B6">
            <w:pPr>
              <w:pStyle w:val="a0"/>
            </w:pPr>
            <w:r>
              <w:t>拟建工程实施后全厂</w:t>
            </w:r>
          </w:p>
        </w:tc>
        <w:tc>
          <w:tcPr>
            <w:tcW w:w="919" w:type="pct"/>
            <w:tcBorders>
              <w:left w:val="single" w:sz="4" w:space="0" w:color="auto"/>
            </w:tcBorders>
            <w:vAlign w:val="center"/>
          </w:tcPr>
          <w:p w14:paraId="76C7AC4D" w14:textId="77777777" w:rsidR="00C3783F" w:rsidRDefault="000705B6">
            <w:pPr>
              <w:pStyle w:val="a0"/>
            </w:pPr>
            <w:r>
              <w:t>变化情况</w:t>
            </w:r>
          </w:p>
        </w:tc>
      </w:tr>
      <w:tr w:rsidR="00C3783F" w14:paraId="2F6EF010" w14:textId="77777777">
        <w:trPr>
          <w:trHeight w:val="369"/>
          <w:jc w:val="center"/>
        </w:trPr>
        <w:tc>
          <w:tcPr>
            <w:tcW w:w="813" w:type="pct"/>
            <w:tcBorders>
              <w:right w:val="single" w:sz="4" w:space="0" w:color="auto"/>
            </w:tcBorders>
            <w:vAlign w:val="center"/>
          </w:tcPr>
          <w:p w14:paraId="14CC25AC" w14:textId="77777777" w:rsidR="00C3783F" w:rsidRDefault="000705B6">
            <w:pPr>
              <w:pStyle w:val="a0"/>
            </w:pPr>
            <w:r>
              <w:t>温室气体排放量（</w:t>
            </w:r>
            <w:r>
              <w:t>t</w:t>
            </w:r>
            <w:r>
              <w:t>）</w:t>
            </w:r>
          </w:p>
        </w:tc>
        <w:tc>
          <w:tcPr>
            <w:tcW w:w="817" w:type="pct"/>
            <w:tcBorders>
              <w:left w:val="single" w:sz="4" w:space="0" w:color="auto"/>
              <w:right w:val="single" w:sz="4" w:space="0" w:color="auto"/>
            </w:tcBorders>
            <w:vAlign w:val="center"/>
          </w:tcPr>
          <w:p w14:paraId="76CDEC88" w14:textId="77777777" w:rsidR="00C3783F" w:rsidRDefault="00C3783F">
            <w:pPr>
              <w:pStyle w:val="a0"/>
            </w:pPr>
          </w:p>
        </w:tc>
        <w:tc>
          <w:tcPr>
            <w:tcW w:w="817" w:type="pct"/>
            <w:tcBorders>
              <w:left w:val="single" w:sz="4" w:space="0" w:color="auto"/>
            </w:tcBorders>
            <w:vAlign w:val="center"/>
          </w:tcPr>
          <w:p w14:paraId="54F80E52" w14:textId="77777777" w:rsidR="00C3783F" w:rsidRDefault="00C3783F">
            <w:pPr>
              <w:pStyle w:val="a0"/>
            </w:pPr>
          </w:p>
        </w:tc>
        <w:tc>
          <w:tcPr>
            <w:tcW w:w="817" w:type="pct"/>
            <w:tcBorders>
              <w:left w:val="single" w:sz="4" w:space="0" w:color="auto"/>
            </w:tcBorders>
            <w:vAlign w:val="center"/>
          </w:tcPr>
          <w:p w14:paraId="4B4A55CD" w14:textId="77777777" w:rsidR="00C3783F" w:rsidRDefault="00C3783F">
            <w:pPr>
              <w:pStyle w:val="a0"/>
            </w:pPr>
          </w:p>
        </w:tc>
        <w:tc>
          <w:tcPr>
            <w:tcW w:w="817" w:type="pct"/>
            <w:tcBorders>
              <w:left w:val="single" w:sz="4" w:space="0" w:color="auto"/>
            </w:tcBorders>
            <w:vAlign w:val="center"/>
          </w:tcPr>
          <w:p w14:paraId="7DCA7688" w14:textId="77777777" w:rsidR="00C3783F" w:rsidRDefault="00C3783F">
            <w:pPr>
              <w:pStyle w:val="a0"/>
            </w:pPr>
          </w:p>
        </w:tc>
        <w:tc>
          <w:tcPr>
            <w:tcW w:w="919" w:type="pct"/>
            <w:tcBorders>
              <w:left w:val="single" w:sz="4" w:space="0" w:color="auto"/>
            </w:tcBorders>
            <w:vAlign w:val="center"/>
          </w:tcPr>
          <w:p w14:paraId="5B32302C" w14:textId="77777777" w:rsidR="00C3783F" w:rsidRDefault="00C3783F">
            <w:pPr>
              <w:pStyle w:val="a0"/>
            </w:pPr>
          </w:p>
        </w:tc>
      </w:tr>
    </w:tbl>
    <w:p w14:paraId="4DFC54C0" w14:textId="77777777" w:rsidR="00C3783F" w:rsidRDefault="00C3783F">
      <w:pPr>
        <w:adjustRightInd w:val="0"/>
        <w:snapToGrid w:val="0"/>
        <w:ind w:firstLineChars="0" w:firstLine="0"/>
        <w:jc w:val="center"/>
        <w:rPr>
          <w:rFonts w:eastAsia="黑体"/>
          <w:bCs/>
          <w:snapToGrid w:val="0"/>
          <w:szCs w:val="20"/>
        </w:rPr>
      </w:pPr>
    </w:p>
    <w:p w14:paraId="644C39C4" w14:textId="77777777" w:rsidR="00C3783F" w:rsidRDefault="000705B6">
      <w:pPr>
        <w:adjustRightInd w:val="0"/>
        <w:snapToGrid w:val="0"/>
        <w:ind w:firstLineChars="0" w:firstLine="0"/>
        <w:jc w:val="center"/>
        <w:rPr>
          <w:bCs/>
          <w:snapToGrid w:val="0"/>
          <w:szCs w:val="20"/>
        </w:rPr>
      </w:pPr>
      <w:r>
        <w:rPr>
          <w:rFonts w:eastAsia="黑体" w:hint="eastAsia"/>
          <w:bCs/>
          <w:snapToGrid w:val="0"/>
          <w:szCs w:val="20"/>
        </w:rPr>
        <w:t>表</w:t>
      </w:r>
      <w:r>
        <w:rPr>
          <w:rFonts w:eastAsia="黑体"/>
          <w:bCs/>
          <w:snapToGrid w:val="0"/>
          <w:szCs w:val="20"/>
        </w:rPr>
        <w:t>6-3</w:t>
      </w:r>
      <w:r>
        <w:rPr>
          <w:rFonts w:eastAsia="黑体" w:hint="eastAsia"/>
          <w:bCs/>
          <w:snapToGrid w:val="0"/>
          <w:szCs w:val="20"/>
        </w:rPr>
        <w:t>温室气体排放源清单</w:t>
      </w:r>
    </w:p>
    <w:tbl>
      <w:tblPr>
        <w:tblW w:w="499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1" w:type="dxa"/>
          <w:right w:w="51" w:type="dxa"/>
        </w:tblCellMar>
        <w:tblLook w:val="04A0" w:firstRow="1" w:lastRow="0" w:firstColumn="1" w:lastColumn="0" w:noHBand="0" w:noVBand="1"/>
      </w:tblPr>
      <w:tblGrid>
        <w:gridCol w:w="933"/>
        <w:gridCol w:w="1125"/>
        <w:gridCol w:w="1279"/>
        <w:gridCol w:w="1159"/>
        <w:gridCol w:w="1229"/>
        <w:gridCol w:w="1283"/>
        <w:gridCol w:w="1283"/>
      </w:tblGrid>
      <w:tr w:rsidR="00C3783F" w14:paraId="331730B3" w14:textId="77777777">
        <w:trPr>
          <w:trHeight w:val="312"/>
          <w:jc w:val="center"/>
        </w:trPr>
        <w:tc>
          <w:tcPr>
            <w:tcW w:w="562" w:type="pct"/>
            <w:tcBorders>
              <w:bottom w:val="single" w:sz="4" w:space="0" w:color="auto"/>
            </w:tcBorders>
            <w:shd w:val="clear" w:color="auto" w:fill="auto"/>
            <w:vAlign w:val="center"/>
          </w:tcPr>
          <w:p w14:paraId="5B51033F" w14:textId="77777777" w:rsidR="00C3783F" w:rsidRDefault="000705B6">
            <w:pPr>
              <w:pStyle w:val="a0"/>
              <w:rPr>
                <w:lang w:val="en-US"/>
              </w:rPr>
            </w:pPr>
            <w:r>
              <w:rPr>
                <w:rFonts w:hint="eastAsia"/>
              </w:rPr>
              <w:t>生产装置</w:t>
            </w:r>
          </w:p>
        </w:tc>
        <w:tc>
          <w:tcPr>
            <w:tcW w:w="678" w:type="pct"/>
            <w:tcBorders>
              <w:bottom w:val="single" w:sz="4" w:space="0" w:color="auto"/>
            </w:tcBorders>
            <w:shd w:val="clear" w:color="auto" w:fill="auto"/>
            <w:vAlign w:val="center"/>
          </w:tcPr>
          <w:p w14:paraId="4DF66911" w14:textId="77777777" w:rsidR="00C3783F" w:rsidRDefault="000705B6">
            <w:pPr>
              <w:pStyle w:val="a0"/>
              <w:rPr>
                <w:lang w:val="en-US"/>
              </w:rPr>
            </w:pPr>
            <w:r>
              <w:t>排放</w:t>
            </w:r>
            <w:r>
              <w:rPr>
                <w:rFonts w:hint="eastAsia"/>
                <w:lang w:val="en-US"/>
              </w:rPr>
              <w:t>类型</w:t>
            </w:r>
            <w:r>
              <w:rPr>
                <w:rFonts w:hint="eastAsia"/>
                <w:vertAlign w:val="superscript"/>
                <w:lang w:val="en-US"/>
              </w:rPr>
              <w:t>1</w:t>
            </w:r>
          </w:p>
        </w:tc>
        <w:tc>
          <w:tcPr>
            <w:tcW w:w="771" w:type="pct"/>
            <w:tcBorders>
              <w:bottom w:val="single" w:sz="4" w:space="0" w:color="auto"/>
            </w:tcBorders>
            <w:shd w:val="clear" w:color="auto" w:fill="auto"/>
            <w:vAlign w:val="center"/>
          </w:tcPr>
          <w:p w14:paraId="0129A193" w14:textId="77777777" w:rsidR="00C3783F" w:rsidRDefault="000705B6">
            <w:pPr>
              <w:pStyle w:val="a0"/>
            </w:pPr>
            <w:r>
              <w:t>排放口编号</w:t>
            </w:r>
            <w:r>
              <w:rPr>
                <w:rFonts w:hint="eastAsia"/>
                <w:vertAlign w:val="superscript"/>
                <w:lang w:val="en-US"/>
              </w:rPr>
              <w:t>2</w:t>
            </w:r>
          </w:p>
        </w:tc>
        <w:tc>
          <w:tcPr>
            <w:tcW w:w="697" w:type="pct"/>
            <w:tcBorders>
              <w:bottom w:val="single" w:sz="4" w:space="0" w:color="auto"/>
            </w:tcBorders>
            <w:shd w:val="clear" w:color="auto" w:fill="auto"/>
            <w:vAlign w:val="center"/>
          </w:tcPr>
          <w:p w14:paraId="35282333" w14:textId="77777777" w:rsidR="00C3783F" w:rsidRDefault="000705B6">
            <w:pPr>
              <w:pStyle w:val="a0"/>
            </w:pPr>
            <w:r>
              <w:t>排放形式</w:t>
            </w:r>
            <w:r>
              <w:rPr>
                <w:rFonts w:hint="eastAsia"/>
                <w:vertAlign w:val="superscript"/>
                <w:lang w:val="en-US"/>
              </w:rPr>
              <w:t>3</w:t>
            </w:r>
          </w:p>
        </w:tc>
        <w:tc>
          <w:tcPr>
            <w:tcW w:w="741" w:type="pct"/>
            <w:tcBorders>
              <w:bottom w:val="single" w:sz="4" w:space="0" w:color="auto"/>
            </w:tcBorders>
            <w:shd w:val="clear" w:color="auto" w:fill="auto"/>
            <w:vAlign w:val="center"/>
          </w:tcPr>
          <w:p w14:paraId="5FDB281B" w14:textId="5C45A540" w:rsidR="00C3783F" w:rsidRDefault="000705B6">
            <w:pPr>
              <w:pStyle w:val="a0"/>
            </w:pPr>
            <w:r>
              <w:t>排放量（</w:t>
            </w:r>
            <w:r>
              <w:t>t/a</w:t>
            </w:r>
            <w:r>
              <w:t>）</w:t>
            </w:r>
          </w:p>
        </w:tc>
        <w:tc>
          <w:tcPr>
            <w:tcW w:w="774" w:type="pct"/>
            <w:tcBorders>
              <w:bottom w:val="single" w:sz="4" w:space="0" w:color="auto"/>
            </w:tcBorders>
            <w:vAlign w:val="center"/>
          </w:tcPr>
          <w:p w14:paraId="759E6B36" w14:textId="77777777" w:rsidR="00C3783F" w:rsidRDefault="000705B6">
            <w:pPr>
              <w:pStyle w:val="a0"/>
            </w:pPr>
            <w:r>
              <w:rPr>
                <w:rFonts w:hint="eastAsia"/>
              </w:rPr>
              <w:t>装置产品产量（</w:t>
            </w:r>
            <w:r>
              <w:rPr>
                <w:rFonts w:hint="eastAsia"/>
              </w:rPr>
              <w:t>t</w:t>
            </w:r>
            <w:r>
              <w:rPr>
                <w:rFonts w:hint="eastAsia"/>
              </w:rPr>
              <w:t>）</w:t>
            </w:r>
          </w:p>
        </w:tc>
        <w:tc>
          <w:tcPr>
            <w:tcW w:w="774" w:type="pct"/>
            <w:tcBorders>
              <w:bottom w:val="single" w:sz="4" w:space="0" w:color="auto"/>
            </w:tcBorders>
            <w:shd w:val="clear" w:color="auto" w:fill="auto"/>
            <w:vAlign w:val="center"/>
          </w:tcPr>
          <w:p w14:paraId="5983DF37" w14:textId="77777777" w:rsidR="00C3783F" w:rsidRDefault="000705B6">
            <w:pPr>
              <w:pStyle w:val="a0"/>
            </w:pPr>
            <w:r>
              <w:t>排放绩效</w:t>
            </w:r>
            <w:r>
              <w:rPr>
                <w:rFonts w:hint="eastAsia"/>
              </w:rPr>
              <w:t>值</w:t>
            </w:r>
            <w:r>
              <w:t>（</w:t>
            </w:r>
            <w:r>
              <w:t>t/t</w:t>
            </w:r>
            <w:r>
              <w:t>产品）</w:t>
            </w:r>
          </w:p>
        </w:tc>
      </w:tr>
      <w:tr w:rsidR="00C3783F" w14:paraId="192BEF77" w14:textId="77777777">
        <w:trPr>
          <w:trHeight w:val="312"/>
          <w:jc w:val="center"/>
        </w:trPr>
        <w:tc>
          <w:tcPr>
            <w:tcW w:w="562" w:type="pct"/>
            <w:tcBorders>
              <w:top w:val="single" w:sz="4" w:space="0" w:color="auto"/>
              <w:bottom w:val="single" w:sz="4" w:space="0" w:color="auto"/>
              <w:right w:val="single" w:sz="4" w:space="0" w:color="auto"/>
            </w:tcBorders>
            <w:shd w:val="clear" w:color="auto" w:fill="auto"/>
            <w:vAlign w:val="center"/>
          </w:tcPr>
          <w:p w14:paraId="1BB41633" w14:textId="77777777" w:rsidR="00C3783F" w:rsidRDefault="00C3783F">
            <w:pPr>
              <w:pStyle w:val="a0"/>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66C46DD4" w14:textId="77777777" w:rsidR="00C3783F" w:rsidRDefault="00C3783F">
            <w:pPr>
              <w:pStyle w:val="a0"/>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8B64CEA" w14:textId="77777777" w:rsidR="00C3783F" w:rsidRDefault="00C3783F">
            <w:pPr>
              <w:pStyle w:val="a0"/>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24B159E4" w14:textId="77777777" w:rsidR="00C3783F" w:rsidRDefault="00C3783F">
            <w:pPr>
              <w:pStyle w:val="a0"/>
            </w:pP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2D25219" w14:textId="77777777" w:rsidR="00C3783F" w:rsidRDefault="00C3783F">
            <w:pPr>
              <w:pStyle w:val="a0"/>
            </w:pPr>
          </w:p>
        </w:tc>
        <w:tc>
          <w:tcPr>
            <w:tcW w:w="774" w:type="pct"/>
            <w:tcBorders>
              <w:top w:val="single" w:sz="4" w:space="0" w:color="auto"/>
              <w:left w:val="single" w:sz="4" w:space="0" w:color="auto"/>
              <w:bottom w:val="single" w:sz="4" w:space="0" w:color="auto"/>
              <w:right w:val="single" w:sz="4" w:space="0" w:color="auto"/>
            </w:tcBorders>
            <w:vAlign w:val="center"/>
          </w:tcPr>
          <w:p w14:paraId="19A473DC" w14:textId="77777777" w:rsidR="00C3783F" w:rsidRDefault="00C3783F">
            <w:pPr>
              <w:pStyle w:val="a0"/>
            </w:pPr>
          </w:p>
        </w:tc>
        <w:tc>
          <w:tcPr>
            <w:tcW w:w="774" w:type="pct"/>
            <w:tcBorders>
              <w:top w:val="single" w:sz="4" w:space="0" w:color="auto"/>
              <w:left w:val="single" w:sz="4" w:space="0" w:color="auto"/>
              <w:bottom w:val="single" w:sz="4" w:space="0" w:color="auto"/>
            </w:tcBorders>
            <w:shd w:val="clear" w:color="auto" w:fill="auto"/>
            <w:vAlign w:val="center"/>
          </w:tcPr>
          <w:p w14:paraId="54FD6C2D" w14:textId="77777777" w:rsidR="00C3783F" w:rsidRDefault="00C3783F">
            <w:pPr>
              <w:pStyle w:val="a0"/>
            </w:pPr>
          </w:p>
        </w:tc>
      </w:tr>
      <w:tr w:rsidR="00C3783F" w14:paraId="6F06640B" w14:textId="77777777">
        <w:trPr>
          <w:trHeight w:val="312"/>
          <w:jc w:val="center"/>
        </w:trPr>
        <w:tc>
          <w:tcPr>
            <w:tcW w:w="562" w:type="pct"/>
            <w:tcBorders>
              <w:top w:val="single" w:sz="4" w:space="0" w:color="auto"/>
              <w:bottom w:val="single" w:sz="4" w:space="0" w:color="auto"/>
              <w:right w:val="single" w:sz="4" w:space="0" w:color="auto"/>
            </w:tcBorders>
            <w:shd w:val="clear" w:color="auto" w:fill="auto"/>
            <w:vAlign w:val="center"/>
          </w:tcPr>
          <w:p w14:paraId="458E5809" w14:textId="77777777" w:rsidR="00C3783F" w:rsidRDefault="00C3783F">
            <w:pPr>
              <w:pStyle w:val="a0"/>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0D426C4" w14:textId="77777777" w:rsidR="00C3783F" w:rsidRDefault="00C3783F">
            <w:pPr>
              <w:pStyle w:val="a0"/>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65DFEA58" w14:textId="77777777" w:rsidR="00C3783F" w:rsidRDefault="00C3783F">
            <w:pPr>
              <w:pStyle w:val="a0"/>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5A2E1433" w14:textId="77777777" w:rsidR="00C3783F" w:rsidRDefault="00C3783F">
            <w:pPr>
              <w:pStyle w:val="a0"/>
            </w:pP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4C9D2DA" w14:textId="77777777" w:rsidR="00C3783F" w:rsidRDefault="00C3783F">
            <w:pPr>
              <w:pStyle w:val="a0"/>
            </w:pPr>
          </w:p>
        </w:tc>
        <w:tc>
          <w:tcPr>
            <w:tcW w:w="774" w:type="pct"/>
            <w:tcBorders>
              <w:top w:val="single" w:sz="4" w:space="0" w:color="auto"/>
              <w:left w:val="single" w:sz="4" w:space="0" w:color="auto"/>
              <w:bottom w:val="single" w:sz="4" w:space="0" w:color="auto"/>
              <w:right w:val="single" w:sz="4" w:space="0" w:color="auto"/>
            </w:tcBorders>
            <w:vAlign w:val="center"/>
          </w:tcPr>
          <w:p w14:paraId="3DAAC55E" w14:textId="77777777" w:rsidR="00C3783F" w:rsidRDefault="00C3783F">
            <w:pPr>
              <w:pStyle w:val="a0"/>
            </w:pPr>
          </w:p>
        </w:tc>
        <w:tc>
          <w:tcPr>
            <w:tcW w:w="774" w:type="pct"/>
            <w:tcBorders>
              <w:top w:val="single" w:sz="4" w:space="0" w:color="auto"/>
              <w:left w:val="single" w:sz="4" w:space="0" w:color="auto"/>
              <w:bottom w:val="single" w:sz="4" w:space="0" w:color="auto"/>
            </w:tcBorders>
            <w:shd w:val="clear" w:color="auto" w:fill="auto"/>
            <w:vAlign w:val="center"/>
          </w:tcPr>
          <w:p w14:paraId="5B628EA0" w14:textId="77777777" w:rsidR="00C3783F" w:rsidRDefault="00C3783F">
            <w:pPr>
              <w:pStyle w:val="a0"/>
            </w:pPr>
          </w:p>
        </w:tc>
      </w:tr>
      <w:tr w:rsidR="00C3783F" w14:paraId="44BD1D44" w14:textId="77777777">
        <w:trPr>
          <w:trHeight w:val="384"/>
          <w:jc w:val="center"/>
        </w:trPr>
        <w:tc>
          <w:tcPr>
            <w:tcW w:w="2710" w:type="pct"/>
            <w:gridSpan w:val="4"/>
            <w:tcBorders>
              <w:top w:val="single" w:sz="4" w:space="0" w:color="auto"/>
            </w:tcBorders>
            <w:shd w:val="clear" w:color="auto" w:fill="auto"/>
            <w:vAlign w:val="center"/>
          </w:tcPr>
          <w:p w14:paraId="6338E49E" w14:textId="78C07E41" w:rsidR="00C3783F" w:rsidRDefault="000705B6">
            <w:pPr>
              <w:pStyle w:val="a0"/>
            </w:pPr>
            <w:r>
              <w:rPr>
                <w:rFonts w:hint="eastAsia"/>
              </w:rPr>
              <w:t>排放</w:t>
            </w:r>
            <w:r w:rsidR="002836DE">
              <w:rPr>
                <w:rFonts w:hint="eastAsia"/>
              </w:rPr>
              <w:t>量</w:t>
            </w:r>
            <w:r>
              <w:rPr>
                <w:rFonts w:hint="eastAsia"/>
              </w:rPr>
              <w:t>合计</w:t>
            </w:r>
          </w:p>
        </w:tc>
        <w:tc>
          <w:tcPr>
            <w:tcW w:w="741" w:type="pct"/>
            <w:tcBorders>
              <w:top w:val="single" w:sz="4" w:space="0" w:color="auto"/>
            </w:tcBorders>
            <w:shd w:val="clear" w:color="auto" w:fill="auto"/>
            <w:vAlign w:val="center"/>
          </w:tcPr>
          <w:p w14:paraId="18A76D86" w14:textId="77777777" w:rsidR="00C3783F" w:rsidRDefault="00C3783F">
            <w:pPr>
              <w:pStyle w:val="a0"/>
            </w:pPr>
          </w:p>
        </w:tc>
        <w:tc>
          <w:tcPr>
            <w:tcW w:w="774" w:type="pct"/>
            <w:tcBorders>
              <w:top w:val="single" w:sz="4" w:space="0" w:color="auto"/>
            </w:tcBorders>
            <w:vAlign w:val="center"/>
          </w:tcPr>
          <w:p w14:paraId="6A216546" w14:textId="77777777" w:rsidR="00C3783F" w:rsidRDefault="00C3783F">
            <w:pPr>
              <w:pStyle w:val="a0"/>
            </w:pPr>
          </w:p>
        </w:tc>
        <w:tc>
          <w:tcPr>
            <w:tcW w:w="774" w:type="pct"/>
            <w:tcBorders>
              <w:top w:val="single" w:sz="4" w:space="0" w:color="auto"/>
            </w:tcBorders>
            <w:shd w:val="clear" w:color="auto" w:fill="auto"/>
            <w:vAlign w:val="center"/>
          </w:tcPr>
          <w:p w14:paraId="1E372618" w14:textId="77777777" w:rsidR="00C3783F" w:rsidRDefault="00C3783F">
            <w:pPr>
              <w:pStyle w:val="a0"/>
            </w:pPr>
          </w:p>
        </w:tc>
      </w:tr>
    </w:tbl>
    <w:p w14:paraId="26189C89" w14:textId="77777777" w:rsidR="00C3783F" w:rsidRDefault="000705B6">
      <w:pPr>
        <w:ind w:firstLineChars="0" w:firstLine="0"/>
      </w:pPr>
      <w:r>
        <w:rPr>
          <w:rFonts w:hint="eastAsia"/>
        </w:rPr>
        <w:t>注：</w:t>
      </w:r>
      <w:r>
        <w:rPr>
          <w:vertAlign w:val="superscript"/>
        </w:rPr>
        <w:t>1</w:t>
      </w:r>
      <w:r>
        <w:rPr>
          <w:rFonts w:hint="eastAsia"/>
        </w:rPr>
        <w:t>化石燃料燃烧排放、工业生产过程排放、净购入电力和热力排放等；</w:t>
      </w:r>
    </w:p>
    <w:p w14:paraId="1939FDA7" w14:textId="77777777" w:rsidR="00C3783F" w:rsidRDefault="000705B6">
      <w:pPr>
        <w:ind w:firstLine="420"/>
      </w:pPr>
      <w:r>
        <w:rPr>
          <w:rFonts w:hint="eastAsia"/>
          <w:vertAlign w:val="superscript"/>
        </w:rPr>
        <w:t>2</w:t>
      </w:r>
      <w:r>
        <w:rPr>
          <w:rFonts w:hint="eastAsia"/>
        </w:rPr>
        <w:t>同时排放温室气体和污染物的排放</w:t>
      </w:r>
      <w:proofErr w:type="gramStart"/>
      <w:r>
        <w:rPr>
          <w:rFonts w:hint="eastAsia"/>
        </w:rPr>
        <w:t>口统一</w:t>
      </w:r>
      <w:proofErr w:type="gramEnd"/>
      <w:r>
        <w:rPr>
          <w:rFonts w:hint="eastAsia"/>
        </w:rPr>
        <w:t>编号，只排放温室气体的排放</w:t>
      </w:r>
      <w:proofErr w:type="gramStart"/>
      <w:r>
        <w:rPr>
          <w:rFonts w:hint="eastAsia"/>
        </w:rPr>
        <w:t>口按照</w:t>
      </w:r>
      <w:proofErr w:type="gramEnd"/>
      <w:r>
        <w:rPr>
          <w:rFonts w:hint="eastAsia"/>
        </w:rPr>
        <w:t>相应规则另行编号；</w:t>
      </w:r>
    </w:p>
    <w:p w14:paraId="60C4A6E3" w14:textId="77777777" w:rsidR="00C3783F" w:rsidRDefault="000705B6">
      <w:pPr>
        <w:ind w:firstLine="420"/>
      </w:pPr>
      <w:r>
        <w:rPr>
          <w:rFonts w:hint="eastAsia"/>
          <w:vertAlign w:val="superscript"/>
        </w:rPr>
        <w:t>3</w:t>
      </w:r>
      <w:r>
        <w:rPr>
          <w:rFonts w:hint="eastAsia"/>
        </w:rPr>
        <w:t>对应排放类型为化石燃料燃烧排放、工业生产过程排放的填写有组织或无组织，其他排放类型不需填写。</w:t>
      </w:r>
    </w:p>
    <w:p w14:paraId="73434DA5" w14:textId="77777777" w:rsidR="00C3783F" w:rsidRDefault="00C3783F">
      <w:pPr>
        <w:pStyle w:val="a0"/>
        <w:jc w:val="both"/>
      </w:pPr>
    </w:p>
    <w:sectPr w:rsidR="00C3783F">
      <w:footerReference w:type="default" r:id="rId18"/>
      <w:pgSz w:w="11906" w:h="16838"/>
      <w:pgMar w:top="1440" w:right="1800" w:bottom="1440" w:left="1800" w:header="851" w:footer="7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8C70" w14:textId="77777777" w:rsidR="005C125F" w:rsidRDefault="005C125F">
      <w:pPr>
        <w:spacing w:line="240" w:lineRule="auto"/>
        <w:ind w:firstLine="420"/>
      </w:pPr>
      <w:r>
        <w:separator/>
      </w:r>
    </w:p>
  </w:endnote>
  <w:endnote w:type="continuationSeparator" w:id="0">
    <w:p w14:paraId="100DA813" w14:textId="77777777" w:rsidR="005C125F" w:rsidRDefault="005C125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383A" w14:textId="77777777" w:rsidR="00C3783F" w:rsidRDefault="00C3783F">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F4C" w14:textId="77777777" w:rsidR="00C3783F" w:rsidRDefault="00C3783F">
    <w:pPr>
      <w:spacing w:line="200" w:lineRule="exact"/>
      <w:ind w:firstLine="40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A80F" w14:textId="77777777" w:rsidR="00C3783F" w:rsidRDefault="00C3783F">
    <w:pPr>
      <w:pStyle w:val="a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843167"/>
    </w:sdtPr>
    <w:sdtEndPr/>
    <w:sdtContent>
      <w:p w14:paraId="5C68EDD5" w14:textId="77777777" w:rsidR="00C3783F" w:rsidRDefault="000705B6">
        <w:pPr>
          <w:pStyle w:val="ae"/>
          <w:ind w:firstLineChars="0" w:firstLine="0"/>
          <w:jc w:val="center"/>
        </w:pPr>
        <w:r>
          <w:fldChar w:fldCharType="begin"/>
        </w:r>
        <w:r>
          <w:instrText>PAGE   \* MERGEFORMAT</w:instrText>
        </w:r>
        <w:r>
          <w:fldChar w:fldCharType="separate"/>
        </w:r>
        <w:r>
          <w:rPr>
            <w:lang w:val="zh-CN"/>
          </w:rPr>
          <w:t>6</w:t>
        </w:r>
        <w:r>
          <w:fldChar w:fldCharType="end"/>
        </w:r>
      </w:p>
    </w:sdtContent>
  </w:sdt>
  <w:p w14:paraId="4078D8F9" w14:textId="77777777" w:rsidR="00C3783F" w:rsidRDefault="00C3783F">
    <w:pPr>
      <w:spacing w:line="200" w:lineRule="exact"/>
      <w:ind w:firstLineChars="0" w:firstLine="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181302"/>
    </w:sdtPr>
    <w:sdtEndPr/>
    <w:sdtContent>
      <w:p w14:paraId="6D516A7E" w14:textId="77777777" w:rsidR="00C3783F" w:rsidRDefault="000705B6">
        <w:pPr>
          <w:pStyle w:val="ae"/>
          <w:ind w:firstLineChars="0" w:firstLine="0"/>
          <w:jc w:val="center"/>
        </w:pPr>
        <w:r>
          <w:fldChar w:fldCharType="begin"/>
        </w:r>
        <w:r>
          <w:instrText>PAGE   \* MERGEFORMAT</w:instrText>
        </w:r>
        <w:r>
          <w:fldChar w:fldCharType="separate"/>
        </w:r>
        <w:r>
          <w:rPr>
            <w:lang w:val="zh-CN"/>
          </w:rPr>
          <w:t>19</w:t>
        </w:r>
        <w:r>
          <w:fldChar w:fldCharType="end"/>
        </w:r>
      </w:p>
    </w:sdtContent>
  </w:sdt>
  <w:p w14:paraId="676F6493" w14:textId="77777777" w:rsidR="00C3783F" w:rsidRDefault="00C3783F">
    <w:pPr>
      <w:spacing w:line="200" w:lineRule="exact"/>
      <w:ind w:firstLineChars="0" w:firstLine="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37983"/>
    </w:sdtPr>
    <w:sdtEndPr/>
    <w:sdtContent>
      <w:p w14:paraId="34D5CD29" w14:textId="77777777" w:rsidR="00C3783F" w:rsidRDefault="000705B6">
        <w:pPr>
          <w:pStyle w:val="ae"/>
          <w:ind w:firstLineChars="0" w:firstLine="0"/>
          <w:jc w:val="center"/>
        </w:pPr>
        <w:r>
          <w:fldChar w:fldCharType="begin"/>
        </w:r>
        <w:r>
          <w:instrText>PAGE   \* MERGEFORMAT</w:instrText>
        </w:r>
        <w:r>
          <w:fldChar w:fldCharType="separate"/>
        </w:r>
        <w:r>
          <w:rPr>
            <w:lang w:val="zh-CN"/>
          </w:rPr>
          <w:t>24</w:t>
        </w:r>
        <w:r>
          <w:fldChar w:fldCharType="end"/>
        </w:r>
      </w:p>
    </w:sdtContent>
  </w:sdt>
  <w:p w14:paraId="092C6B00" w14:textId="77777777" w:rsidR="00C3783F" w:rsidRDefault="00C3783F">
    <w:pPr>
      <w:spacing w:line="200" w:lineRule="exact"/>
      <w:ind w:firstLineChars="0" w:firstLin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6590" w14:textId="77777777" w:rsidR="005C125F" w:rsidRDefault="005C125F">
      <w:pPr>
        <w:spacing w:line="240" w:lineRule="auto"/>
        <w:ind w:firstLine="420"/>
      </w:pPr>
      <w:r>
        <w:separator/>
      </w:r>
    </w:p>
  </w:footnote>
  <w:footnote w:type="continuationSeparator" w:id="0">
    <w:p w14:paraId="469E7CD2" w14:textId="77777777" w:rsidR="005C125F" w:rsidRDefault="005C125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5550" w14:textId="77777777" w:rsidR="00C3783F" w:rsidRDefault="00C3783F">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F857" w14:textId="77777777" w:rsidR="00C3783F" w:rsidRDefault="00C3783F">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763E" w14:textId="77777777" w:rsidR="00C3783F" w:rsidRDefault="00C3783F">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64169"/>
    <w:rsid w:val="00001D54"/>
    <w:rsid w:val="00002175"/>
    <w:rsid w:val="0000288E"/>
    <w:rsid w:val="000079CD"/>
    <w:rsid w:val="00011D1B"/>
    <w:rsid w:val="00013654"/>
    <w:rsid w:val="000151C5"/>
    <w:rsid w:val="00017C7B"/>
    <w:rsid w:val="00020894"/>
    <w:rsid w:val="00023851"/>
    <w:rsid w:val="00023DEA"/>
    <w:rsid w:val="00024669"/>
    <w:rsid w:val="00025385"/>
    <w:rsid w:val="000259F9"/>
    <w:rsid w:val="000277F8"/>
    <w:rsid w:val="00027EA0"/>
    <w:rsid w:val="000345AB"/>
    <w:rsid w:val="00036834"/>
    <w:rsid w:val="00043C0B"/>
    <w:rsid w:val="00043FA2"/>
    <w:rsid w:val="000515C3"/>
    <w:rsid w:val="000558FF"/>
    <w:rsid w:val="00066346"/>
    <w:rsid w:val="00066F5C"/>
    <w:rsid w:val="000705B6"/>
    <w:rsid w:val="000705F0"/>
    <w:rsid w:val="00072DD2"/>
    <w:rsid w:val="00076A10"/>
    <w:rsid w:val="00077BC6"/>
    <w:rsid w:val="0008247B"/>
    <w:rsid w:val="000831D8"/>
    <w:rsid w:val="00084A7C"/>
    <w:rsid w:val="000868B8"/>
    <w:rsid w:val="00095D6A"/>
    <w:rsid w:val="00096491"/>
    <w:rsid w:val="000A7F5D"/>
    <w:rsid w:val="000B0174"/>
    <w:rsid w:val="000B2179"/>
    <w:rsid w:val="000B4FAB"/>
    <w:rsid w:val="000C0489"/>
    <w:rsid w:val="000C178A"/>
    <w:rsid w:val="000D053B"/>
    <w:rsid w:val="000D35C2"/>
    <w:rsid w:val="000E013C"/>
    <w:rsid w:val="000E107F"/>
    <w:rsid w:val="000E43F4"/>
    <w:rsid w:val="000E47C6"/>
    <w:rsid w:val="000E6055"/>
    <w:rsid w:val="000E798F"/>
    <w:rsid w:val="000F4699"/>
    <w:rsid w:val="00101072"/>
    <w:rsid w:val="001018A0"/>
    <w:rsid w:val="00104312"/>
    <w:rsid w:val="001071FB"/>
    <w:rsid w:val="00111001"/>
    <w:rsid w:val="001112B8"/>
    <w:rsid w:val="00112937"/>
    <w:rsid w:val="001152A1"/>
    <w:rsid w:val="00115ED4"/>
    <w:rsid w:val="00116400"/>
    <w:rsid w:val="001171CA"/>
    <w:rsid w:val="0012327A"/>
    <w:rsid w:val="00130ECD"/>
    <w:rsid w:val="00134ADF"/>
    <w:rsid w:val="001364B1"/>
    <w:rsid w:val="00144094"/>
    <w:rsid w:val="00152AD5"/>
    <w:rsid w:val="0015460A"/>
    <w:rsid w:val="00160A94"/>
    <w:rsid w:val="00163CBB"/>
    <w:rsid w:val="001710F4"/>
    <w:rsid w:val="0017372B"/>
    <w:rsid w:val="00174EB3"/>
    <w:rsid w:val="00175BA8"/>
    <w:rsid w:val="00187BC2"/>
    <w:rsid w:val="00190332"/>
    <w:rsid w:val="00195F4B"/>
    <w:rsid w:val="00197833"/>
    <w:rsid w:val="001A0A69"/>
    <w:rsid w:val="001A2EDB"/>
    <w:rsid w:val="001A75AB"/>
    <w:rsid w:val="001B377C"/>
    <w:rsid w:val="001B4444"/>
    <w:rsid w:val="001B78E1"/>
    <w:rsid w:val="001C2365"/>
    <w:rsid w:val="001C2F24"/>
    <w:rsid w:val="001C44DE"/>
    <w:rsid w:val="001C4852"/>
    <w:rsid w:val="001C53C9"/>
    <w:rsid w:val="001C70DD"/>
    <w:rsid w:val="001D399D"/>
    <w:rsid w:val="001E0657"/>
    <w:rsid w:val="001E079F"/>
    <w:rsid w:val="001E597E"/>
    <w:rsid w:val="001F0C43"/>
    <w:rsid w:val="001F30DC"/>
    <w:rsid w:val="001F7C2A"/>
    <w:rsid w:val="002004FF"/>
    <w:rsid w:val="0020134A"/>
    <w:rsid w:val="00204750"/>
    <w:rsid w:val="00206B17"/>
    <w:rsid w:val="00215864"/>
    <w:rsid w:val="00216E95"/>
    <w:rsid w:val="00217186"/>
    <w:rsid w:val="00220ABC"/>
    <w:rsid w:val="00221B76"/>
    <w:rsid w:val="002229EB"/>
    <w:rsid w:val="002243C4"/>
    <w:rsid w:val="00226CBE"/>
    <w:rsid w:val="00233D3B"/>
    <w:rsid w:val="00235700"/>
    <w:rsid w:val="00240B39"/>
    <w:rsid w:val="00251F9F"/>
    <w:rsid w:val="002541F7"/>
    <w:rsid w:val="00256BD1"/>
    <w:rsid w:val="00260623"/>
    <w:rsid w:val="002635B4"/>
    <w:rsid w:val="00263DA7"/>
    <w:rsid w:val="00265434"/>
    <w:rsid w:val="002712A9"/>
    <w:rsid w:val="00273911"/>
    <w:rsid w:val="002739A7"/>
    <w:rsid w:val="00277285"/>
    <w:rsid w:val="002836DE"/>
    <w:rsid w:val="002868CD"/>
    <w:rsid w:val="002900BA"/>
    <w:rsid w:val="002927D7"/>
    <w:rsid w:val="00292B34"/>
    <w:rsid w:val="00292D9C"/>
    <w:rsid w:val="00297A83"/>
    <w:rsid w:val="002A0EC7"/>
    <w:rsid w:val="002A4E1C"/>
    <w:rsid w:val="002A5A85"/>
    <w:rsid w:val="002A6373"/>
    <w:rsid w:val="002B2944"/>
    <w:rsid w:val="002B2CC8"/>
    <w:rsid w:val="002B2F4F"/>
    <w:rsid w:val="002B340E"/>
    <w:rsid w:val="002B4C10"/>
    <w:rsid w:val="002B7B3D"/>
    <w:rsid w:val="002C1BCA"/>
    <w:rsid w:val="002C3EBF"/>
    <w:rsid w:val="002C4B18"/>
    <w:rsid w:val="002D0DA1"/>
    <w:rsid w:val="002D1632"/>
    <w:rsid w:val="002D2BE7"/>
    <w:rsid w:val="002D319A"/>
    <w:rsid w:val="002D341C"/>
    <w:rsid w:val="002D6E7B"/>
    <w:rsid w:val="002E36A8"/>
    <w:rsid w:val="002E3E79"/>
    <w:rsid w:val="002F0833"/>
    <w:rsid w:val="002F36CF"/>
    <w:rsid w:val="002F56F1"/>
    <w:rsid w:val="002F703F"/>
    <w:rsid w:val="00302F96"/>
    <w:rsid w:val="00317E28"/>
    <w:rsid w:val="003208DF"/>
    <w:rsid w:val="00322839"/>
    <w:rsid w:val="00322B60"/>
    <w:rsid w:val="00323491"/>
    <w:rsid w:val="0032448A"/>
    <w:rsid w:val="00325407"/>
    <w:rsid w:val="003262F8"/>
    <w:rsid w:val="00327FA9"/>
    <w:rsid w:val="00331A6E"/>
    <w:rsid w:val="00332508"/>
    <w:rsid w:val="00332631"/>
    <w:rsid w:val="00334570"/>
    <w:rsid w:val="00336D96"/>
    <w:rsid w:val="00345B8C"/>
    <w:rsid w:val="00346BAC"/>
    <w:rsid w:val="00350199"/>
    <w:rsid w:val="003520DA"/>
    <w:rsid w:val="003520FE"/>
    <w:rsid w:val="003521DE"/>
    <w:rsid w:val="00352349"/>
    <w:rsid w:val="003529A1"/>
    <w:rsid w:val="003546F4"/>
    <w:rsid w:val="0035479E"/>
    <w:rsid w:val="00357348"/>
    <w:rsid w:val="003604FB"/>
    <w:rsid w:val="00361C2C"/>
    <w:rsid w:val="003656A6"/>
    <w:rsid w:val="003658CF"/>
    <w:rsid w:val="003739B4"/>
    <w:rsid w:val="00373A25"/>
    <w:rsid w:val="00377423"/>
    <w:rsid w:val="0038099F"/>
    <w:rsid w:val="003820B4"/>
    <w:rsid w:val="00385232"/>
    <w:rsid w:val="003924F4"/>
    <w:rsid w:val="003948AB"/>
    <w:rsid w:val="00397B8C"/>
    <w:rsid w:val="003A1AAC"/>
    <w:rsid w:val="003A5759"/>
    <w:rsid w:val="003A7650"/>
    <w:rsid w:val="003A7663"/>
    <w:rsid w:val="003B2182"/>
    <w:rsid w:val="003B4885"/>
    <w:rsid w:val="003B61C6"/>
    <w:rsid w:val="003C4053"/>
    <w:rsid w:val="003C4ACA"/>
    <w:rsid w:val="003C5661"/>
    <w:rsid w:val="003C5699"/>
    <w:rsid w:val="003C6D0B"/>
    <w:rsid w:val="003D3321"/>
    <w:rsid w:val="003D3D17"/>
    <w:rsid w:val="003E0BA8"/>
    <w:rsid w:val="003E3C91"/>
    <w:rsid w:val="003E6562"/>
    <w:rsid w:val="003F5A9F"/>
    <w:rsid w:val="004014E7"/>
    <w:rsid w:val="004032BE"/>
    <w:rsid w:val="00406C83"/>
    <w:rsid w:val="00413CCA"/>
    <w:rsid w:val="004168E7"/>
    <w:rsid w:val="004169D4"/>
    <w:rsid w:val="004172EA"/>
    <w:rsid w:val="00420C6B"/>
    <w:rsid w:val="00421E14"/>
    <w:rsid w:val="00425B58"/>
    <w:rsid w:val="00430AD9"/>
    <w:rsid w:val="0043372C"/>
    <w:rsid w:val="00435CAF"/>
    <w:rsid w:val="00435EA8"/>
    <w:rsid w:val="004367AF"/>
    <w:rsid w:val="00437621"/>
    <w:rsid w:val="00440132"/>
    <w:rsid w:val="00442851"/>
    <w:rsid w:val="00446377"/>
    <w:rsid w:val="004513C1"/>
    <w:rsid w:val="00453290"/>
    <w:rsid w:val="00454816"/>
    <w:rsid w:val="00461874"/>
    <w:rsid w:val="00461CDF"/>
    <w:rsid w:val="004656B2"/>
    <w:rsid w:val="004679CD"/>
    <w:rsid w:val="00467C14"/>
    <w:rsid w:val="00480693"/>
    <w:rsid w:val="0048313F"/>
    <w:rsid w:val="004851EE"/>
    <w:rsid w:val="00486C83"/>
    <w:rsid w:val="00492974"/>
    <w:rsid w:val="004950F9"/>
    <w:rsid w:val="004959E9"/>
    <w:rsid w:val="004A0A38"/>
    <w:rsid w:val="004A0BCB"/>
    <w:rsid w:val="004A47F6"/>
    <w:rsid w:val="004A5BFB"/>
    <w:rsid w:val="004A7E62"/>
    <w:rsid w:val="004B11D4"/>
    <w:rsid w:val="004B4672"/>
    <w:rsid w:val="004B55FA"/>
    <w:rsid w:val="004B57EA"/>
    <w:rsid w:val="004B7F94"/>
    <w:rsid w:val="004C08EC"/>
    <w:rsid w:val="004C4503"/>
    <w:rsid w:val="004D1F0E"/>
    <w:rsid w:val="004D2A41"/>
    <w:rsid w:val="004D3DA1"/>
    <w:rsid w:val="004D3F93"/>
    <w:rsid w:val="004D4275"/>
    <w:rsid w:val="004D78E2"/>
    <w:rsid w:val="004E0F02"/>
    <w:rsid w:val="004E6086"/>
    <w:rsid w:val="004E624A"/>
    <w:rsid w:val="004E62EB"/>
    <w:rsid w:val="004E6D5A"/>
    <w:rsid w:val="004E7830"/>
    <w:rsid w:val="004F0092"/>
    <w:rsid w:val="004F0ECF"/>
    <w:rsid w:val="004F1344"/>
    <w:rsid w:val="004F1C45"/>
    <w:rsid w:val="004F3732"/>
    <w:rsid w:val="004F5DB3"/>
    <w:rsid w:val="004F62E6"/>
    <w:rsid w:val="004F750A"/>
    <w:rsid w:val="00500F32"/>
    <w:rsid w:val="0050137D"/>
    <w:rsid w:val="005029F3"/>
    <w:rsid w:val="00506E5B"/>
    <w:rsid w:val="00511A70"/>
    <w:rsid w:val="00511EA0"/>
    <w:rsid w:val="00512222"/>
    <w:rsid w:val="005178CD"/>
    <w:rsid w:val="00531768"/>
    <w:rsid w:val="00534D51"/>
    <w:rsid w:val="0053798E"/>
    <w:rsid w:val="005409AF"/>
    <w:rsid w:val="00542208"/>
    <w:rsid w:val="00543027"/>
    <w:rsid w:val="00546A15"/>
    <w:rsid w:val="00552165"/>
    <w:rsid w:val="00554A33"/>
    <w:rsid w:val="00560AA0"/>
    <w:rsid w:val="005640F7"/>
    <w:rsid w:val="0056475E"/>
    <w:rsid w:val="005652D6"/>
    <w:rsid w:val="005655AD"/>
    <w:rsid w:val="00572058"/>
    <w:rsid w:val="005723B6"/>
    <w:rsid w:val="00580AB0"/>
    <w:rsid w:val="00582A8F"/>
    <w:rsid w:val="00583381"/>
    <w:rsid w:val="00583AB7"/>
    <w:rsid w:val="005846AA"/>
    <w:rsid w:val="0058579F"/>
    <w:rsid w:val="005857B9"/>
    <w:rsid w:val="0059250E"/>
    <w:rsid w:val="00593DEE"/>
    <w:rsid w:val="005959C7"/>
    <w:rsid w:val="00597E13"/>
    <w:rsid w:val="005A27CB"/>
    <w:rsid w:val="005A2B3F"/>
    <w:rsid w:val="005A2FD2"/>
    <w:rsid w:val="005A6E42"/>
    <w:rsid w:val="005B2C19"/>
    <w:rsid w:val="005B4E70"/>
    <w:rsid w:val="005B5BBB"/>
    <w:rsid w:val="005B6493"/>
    <w:rsid w:val="005C0675"/>
    <w:rsid w:val="005C125F"/>
    <w:rsid w:val="005C127D"/>
    <w:rsid w:val="005C1562"/>
    <w:rsid w:val="005C3211"/>
    <w:rsid w:val="005C7AA5"/>
    <w:rsid w:val="005D2C83"/>
    <w:rsid w:val="005D3858"/>
    <w:rsid w:val="005D3A20"/>
    <w:rsid w:val="005D40FD"/>
    <w:rsid w:val="005D744F"/>
    <w:rsid w:val="005E15D4"/>
    <w:rsid w:val="005E3320"/>
    <w:rsid w:val="005E7777"/>
    <w:rsid w:val="005F00C1"/>
    <w:rsid w:val="005F0CD9"/>
    <w:rsid w:val="005F1656"/>
    <w:rsid w:val="005F3930"/>
    <w:rsid w:val="005F3F2A"/>
    <w:rsid w:val="005F53C3"/>
    <w:rsid w:val="005F59DD"/>
    <w:rsid w:val="005F6558"/>
    <w:rsid w:val="005F7444"/>
    <w:rsid w:val="00604989"/>
    <w:rsid w:val="00613ED7"/>
    <w:rsid w:val="0061415B"/>
    <w:rsid w:val="00614AED"/>
    <w:rsid w:val="00617A3A"/>
    <w:rsid w:val="00622B88"/>
    <w:rsid w:val="00625D82"/>
    <w:rsid w:val="00633BA9"/>
    <w:rsid w:val="00633DDA"/>
    <w:rsid w:val="00640EA0"/>
    <w:rsid w:val="00642DC7"/>
    <w:rsid w:val="006437AB"/>
    <w:rsid w:val="00647D2C"/>
    <w:rsid w:val="0065243F"/>
    <w:rsid w:val="00655697"/>
    <w:rsid w:val="00656628"/>
    <w:rsid w:val="00660C5B"/>
    <w:rsid w:val="00660F1A"/>
    <w:rsid w:val="0066324E"/>
    <w:rsid w:val="00673C12"/>
    <w:rsid w:val="006763F2"/>
    <w:rsid w:val="006765AB"/>
    <w:rsid w:val="006833CA"/>
    <w:rsid w:val="00683777"/>
    <w:rsid w:val="006837B4"/>
    <w:rsid w:val="00693406"/>
    <w:rsid w:val="00697CE5"/>
    <w:rsid w:val="00697D8B"/>
    <w:rsid w:val="00697FD0"/>
    <w:rsid w:val="006A4307"/>
    <w:rsid w:val="006A43FA"/>
    <w:rsid w:val="006B1CAC"/>
    <w:rsid w:val="006B5E06"/>
    <w:rsid w:val="006B6617"/>
    <w:rsid w:val="006B6C58"/>
    <w:rsid w:val="006B7966"/>
    <w:rsid w:val="006C08F7"/>
    <w:rsid w:val="006C0AD8"/>
    <w:rsid w:val="006C5F3D"/>
    <w:rsid w:val="006D2E95"/>
    <w:rsid w:val="006D5597"/>
    <w:rsid w:val="006E01C0"/>
    <w:rsid w:val="006E0F1C"/>
    <w:rsid w:val="006E37C8"/>
    <w:rsid w:val="006E3F28"/>
    <w:rsid w:val="006F0959"/>
    <w:rsid w:val="006F214D"/>
    <w:rsid w:val="006F2BD1"/>
    <w:rsid w:val="006F4250"/>
    <w:rsid w:val="006F4B8C"/>
    <w:rsid w:val="006F4CA8"/>
    <w:rsid w:val="006F78EB"/>
    <w:rsid w:val="0070071A"/>
    <w:rsid w:val="00700F63"/>
    <w:rsid w:val="007039D0"/>
    <w:rsid w:val="007048C6"/>
    <w:rsid w:val="007056AA"/>
    <w:rsid w:val="007078C7"/>
    <w:rsid w:val="00707A7B"/>
    <w:rsid w:val="00707F85"/>
    <w:rsid w:val="00711279"/>
    <w:rsid w:val="0071760A"/>
    <w:rsid w:val="00717B4F"/>
    <w:rsid w:val="0072060F"/>
    <w:rsid w:val="007217F2"/>
    <w:rsid w:val="007261CC"/>
    <w:rsid w:val="00726319"/>
    <w:rsid w:val="00730E63"/>
    <w:rsid w:val="0074089B"/>
    <w:rsid w:val="00740DBE"/>
    <w:rsid w:val="00747742"/>
    <w:rsid w:val="0075106B"/>
    <w:rsid w:val="00752AA0"/>
    <w:rsid w:val="00753049"/>
    <w:rsid w:val="007558E0"/>
    <w:rsid w:val="00770210"/>
    <w:rsid w:val="007708CE"/>
    <w:rsid w:val="007754C8"/>
    <w:rsid w:val="00776FED"/>
    <w:rsid w:val="007776BB"/>
    <w:rsid w:val="00783754"/>
    <w:rsid w:val="00787CEA"/>
    <w:rsid w:val="00791913"/>
    <w:rsid w:val="00792D96"/>
    <w:rsid w:val="00792F73"/>
    <w:rsid w:val="00796CB9"/>
    <w:rsid w:val="007A0546"/>
    <w:rsid w:val="007A07C5"/>
    <w:rsid w:val="007A2FEF"/>
    <w:rsid w:val="007A41C0"/>
    <w:rsid w:val="007A5A85"/>
    <w:rsid w:val="007A5CF2"/>
    <w:rsid w:val="007B3689"/>
    <w:rsid w:val="007B625A"/>
    <w:rsid w:val="007C184A"/>
    <w:rsid w:val="007C1B4A"/>
    <w:rsid w:val="007C71FF"/>
    <w:rsid w:val="007D0C41"/>
    <w:rsid w:val="007D2920"/>
    <w:rsid w:val="007D36D7"/>
    <w:rsid w:val="007D4C09"/>
    <w:rsid w:val="007D4D2E"/>
    <w:rsid w:val="007E5C04"/>
    <w:rsid w:val="007E602D"/>
    <w:rsid w:val="007E7445"/>
    <w:rsid w:val="007F0197"/>
    <w:rsid w:val="007F0EEE"/>
    <w:rsid w:val="007F4BD3"/>
    <w:rsid w:val="007F519A"/>
    <w:rsid w:val="007F7D2F"/>
    <w:rsid w:val="0080158E"/>
    <w:rsid w:val="00801D34"/>
    <w:rsid w:val="008022B5"/>
    <w:rsid w:val="00802D45"/>
    <w:rsid w:val="008116F8"/>
    <w:rsid w:val="00815A7F"/>
    <w:rsid w:val="00815E76"/>
    <w:rsid w:val="008178DE"/>
    <w:rsid w:val="00824707"/>
    <w:rsid w:val="00833A87"/>
    <w:rsid w:val="00836568"/>
    <w:rsid w:val="00842A7F"/>
    <w:rsid w:val="00842F93"/>
    <w:rsid w:val="0084427A"/>
    <w:rsid w:val="00845A71"/>
    <w:rsid w:val="008537C9"/>
    <w:rsid w:val="0085495E"/>
    <w:rsid w:val="008570AA"/>
    <w:rsid w:val="00861178"/>
    <w:rsid w:val="008623AE"/>
    <w:rsid w:val="008634CE"/>
    <w:rsid w:val="0087464B"/>
    <w:rsid w:val="00875A23"/>
    <w:rsid w:val="00876222"/>
    <w:rsid w:val="00884F9F"/>
    <w:rsid w:val="00892E4F"/>
    <w:rsid w:val="008A2487"/>
    <w:rsid w:val="008A424A"/>
    <w:rsid w:val="008A4483"/>
    <w:rsid w:val="008A59BC"/>
    <w:rsid w:val="008B09D7"/>
    <w:rsid w:val="008B0BD8"/>
    <w:rsid w:val="008B5426"/>
    <w:rsid w:val="008B7E59"/>
    <w:rsid w:val="008C2AD9"/>
    <w:rsid w:val="008C324E"/>
    <w:rsid w:val="008C3788"/>
    <w:rsid w:val="008C4A7C"/>
    <w:rsid w:val="008D3510"/>
    <w:rsid w:val="008D3FA4"/>
    <w:rsid w:val="008E0E2F"/>
    <w:rsid w:val="008E581B"/>
    <w:rsid w:val="008E6D0C"/>
    <w:rsid w:val="008E7317"/>
    <w:rsid w:val="008F01E6"/>
    <w:rsid w:val="008F2187"/>
    <w:rsid w:val="008F5E4D"/>
    <w:rsid w:val="008F7C93"/>
    <w:rsid w:val="00906C0B"/>
    <w:rsid w:val="009106DB"/>
    <w:rsid w:val="009131C7"/>
    <w:rsid w:val="00914809"/>
    <w:rsid w:val="00914FF2"/>
    <w:rsid w:val="00915AC7"/>
    <w:rsid w:val="00923813"/>
    <w:rsid w:val="00927CAD"/>
    <w:rsid w:val="0093598F"/>
    <w:rsid w:val="00941C7C"/>
    <w:rsid w:val="00942123"/>
    <w:rsid w:val="009431F2"/>
    <w:rsid w:val="009524E3"/>
    <w:rsid w:val="009537CD"/>
    <w:rsid w:val="0095470B"/>
    <w:rsid w:val="00955C7C"/>
    <w:rsid w:val="00956884"/>
    <w:rsid w:val="009650F8"/>
    <w:rsid w:val="0096667A"/>
    <w:rsid w:val="009676CD"/>
    <w:rsid w:val="0097074F"/>
    <w:rsid w:val="00971CF1"/>
    <w:rsid w:val="00972944"/>
    <w:rsid w:val="00974822"/>
    <w:rsid w:val="009757E2"/>
    <w:rsid w:val="00976348"/>
    <w:rsid w:val="00981DB8"/>
    <w:rsid w:val="009830AF"/>
    <w:rsid w:val="00990871"/>
    <w:rsid w:val="009936AD"/>
    <w:rsid w:val="00996742"/>
    <w:rsid w:val="009A06C2"/>
    <w:rsid w:val="009A0D25"/>
    <w:rsid w:val="009A1DA5"/>
    <w:rsid w:val="009A5A45"/>
    <w:rsid w:val="009B4523"/>
    <w:rsid w:val="009B46F9"/>
    <w:rsid w:val="009B7EDB"/>
    <w:rsid w:val="009C1642"/>
    <w:rsid w:val="009C6B0F"/>
    <w:rsid w:val="009C6E08"/>
    <w:rsid w:val="009C70F3"/>
    <w:rsid w:val="009D4A52"/>
    <w:rsid w:val="009D7DF7"/>
    <w:rsid w:val="009E452D"/>
    <w:rsid w:val="009F3416"/>
    <w:rsid w:val="009F4B49"/>
    <w:rsid w:val="009F4B7E"/>
    <w:rsid w:val="009F4FA8"/>
    <w:rsid w:val="009F52CB"/>
    <w:rsid w:val="009F6A7C"/>
    <w:rsid w:val="009F7C75"/>
    <w:rsid w:val="00A01914"/>
    <w:rsid w:val="00A037AF"/>
    <w:rsid w:val="00A0657F"/>
    <w:rsid w:val="00A14396"/>
    <w:rsid w:val="00A14E9F"/>
    <w:rsid w:val="00A155C0"/>
    <w:rsid w:val="00A15851"/>
    <w:rsid w:val="00A17B5D"/>
    <w:rsid w:val="00A25F92"/>
    <w:rsid w:val="00A30D46"/>
    <w:rsid w:val="00A31591"/>
    <w:rsid w:val="00A34E56"/>
    <w:rsid w:val="00A41309"/>
    <w:rsid w:val="00A44BB1"/>
    <w:rsid w:val="00A5000D"/>
    <w:rsid w:val="00A54D93"/>
    <w:rsid w:val="00A61581"/>
    <w:rsid w:val="00A6347C"/>
    <w:rsid w:val="00A63ECC"/>
    <w:rsid w:val="00A65FA4"/>
    <w:rsid w:val="00A71235"/>
    <w:rsid w:val="00A80A95"/>
    <w:rsid w:val="00A83862"/>
    <w:rsid w:val="00A86BF4"/>
    <w:rsid w:val="00A919FC"/>
    <w:rsid w:val="00A92906"/>
    <w:rsid w:val="00A938DB"/>
    <w:rsid w:val="00A948F5"/>
    <w:rsid w:val="00AA166D"/>
    <w:rsid w:val="00AA2570"/>
    <w:rsid w:val="00AA4211"/>
    <w:rsid w:val="00AA4593"/>
    <w:rsid w:val="00AA47CB"/>
    <w:rsid w:val="00AA58E1"/>
    <w:rsid w:val="00AB10F9"/>
    <w:rsid w:val="00AB1B0E"/>
    <w:rsid w:val="00AB1FC7"/>
    <w:rsid w:val="00AB33B9"/>
    <w:rsid w:val="00AB5E8A"/>
    <w:rsid w:val="00AB7BA2"/>
    <w:rsid w:val="00AC2B06"/>
    <w:rsid w:val="00AC2E00"/>
    <w:rsid w:val="00AC3FA5"/>
    <w:rsid w:val="00AC7FDB"/>
    <w:rsid w:val="00AD2273"/>
    <w:rsid w:val="00AE1C87"/>
    <w:rsid w:val="00AE3801"/>
    <w:rsid w:val="00AF1FB5"/>
    <w:rsid w:val="00AF5C4E"/>
    <w:rsid w:val="00AF7626"/>
    <w:rsid w:val="00B01650"/>
    <w:rsid w:val="00B02D80"/>
    <w:rsid w:val="00B05461"/>
    <w:rsid w:val="00B13495"/>
    <w:rsid w:val="00B14360"/>
    <w:rsid w:val="00B164AD"/>
    <w:rsid w:val="00B17ED6"/>
    <w:rsid w:val="00B202C5"/>
    <w:rsid w:val="00B24AE1"/>
    <w:rsid w:val="00B24F6F"/>
    <w:rsid w:val="00B3058D"/>
    <w:rsid w:val="00B33E31"/>
    <w:rsid w:val="00B33FC5"/>
    <w:rsid w:val="00B3662B"/>
    <w:rsid w:val="00B36FFD"/>
    <w:rsid w:val="00B406D4"/>
    <w:rsid w:val="00B45152"/>
    <w:rsid w:val="00B45C39"/>
    <w:rsid w:val="00B5306E"/>
    <w:rsid w:val="00B5352C"/>
    <w:rsid w:val="00B57C22"/>
    <w:rsid w:val="00B6255B"/>
    <w:rsid w:val="00B627BB"/>
    <w:rsid w:val="00B720B8"/>
    <w:rsid w:val="00B72832"/>
    <w:rsid w:val="00B75B43"/>
    <w:rsid w:val="00B80CF5"/>
    <w:rsid w:val="00B8308D"/>
    <w:rsid w:val="00B84425"/>
    <w:rsid w:val="00B85045"/>
    <w:rsid w:val="00B87A25"/>
    <w:rsid w:val="00B9068C"/>
    <w:rsid w:val="00B92D96"/>
    <w:rsid w:val="00B94586"/>
    <w:rsid w:val="00B965BD"/>
    <w:rsid w:val="00BA17BD"/>
    <w:rsid w:val="00BA274D"/>
    <w:rsid w:val="00BA6D5E"/>
    <w:rsid w:val="00BB2A96"/>
    <w:rsid w:val="00BB477D"/>
    <w:rsid w:val="00BB67C2"/>
    <w:rsid w:val="00BC0605"/>
    <w:rsid w:val="00BC1A01"/>
    <w:rsid w:val="00BC5443"/>
    <w:rsid w:val="00BC663E"/>
    <w:rsid w:val="00BD0D8C"/>
    <w:rsid w:val="00BD127A"/>
    <w:rsid w:val="00BD252B"/>
    <w:rsid w:val="00BE154C"/>
    <w:rsid w:val="00BE27FA"/>
    <w:rsid w:val="00BE5194"/>
    <w:rsid w:val="00BE6DC8"/>
    <w:rsid w:val="00BF1FF5"/>
    <w:rsid w:val="00BF4A4C"/>
    <w:rsid w:val="00BF5A09"/>
    <w:rsid w:val="00BF78CD"/>
    <w:rsid w:val="00C075E6"/>
    <w:rsid w:val="00C107B1"/>
    <w:rsid w:val="00C10A06"/>
    <w:rsid w:val="00C153A3"/>
    <w:rsid w:val="00C22A6A"/>
    <w:rsid w:val="00C265E5"/>
    <w:rsid w:val="00C31263"/>
    <w:rsid w:val="00C31A48"/>
    <w:rsid w:val="00C3207C"/>
    <w:rsid w:val="00C36944"/>
    <w:rsid w:val="00C3783F"/>
    <w:rsid w:val="00C41B04"/>
    <w:rsid w:val="00C43C68"/>
    <w:rsid w:val="00C44E5C"/>
    <w:rsid w:val="00C50FB0"/>
    <w:rsid w:val="00C53AC4"/>
    <w:rsid w:val="00C54B55"/>
    <w:rsid w:val="00C559C1"/>
    <w:rsid w:val="00C55D74"/>
    <w:rsid w:val="00C61B71"/>
    <w:rsid w:val="00C63AA4"/>
    <w:rsid w:val="00C64394"/>
    <w:rsid w:val="00C648F3"/>
    <w:rsid w:val="00C70444"/>
    <w:rsid w:val="00C730F0"/>
    <w:rsid w:val="00C73774"/>
    <w:rsid w:val="00C738AD"/>
    <w:rsid w:val="00C82153"/>
    <w:rsid w:val="00C82DDD"/>
    <w:rsid w:val="00C83606"/>
    <w:rsid w:val="00C83A6A"/>
    <w:rsid w:val="00C85839"/>
    <w:rsid w:val="00C85DD7"/>
    <w:rsid w:val="00C86D77"/>
    <w:rsid w:val="00C969F0"/>
    <w:rsid w:val="00C97F99"/>
    <w:rsid w:val="00CA08A7"/>
    <w:rsid w:val="00CA0CFD"/>
    <w:rsid w:val="00CB3751"/>
    <w:rsid w:val="00CB3F23"/>
    <w:rsid w:val="00CB71AE"/>
    <w:rsid w:val="00CC036B"/>
    <w:rsid w:val="00CC09A5"/>
    <w:rsid w:val="00CC3B63"/>
    <w:rsid w:val="00CC48E0"/>
    <w:rsid w:val="00CC63F0"/>
    <w:rsid w:val="00CD18B0"/>
    <w:rsid w:val="00CD3FEA"/>
    <w:rsid w:val="00CD4E1C"/>
    <w:rsid w:val="00CD719F"/>
    <w:rsid w:val="00CE2C5C"/>
    <w:rsid w:val="00CE5DD2"/>
    <w:rsid w:val="00CE7257"/>
    <w:rsid w:val="00CF114B"/>
    <w:rsid w:val="00CF39E9"/>
    <w:rsid w:val="00CF3D03"/>
    <w:rsid w:val="00CF57FD"/>
    <w:rsid w:val="00CF5A85"/>
    <w:rsid w:val="00CF60AE"/>
    <w:rsid w:val="00D04A8E"/>
    <w:rsid w:val="00D04DC6"/>
    <w:rsid w:val="00D055F5"/>
    <w:rsid w:val="00D116B4"/>
    <w:rsid w:val="00D148D4"/>
    <w:rsid w:val="00D176E9"/>
    <w:rsid w:val="00D218D0"/>
    <w:rsid w:val="00D3081F"/>
    <w:rsid w:val="00D30B1A"/>
    <w:rsid w:val="00D32D9C"/>
    <w:rsid w:val="00D4230C"/>
    <w:rsid w:val="00D43ECD"/>
    <w:rsid w:val="00D453E2"/>
    <w:rsid w:val="00D46FEC"/>
    <w:rsid w:val="00D54D6C"/>
    <w:rsid w:val="00D5550F"/>
    <w:rsid w:val="00D56620"/>
    <w:rsid w:val="00D614CA"/>
    <w:rsid w:val="00D63597"/>
    <w:rsid w:val="00D709F0"/>
    <w:rsid w:val="00D764B9"/>
    <w:rsid w:val="00D826E3"/>
    <w:rsid w:val="00D82A3F"/>
    <w:rsid w:val="00D82E35"/>
    <w:rsid w:val="00D837C0"/>
    <w:rsid w:val="00D846FD"/>
    <w:rsid w:val="00D84FF9"/>
    <w:rsid w:val="00DA1F56"/>
    <w:rsid w:val="00DB0C77"/>
    <w:rsid w:val="00DB0D3E"/>
    <w:rsid w:val="00DB2730"/>
    <w:rsid w:val="00DB2B33"/>
    <w:rsid w:val="00DB406F"/>
    <w:rsid w:val="00DC28AB"/>
    <w:rsid w:val="00DC3CC5"/>
    <w:rsid w:val="00DC439A"/>
    <w:rsid w:val="00DC587E"/>
    <w:rsid w:val="00DC6AA6"/>
    <w:rsid w:val="00DD36CA"/>
    <w:rsid w:val="00DD6815"/>
    <w:rsid w:val="00DD7862"/>
    <w:rsid w:val="00DE30E5"/>
    <w:rsid w:val="00DE5FCA"/>
    <w:rsid w:val="00DE7E67"/>
    <w:rsid w:val="00DF1362"/>
    <w:rsid w:val="00DF5319"/>
    <w:rsid w:val="00DF5508"/>
    <w:rsid w:val="00E037FC"/>
    <w:rsid w:val="00E04650"/>
    <w:rsid w:val="00E056B8"/>
    <w:rsid w:val="00E067B3"/>
    <w:rsid w:val="00E103E6"/>
    <w:rsid w:val="00E10C87"/>
    <w:rsid w:val="00E133FF"/>
    <w:rsid w:val="00E14E24"/>
    <w:rsid w:val="00E202A9"/>
    <w:rsid w:val="00E22E99"/>
    <w:rsid w:val="00E23C0D"/>
    <w:rsid w:val="00E24D11"/>
    <w:rsid w:val="00E25A72"/>
    <w:rsid w:val="00E25EF2"/>
    <w:rsid w:val="00E3099B"/>
    <w:rsid w:val="00E348A9"/>
    <w:rsid w:val="00E412F5"/>
    <w:rsid w:val="00E44D0A"/>
    <w:rsid w:val="00E47D64"/>
    <w:rsid w:val="00E52E13"/>
    <w:rsid w:val="00E53A8D"/>
    <w:rsid w:val="00E53E71"/>
    <w:rsid w:val="00E55C57"/>
    <w:rsid w:val="00E62176"/>
    <w:rsid w:val="00E652D4"/>
    <w:rsid w:val="00E663E9"/>
    <w:rsid w:val="00E67052"/>
    <w:rsid w:val="00E74FB6"/>
    <w:rsid w:val="00E769E6"/>
    <w:rsid w:val="00E76CB8"/>
    <w:rsid w:val="00E85802"/>
    <w:rsid w:val="00E868E5"/>
    <w:rsid w:val="00E87DA9"/>
    <w:rsid w:val="00E95F00"/>
    <w:rsid w:val="00E97CB9"/>
    <w:rsid w:val="00EA4CAF"/>
    <w:rsid w:val="00EA77D0"/>
    <w:rsid w:val="00EB1ED9"/>
    <w:rsid w:val="00EB3643"/>
    <w:rsid w:val="00EB433C"/>
    <w:rsid w:val="00EB58D0"/>
    <w:rsid w:val="00EB65EF"/>
    <w:rsid w:val="00EB6F4F"/>
    <w:rsid w:val="00EC26BC"/>
    <w:rsid w:val="00EC2801"/>
    <w:rsid w:val="00EC465A"/>
    <w:rsid w:val="00ED00D7"/>
    <w:rsid w:val="00ED342B"/>
    <w:rsid w:val="00ED3E6D"/>
    <w:rsid w:val="00ED45E5"/>
    <w:rsid w:val="00ED4EBC"/>
    <w:rsid w:val="00ED5628"/>
    <w:rsid w:val="00ED7623"/>
    <w:rsid w:val="00ED7DFD"/>
    <w:rsid w:val="00EE06CC"/>
    <w:rsid w:val="00EE1105"/>
    <w:rsid w:val="00EE227A"/>
    <w:rsid w:val="00EE5CCC"/>
    <w:rsid w:val="00EE7053"/>
    <w:rsid w:val="00EF0620"/>
    <w:rsid w:val="00EF3096"/>
    <w:rsid w:val="00EF39AE"/>
    <w:rsid w:val="00EF6E40"/>
    <w:rsid w:val="00EF7010"/>
    <w:rsid w:val="00F04A64"/>
    <w:rsid w:val="00F04DC7"/>
    <w:rsid w:val="00F04E6F"/>
    <w:rsid w:val="00F051A3"/>
    <w:rsid w:val="00F104B4"/>
    <w:rsid w:val="00F10D44"/>
    <w:rsid w:val="00F11BF2"/>
    <w:rsid w:val="00F13566"/>
    <w:rsid w:val="00F158A7"/>
    <w:rsid w:val="00F1639B"/>
    <w:rsid w:val="00F16D12"/>
    <w:rsid w:val="00F23F25"/>
    <w:rsid w:val="00F245B1"/>
    <w:rsid w:val="00F25110"/>
    <w:rsid w:val="00F26787"/>
    <w:rsid w:val="00F3317A"/>
    <w:rsid w:val="00F34AB3"/>
    <w:rsid w:val="00F50E1F"/>
    <w:rsid w:val="00F50FD1"/>
    <w:rsid w:val="00F54CDA"/>
    <w:rsid w:val="00F56E2B"/>
    <w:rsid w:val="00F57A92"/>
    <w:rsid w:val="00F67B2D"/>
    <w:rsid w:val="00F72788"/>
    <w:rsid w:val="00F747A2"/>
    <w:rsid w:val="00F7734D"/>
    <w:rsid w:val="00F8247E"/>
    <w:rsid w:val="00F8338B"/>
    <w:rsid w:val="00F849AE"/>
    <w:rsid w:val="00F84FFC"/>
    <w:rsid w:val="00F9144E"/>
    <w:rsid w:val="00F94B87"/>
    <w:rsid w:val="00F96AC9"/>
    <w:rsid w:val="00FA030A"/>
    <w:rsid w:val="00FA25C1"/>
    <w:rsid w:val="00FA2A49"/>
    <w:rsid w:val="00FA38B6"/>
    <w:rsid w:val="00FB136E"/>
    <w:rsid w:val="00FB325A"/>
    <w:rsid w:val="00FB47F2"/>
    <w:rsid w:val="00FB5162"/>
    <w:rsid w:val="00FB585D"/>
    <w:rsid w:val="00FB5A81"/>
    <w:rsid w:val="00FB6079"/>
    <w:rsid w:val="00FC01B5"/>
    <w:rsid w:val="00FC5955"/>
    <w:rsid w:val="00FC7122"/>
    <w:rsid w:val="00FD28DC"/>
    <w:rsid w:val="00FD3097"/>
    <w:rsid w:val="00FD48A3"/>
    <w:rsid w:val="00FE0EDE"/>
    <w:rsid w:val="00FE1FC0"/>
    <w:rsid w:val="00FE1FF6"/>
    <w:rsid w:val="00FE4479"/>
    <w:rsid w:val="00FE6064"/>
    <w:rsid w:val="00FE7A35"/>
    <w:rsid w:val="00FF4137"/>
    <w:rsid w:val="00FF688C"/>
    <w:rsid w:val="00FF6B4D"/>
    <w:rsid w:val="00FF77A8"/>
    <w:rsid w:val="01014A49"/>
    <w:rsid w:val="013C19B2"/>
    <w:rsid w:val="013F2380"/>
    <w:rsid w:val="015932DC"/>
    <w:rsid w:val="018076CB"/>
    <w:rsid w:val="01F604A6"/>
    <w:rsid w:val="01FF21FA"/>
    <w:rsid w:val="021A6420"/>
    <w:rsid w:val="02B129DA"/>
    <w:rsid w:val="0309375A"/>
    <w:rsid w:val="03132C16"/>
    <w:rsid w:val="031D0B8E"/>
    <w:rsid w:val="03AF618B"/>
    <w:rsid w:val="04060D24"/>
    <w:rsid w:val="041152DB"/>
    <w:rsid w:val="041B35F4"/>
    <w:rsid w:val="04250BBD"/>
    <w:rsid w:val="04464F0B"/>
    <w:rsid w:val="048E23B2"/>
    <w:rsid w:val="04CD1CB7"/>
    <w:rsid w:val="04FF30B8"/>
    <w:rsid w:val="05115FEE"/>
    <w:rsid w:val="05397827"/>
    <w:rsid w:val="058E53E1"/>
    <w:rsid w:val="05B25464"/>
    <w:rsid w:val="05B26AF1"/>
    <w:rsid w:val="05C024F1"/>
    <w:rsid w:val="05DC47D4"/>
    <w:rsid w:val="05E3314F"/>
    <w:rsid w:val="06137F83"/>
    <w:rsid w:val="063E6FAC"/>
    <w:rsid w:val="0640245A"/>
    <w:rsid w:val="06490DCE"/>
    <w:rsid w:val="0665045E"/>
    <w:rsid w:val="0677278C"/>
    <w:rsid w:val="067C7A73"/>
    <w:rsid w:val="06813C55"/>
    <w:rsid w:val="06A136E8"/>
    <w:rsid w:val="06D8370B"/>
    <w:rsid w:val="070F6014"/>
    <w:rsid w:val="071C31DA"/>
    <w:rsid w:val="07BD38F5"/>
    <w:rsid w:val="07C51BCB"/>
    <w:rsid w:val="07FC0B88"/>
    <w:rsid w:val="08041751"/>
    <w:rsid w:val="083F38A2"/>
    <w:rsid w:val="08B508CE"/>
    <w:rsid w:val="08CF65F5"/>
    <w:rsid w:val="09342C73"/>
    <w:rsid w:val="094B3539"/>
    <w:rsid w:val="0962154A"/>
    <w:rsid w:val="09975E41"/>
    <w:rsid w:val="09A45B2B"/>
    <w:rsid w:val="09AD66C6"/>
    <w:rsid w:val="0A240DA6"/>
    <w:rsid w:val="0A4F128F"/>
    <w:rsid w:val="0A571A68"/>
    <w:rsid w:val="0A96635D"/>
    <w:rsid w:val="0AF0708D"/>
    <w:rsid w:val="0B1423F1"/>
    <w:rsid w:val="0B3219F9"/>
    <w:rsid w:val="0B4E1DC5"/>
    <w:rsid w:val="0B601E8E"/>
    <w:rsid w:val="0B861239"/>
    <w:rsid w:val="0BA225FE"/>
    <w:rsid w:val="0BD454FF"/>
    <w:rsid w:val="0BED7C22"/>
    <w:rsid w:val="0CD24AC3"/>
    <w:rsid w:val="0CED05A1"/>
    <w:rsid w:val="0D23729F"/>
    <w:rsid w:val="0D2D0748"/>
    <w:rsid w:val="0D832C0D"/>
    <w:rsid w:val="0DC05E50"/>
    <w:rsid w:val="0DCC0FC7"/>
    <w:rsid w:val="0DE83C12"/>
    <w:rsid w:val="0E3A1907"/>
    <w:rsid w:val="0F111CB8"/>
    <w:rsid w:val="0F1F1CDD"/>
    <w:rsid w:val="0F4B3A5F"/>
    <w:rsid w:val="0F63384F"/>
    <w:rsid w:val="0F7F0516"/>
    <w:rsid w:val="0F902F42"/>
    <w:rsid w:val="0F9C518A"/>
    <w:rsid w:val="0FC53738"/>
    <w:rsid w:val="0FCB7D6C"/>
    <w:rsid w:val="100D02E3"/>
    <w:rsid w:val="105B0244"/>
    <w:rsid w:val="107E30E5"/>
    <w:rsid w:val="10A71968"/>
    <w:rsid w:val="10D716BF"/>
    <w:rsid w:val="10EE5FDE"/>
    <w:rsid w:val="113B004D"/>
    <w:rsid w:val="119F3013"/>
    <w:rsid w:val="11A63C1F"/>
    <w:rsid w:val="11CF1746"/>
    <w:rsid w:val="124733C5"/>
    <w:rsid w:val="125E4936"/>
    <w:rsid w:val="1298302C"/>
    <w:rsid w:val="12CC3F4B"/>
    <w:rsid w:val="12E222BD"/>
    <w:rsid w:val="132A3DDC"/>
    <w:rsid w:val="13361AF1"/>
    <w:rsid w:val="13580EDF"/>
    <w:rsid w:val="13587CDD"/>
    <w:rsid w:val="136C564C"/>
    <w:rsid w:val="13A7592F"/>
    <w:rsid w:val="13AE61DD"/>
    <w:rsid w:val="141D6A81"/>
    <w:rsid w:val="141E0B5A"/>
    <w:rsid w:val="1449391D"/>
    <w:rsid w:val="145B6D95"/>
    <w:rsid w:val="148C14E2"/>
    <w:rsid w:val="14C22F98"/>
    <w:rsid w:val="14E36BBF"/>
    <w:rsid w:val="151100B8"/>
    <w:rsid w:val="155426A2"/>
    <w:rsid w:val="15591ADA"/>
    <w:rsid w:val="159D6D91"/>
    <w:rsid w:val="15B55053"/>
    <w:rsid w:val="15BD23D5"/>
    <w:rsid w:val="15C90BE2"/>
    <w:rsid w:val="15D56619"/>
    <w:rsid w:val="15DA3992"/>
    <w:rsid w:val="161A50E6"/>
    <w:rsid w:val="161B59D1"/>
    <w:rsid w:val="161F5E13"/>
    <w:rsid w:val="163B7FB6"/>
    <w:rsid w:val="16425F86"/>
    <w:rsid w:val="166026AE"/>
    <w:rsid w:val="168231F4"/>
    <w:rsid w:val="16890A58"/>
    <w:rsid w:val="174B4906"/>
    <w:rsid w:val="178C13BF"/>
    <w:rsid w:val="17961BBE"/>
    <w:rsid w:val="17B07E9E"/>
    <w:rsid w:val="17E25728"/>
    <w:rsid w:val="17EA4748"/>
    <w:rsid w:val="17F73C9F"/>
    <w:rsid w:val="180929A2"/>
    <w:rsid w:val="181737F4"/>
    <w:rsid w:val="18573A69"/>
    <w:rsid w:val="187B1A4B"/>
    <w:rsid w:val="189E3980"/>
    <w:rsid w:val="18D00AD1"/>
    <w:rsid w:val="18DD58EF"/>
    <w:rsid w:val="18DE44AB"/>
    <w:rsid w:val="19043131"/>
    <w:rsid w:val="19114BD1"/>
    <w:rsid w:val="192E3173"/>
    <w:rsid w:val="19350946"/>
    <w:rsid w:val="19543D5E"/>
    <w:rsid w:val="1983143B"/>
    <w:rsid w:val="19E11D71"/>
    <w:rsid w:val="1A8D0DC3"/>
    <w:rsid w:val="1AC43C97"/>
    <w:rsid w:val="1AFF0DBA"/>
    <w:rsid w:val="1B4D7C19"/>
    <w:rsid w:val="1BE071C1"/>
    <w:rsid w:val="1C0A4230"/>
    <w:rsid w:val="1C38164C"/>
    <w:rsid w:val="1C716F8E"/>
    <w:rsid w:val="1C9E1DA8"/>
    <w:rsid w:val="1CC15C8E"/>
    <w:rsid w:val="1CDF5DFA"/>
    <w:rsid w:val="1D1B0B25"/>
    <w:rsid w:val="1D7001CC"/>
    <w:rsid w:val="1D79065C"/>
    <w:rsid w:val="1DC04E43"/>
    <w:rsid w:val="1E2F37E8"/>
    <w:rsid w:val="1E524EBE"/>
    <w:rsid w:val="1E6B28E8"/>
    <w:rsid w:val="1E6E3C2D"/>
    <w:rsid w:val="1E85045A"/>
    <w:rsid w:val="1EAB7FB4"/>
    <w:rsid w:val="1EB45A37"/>
    <w:rsid w:val="1EBB508E"/>
    <w:rsid w:val="1ED94119"/>
    <w:rsid w:val="1EE9376B"/>
    <w:rsid w:val="1EE94148"/>
    <w:rsid w:val="1EEE0E7D"/>
    <w:rsid w:val="1EF47BC2"/>
    <w:rsid w:val="1EF66E49"/>
    <w:rsid w:val="1EF8458E"/>
    <w:rsid w:val="1EFA0246"/>
    <w:rsid w:val="1EFF690A"/>
    <w:rsid w:val="1F1D59F4"/>
    <w:rsid w:val="1F3200AD"/>
    <w:rsid w:val="1F753B2D"/>
    <w:rsid w:val="1F8C4636"/>
    <w:rsid w:val="1FBF7487"/>
    <w:rsid w:val="1FF84927"/>
    <w:rsid w:val="1FFE6731"/>
    <w:rsid w:val="2064148B"/>
    <w:rsid w:val="206A58BE"/>
    <w:rsid w:val="208443E5"/>
    <w:rsid w:val="208A0D5A"/>
    <w:rsid w:val="209F4093"/>
    <w:rsid w:val="20A934EE"/>
    <w:rsid w:val="20AE54B1"/>
    <w:rsid w:val="20FD3261"/>
    <w:rsid w:val="21167180"/>
    <w:rsid w:val="2162109E"/>
    <w:rsid w:val="21834D18"/>
    <w:rsid w:val="2190490B"/>
    <w:rsid w:val="21922DFA"/>
    <w:rsid w:val="21AB4335"/>
    <w:rsid w:val="21AB735B"/>
    <w:rsid w:val="21B308BD"/>
    <w:rsid w:val="21CA5942"/>
    <w:rsid w:val="21D4460D"/>
    <w:rsid w:val="21E33832"/>
    <w:rsid w:val="21F01DED"/>
    <w:rsid w:val="22051F68"/>
    <w:rsid w:val="221E2B04"/>
    <w:rsid w:val="223B4528"/>
    <w:rsid w:val="229F508C"/>
    <w:rsid w:val="22BA482D"/>
    <w:rsid w:val="22C3290B"/>
    <w:rsid w:val="22EE44EB"/>
    <w:rsid w:val="233D027F"/>
    <w:rsid w:val="23511BF6"/>
    <w:rsid w:val="237A3FAC"/>
    <w:rsid w:val="23807F25"/>
    <w:rsid w:val="239814B4"/>
    <w:rsid w:val="23D1197D"/>
    <w:rsid w:val="245A06E9"/>
    <w:rsid w:val="246C3255"/>
    <w:rsid w:val="247B7605"/>
    <w:rsid w:val="247C53A9"/>
    <w:rsid w:val="24933288"/>
    <w:rsid w:val="24A96D47"/>
    <w:rsid w:val="24AA2A46"/>
    <w:rsid w:val="24FB4172"/>
    <w:rsid w:val="250D1F58"/>
    <w:rsid w:val="25335AAE"/>
    <w:rsid w:val="2563052A"/>
    <w:rsid w:val="25C301ED"/>
    <w:rsid w:val="26277395"/>
    <w:rsid w:val="26671FCC"/>
    <w:rsid w:val="26940E0E"/>
    <w:rsid w:val="26974435"/>
    <w:rsid w:val="26D1169D"/>
    <w:rsid w:val="26D93A3B"/>
    <w:rsid w:val="27102397"/>
    <w:rsid w:val="27142767"/>
    <w:rsid w:val="271D540F"/>
    <w:rsid w:val="27702A5F"/>
    <w:rsid w:val="278A3921"/>
    <w:rsid w:val="27BE33F6"/>
    <w:rsid w:val="27C8413A"/>
    <w:rsid w:val="27F60CFF"/>
    <w:rsid w:val="280F4A8B"/>
    <w:rsid w:val="2835445D"/>
    <w:rsid w:val="284717A1"/>
    <w:rsid w:val="285E5A2E"/>
    <w:rsid w:val="28790EB5"/>
    <w:rsid w:val="28A5378A"/>
    <w:rsid w:val="28B66850"/>
    <w:rsid w:val="28C40A0D"/>
    <w:rsid w:val="28EA03CE"/>
    <w:rsid w:val="28F31AB8"/>
    <w:rsid w:val="28FE5AAD"/>
    <w:rsid w:val="2A04653C"/>
    <w:rsid w:val="2A312019"/>
    <w:rsid w:val="2A3144B2"/>
    <w:rsid w:val="2A5D2AAF"/>
    <w:rsid w:val="2AB6785D"/>
    <w:rsid w:val="2ABC3BE1"/>
    <w:rsid w:val="2ABD0A5D"/>
    <w:rsid w:val="2AD51D71"/>
    <w:rsid w:val="2B392BAD"/>
    <w:rsid w:val="2B6470A8"/>
    <w:rsid w:val="2B664C06"/>
    <w:rsid w:val="2B67071C"/>
    <w:rsid w:val="2B9C5A4B"/>
    <w:rsid w:val="2BBF5158"/>
    <w:rsid w:val="2C120B5D"/>
    <w:rsid w:val="2C131338"/>
    <w:rsid w:val="2C281FD4"/>
    <w:rsid w:val="2C354E37"/>
    <w:rsid w:val="2C8E5610"/>
    <w:rsid w:val="2CA44732"/>
    <w:rsid w:val="2CD267D6"/>
    <w:rsid w:val="2CD763A6"/>
    <w:rsid w:val="2CF64169"/>
    <w:rsid w:val="2D006379"/>
    <w:rsid w:val="2D007290"/>
    <w:rsid w:val="2D2C2364"/>
    <w:rsid w:val="2D881E2C"/>
    <w:rsid w:val="2DAF255A"/>
    <w:rsid w:val="2DDE6518"/>
    <w:rsid w:val="2DE07185"/>
    <w:rsid w:val="2DF86DE1"/>
    <w:rsid w:val="2E0F0CB4"/>
    <w:rsid w:val="2E304212"/>
    <w:rsid w:val="2E6B1E84"/>
    <w:rsid w:val="2EA52005"/>
    <w:rsid w:val="2EAE7FEA"/>
    <w:rsid w:val="2EF13C8D"/>
    <w:rsid w:val="2EF81407"/>
    <w:rsid w:val="2F15196D"/>
    <w:rsid w:val="2F5C6218"/>
    <w:rsid w:val="2FDA50D5"/>
    <w:rsid w:val="3019207A"/>
    <w:rsid w:val="30391645"/>
    <w:rsid w:val="304337C9"/>
    <w:rsid w:val="30960DC5"/>
    <w:rsid w:val="30A4673C"/>
    <w:rsid w:val="30D44B49"/>
    <w:rsid w:val="30F64429"/>
    <w:rsid w:val="31002146"/>
    <w:rsid w:val="31871210"/>
    <w:rsid w:val="31DD7403"/>
    <w:rsid w:val="321A0DAC"/>
    <w:rsid w:val="322C33D8"/>
    <w:rsid w:val="32427B88"/>
    <w:rsid w:val="32702E75"/>
    <w:rsid w:val="32833C07"/>
    <w:rsid w:val="32CB2F8A"/>
    <w:rsid w:val="32D10CA0"/>
    <w:rsid w:val="32D77180"/>
    <w:rsid w:val="32EC7F06"/>
    <w:rsid w:val="33406D3A"/>
    <w:rsid w:val="33776F73"/>
    <w:rsid w:val="33F3298C"/>
    <w:rsid w:val="34397252"/>
    <w:rsid w:val="345128AE"/>
    <w:rsid w:val="34531DED"/>
    <w:rsid w:val="34593731"/>
    <w:rsid w:val="346E1E1C"/>
    <w:rsid w:val="34771F1B"/>
    <w:rsid w:val="347C43C4"/>
    <w:rsid w:val="34A733B6"/>
    <w:rsid w:val="34D640A8"/>
    <w:rsid w:val="34E52EE3"/>
    <w:rsid w:val="35157E10"/>
    <w:rsid w:val="35367485"/>
    <w:rsid w:val="35811936"/>
    <w:rsid w:val="35861533"/>
    <w:rsid w:val="35A56648"/>
    <w:rsid w:val="35B40B64"/>
    <w:rsid w:val="36033ABB"/>
    <w:rsid w:val="36412189"/>
    <w:rsid w:val="368B0E94"/>
    <w:rsid w:val="36DD0C47"/>
    <w:rsid w:val="36EC72A9"/>
    <w:rsid w:val="36FD6CAD"/>
    <w:rsid w:val="36FF517A"/>
    <w:rsid w:val="37415250"/>
    <w:rsid w:val="374B0E42"/>
    <w:rsid w:val="377A4D5C"/>
    <w:rsid w:val="378B642F"/>
    <w:rsid w:val="37F116F5"/>
    <w:rsid w:val="37FD20C2"/>
    <w:rsid w:val="385A3943"/>
    <w:rsid w:val="38616A16"/>
    <w:rsid w:val="3869764D"/>
    <w:rsid w:val="388C304C"/>
    <w:rsid w:val="38951FD9"/>
    <w:rsid w:val="389C231E"/>
    <w:rsid w:val="38CE7D19"/>
    <w:rsid w:val="391B7553"/>
    <w:rsid w:val="3964361F"/>
    <w:rsid w:val="398E6623"/>
    <w:rsid w:val="39BB61F8"/>
    <w:rsid w:val="39CE3145"/>
    <w:rsid w:val="39E93F6B"/>
    <w:rsid w:val="39EF3A09"/>
    <w:rsid w:val="3A226041"/>
    <w:rsid w:val="3A887522"/>
    <w:rsid w:val="3ACA0400"/>
    <w:rsid w:val="3ACF5FAB"/>
    <w:rsid w:val="3B0576C4"/>
    <w:rsid w:val="3B21095F"/>
    <w:rsid w:val="3B346D3B"/>
    <w:rsid w:val="3B3916F1"/>
    <w:rsid w:val="3B9026D1"/>
    <w:rsid w:val="3BC36A43"/>
    <w:rsid w:val="3BCA2ACC"/>
    <w:rsid w:val="3C1C0D8F"/>
    <w:rsid w:val="3C3F4B2B"/>
    <w:rsid w:val="3C4A43A2"/>
    <w:rsid w:val="3C5934EE"/>
    <w:rsid w:val="3CAE1C58"/>
    <w:rsid w:val="3CBF269C"/>
    <w:rsid w:val="3CD557DB"/>
    <w:rsid w:val="3CD86420"/>
    <w:rsid w:val="3CED1068"/>
    <w:rsid w:val="3D26234C"/>
    <w:rsid w:val="3D4B17E4"/>
    <w:rsid w:val="3DA105C8"/>
    <w:rsid w:val="3DF95CD6"/>
    <w:rsid w:val="3E1D7B60"/>
    <w:rsid w:val="3E1F3CCC"/>
    <w:rsid w:val="3E5D2573"/>
    <w:rsid w:val="3E8E1C23"/>
    <w:rsid w:val="3EA539E7"/>
    <w:rsid w:val="3EF0006E"/>
    <w:rsid w:val="3EF80967"/>
    <w:rsid w:val="3F074C0F"/>
    <w:rsid w:val="3F21331C"/>
    <w:rsid w:val="3F8C0912"/>
    <w:rsid w:val="401D7A2C"/>
    <w:rsid w:val="404A4F4E"/>
    <w:rsid w:val="405621C8"/>
    <w:rsid w:val="40B8185B"/>
    <w:rsid w:val="40CA2D18"/>
    <w:rsid w:val="40F66E9A"/>
    <w:rsid w:val="412E00F5"/>
    <w:rsid w:val="417D23F5"/>
    <w:rsid w:val="41B9235F"/>
    <w:rsid w:val="420B1DC0"/>
    <w:rsid w:val="42380360"/>
    <w:rsid w:val="423E7C6C"/>
    <w:rsid w:val="42492719"/>
    <w:rsid w:val="42822131"/>
    <w:rsid w:val="42EB0918"/>
    <w:rsid w:val="42ED2ED0"/>
    <w:rsid w:val="42EF63A6"/>
    <w:rsid w:val="4340776E"/>
    <w:rsid w:val="438A15D4"/>
    <w:rsid w:val="44032E42"/>
    <w:rsid w:val="442123FC"/>
    <w:rsid w:val="44256DE6"/>
    <w:rsid w:val="44457E88"/>
    <w:rsid w:val="44D54455"/>
    <w:rsid w:val="45111BBA"/>
    <w:rsid w:val="454920C9"/>
    <w:rsid w:val="454E4AFF"/>
    <w:rsid w:val="45567BFA"/>
    <w:rsid w:val="456A65CD"/>
    <w:rsid w:val="45936DC9"/>
    <w:rsid w:val="459419F1"/>
    <w:rsid w:val="45A154DD"/>
    <w:rsid w:val="45A745A2"/>
    <w:rsid w:val="45C21F13"/>
    <w:rsid w:val="468919C4"/>
    <w:rsid w:val="46CF2D33"/>
    <w:rsid w:val="47232CB2"/>
    <w:rsid w:val="4748246C"/>
    <w:rsid w:val="475536F6"/>
    <w:rsid w:val="475E16E4"/>
    <w:rsid w:val="477856E2"/>
    <w:rsid w:val="47995B4B"/>
    <w:rsid w:val="47D72319"/>
    <w:rsid w:val="47E33C8E"/>
    <w:rsid w:val="4804258E"/>
    <w:rsid w:val="48146C05"/>
    <w:rsid w:val="484C7AF1"/>
    <w:rsid w:val="485E742A"/>
    <w:rsid w:val="487E66EC"/>
    <w:rsid w:val="48BE757C"/>
    <w:rsid w:val="48DD3264"/>
    <w:rsid w:val="48E46608"/>
    <w:rsid w:val="48F737AF"/>
    <w:rsid w:val="48FC0149"/>
    <w:rsid w:val="495461FB"/>
    <w:rsid w:val="49EE40BD"/>
    <w:rsid w:val="49F92A3B"/>
    <w:rsid w:val="4A211E22"/>
    <w:rsid w:val="4A3B620B"/>
    <w:rsid w:val="4A431E28"/>
    <w:rsid w:val="4A51514B"/>
    <w:rsid w:val="4A8F1116"/>
    <w:rsid w:val="4AF85AA1"/>
    <w:rsid w:val="4B04764D"/>
    <w:rsid w:val="4B2D3C0E"/>
    <w:rsid w:val="4B433868"/>
    <w:rsid w:val="4B83688F"/>
    <w:rsid w:val="4C1C61BA"/>
    <w:rsid w:val="4C3A70E5"/>
    <w:rsid w:val="4C527C49"/>
    <w:rsid w:val="4C5B2067"/>
    <w:rsid w:val="4CBD6E87"/>
    <w:rsid w:val="4CCB20D0"/>
    <w:rsid w:val="4CE5282A"/>
    <w:rsid w:val="4D0075B5"/>
    <w:rsid w:val="4D192582"/>
    <w:rsid w:val="4D2B2B5C"/>
    <w:rsid w:val="4D3E473E"/>
    <w:rsid w:val="4D4668EE"/>
    <w:rsid w:val="4D5A763D"/>
    <w:rsid w:val="4D903FA3"/>
    <w:rsid w:val="4DA542A7"/>
    <w:rsid w:val="4DCA46FB"/>
    <w:rsid w:val="4E5B03ED"/>
    <w:rsid w:val="4EA97526"/>
    <w:rsid w:val="4EE1294B"/>
    <w:rsid w:val="4EE656F2"/>
    <w:rsid w:val="4EEE05F7"/>
    <w:rsid w:val="4F3371AC"/>
    <w:rsid w:val="4F343F7E"/>
    <w:rsid w:val="4F42088F"/>
    <w:rsid w:val="4F664E64"/>
    <w:rsid w:val="4F8449FC"/>
    <w:rsid w:val="4FA17058"/>
    <w:rsid w:val="512742E1"/>
    <w:rsid w:val="513D235F"/>
    <w:rsid w:val="514A0346"/>
    <w:rsid w:val="514E29E1"/>
    <w:rsid w:val="51C7587E"/>
    <w:rsid w:val="52076CE7"/>
    <w:rsid w:val="522F6A7F"/>
    <w:rsid w:val="524F20FE"/>
    <w:rsid w:val="528A45EA"/>
    <w:rsid w:val="53176B7B"/>
    <w:rsid w:val="53411A33"/>
    <w:rsid w:val="53897197"/>
    <w:rsid w:val="538B7ECA"/>
    <w:rsid w:val="54024F76"/>
    <w:rsid w:val="541D084D"/>
    <w:rsid w:val="548A1F2F"/>
    <w:rsid w:val="54925131"/>
    <w:rsid w:val="54B87190"/>
    <w:rsid w:val="54DE2AD9"/>
    <w:rsid w:val="54F075DF"/>
    <w:rsid w:val="550248AC"/>
    <w:rsid w:val="5509291C"/>
    <w:rsid w:val="552A69C1"/>
    <w:rsid w:val="55921302"/>
    <w:rsid w:val="55990915"/>
    <w:rsid w:val="55C35B8A"/>
    <w:rsid w:val="55F2403A"/>
    <w:rsid w:val="560E5217"/>
    <w:rsid w:val="56A46707"/>
    <w:rsid w:val="56B54813"/>
    <w:rsid w:val="56E278A1"/>
    <w:rsid w:val="57282966"/>
    <w:rsid w:val="579B181E"/>
    <w:rsid w:val="57C469D3"/>
    <w:rsid w:val="57F206B1"/>
    <w:rsid w:val="58065751"/>
    <w:rsid w:val="58157151"/>
    <w:rsid w:val="58585C77"/>
    <w:rsid w:val="58763145"/>
    <w:rsid w:val="5889110D"/>
    <w:rsid w:val="58A45491"/>
    <w:rsid w:val="58A93FE6"/>
    <w:rsid w:val="58CD0028"/>
    <w:rsid w:val="59220772"/>
    <w:rsid w:val="596F7640"/>
    <w:rsid w:val="59AC14DA"/>
    <w:rsid w:val="59AC629A"/>
    <w:rsid w:val="59CB4195"/>
    <w:rsid w:val="59EB519F"/>
    <w:rsid w:val="5A6542AD"/>
    <w:rsid w:val="5A944C4B"/>
    <w:rsid w:val="5B1E64AA"/>
    <w:rsid w:val="5B2517B5"/>
    <w:rsid w:val="5B3D1086"/>
    <w:rsid w:val="5C032653"/>
    <w:rsid w:val="5C503397"/>
    <w:rsid w:val="5CD4639E"/>
    <w:rsid w:val="5CE10F31"/>
    <w:rsid w:val="5D211D29"/>
    <w:rsid w:val="5D25441B"/>
    <w:rsid w:val="5D260D41"/>
    <w:rsid w:val="5D442E69"/>
    <w:rsid w:val="5D6F7D71"/>
    <w:rsid w:val="5D940B17"/>
    <w:rsid w:val="5DA960EE"/>
    <w:rsid w:val="5DC41F32"/>
    <w:rsid w:val="5DD40759"/>
    <w:rsid w:val="5E5D2042"/>
    <w:rsid w:val="5E7004C4"/>
    <w:rsid w:val="5ED6458B"/>
    <w:rsid w:val="5F000E73"/>
    <w:rsid w:val="5F161B70"/>
    <w:rsid w:val="5F411629"/>
    <w:rsid w:val="5F774F87"/>
    <w:rsid w:val="5F812BA9"/>
    <w:rsid w:val="5F82730E"/>
    <w:rsid w:val="5F9F36ED"/>
    <w:rsid w:val="5FA23832"/>
    <w:rsid w:val="5FFB13F7"/>
    <w:rsid w:val="601E64C2"/>
    <w:rsid w:val="602A741F"/>
    <w:rsid w:val="6098672D"/>
    <w:rsid w:val="60B72AD7"/>
    <w:rsid w:val="60CD04A4"/>
    <w:rsid w:val="6102695C"/>
    <w:rsid w:val="611B7510"/>
    <w:rsid w:val="613427D6"/>
    <w:rsid w:val="614B74C4"/>
    <w:rsid w:val="616379A7"/>
    <w:rsid w:val="61C475FE"/>
    <w:rsid w:val="61CC61A4"/>
    <w:rsid w:val="6261222C"/>
    <w:rsid w:val="6278698B"/>
    <w:rsid w:val="62790A9D"/>
    <w:rsid w:val="62B50D05"/>
    <w:rsid w:val="62E40DA1"/>
    <w:rsid w:val="62F32EF0"/>
    <w:rsid w:val="62FD0A69"/>
    <w:rsid w:val="631361F5"/>
    <w:rsid w:val="63477FA9"/>
    <w:rsid w:val="63C75BA0"/>
    <w:rsid w:val="63D036B7"/>
    <w:rsid w:val="640A7DD0"/>
    <w:rsid w:val="6460344E"/>
    <w:rsid w:val="64726B11"/>
    <w:rsid w:val="64913FFE"/>
    <w:rsid w:val="64A84E67"/>
    <w:rsid w:val="64C90094"/>
    <w:rsid w:val="64D508B0"/>
    <w:rsid w:val="65117E86"/>
    <w:rsid w:val="651D31C7"/>
    <w:rsid w:val="65213769"/>
    <w:rsid w:val="65415353"/>
    <w:rsid w:val="655109CA"/>
    <w:rsid w:val="6585037A"/>
    <w:rsid w:val="65AB65F1"/>
    <w:rsid w:val="65FD6C4B"/>
    <w:rsid w:val="66236A54"/>
    <w:rsid w:val="6667482A"/>
    <w:rsid w:val="668A312F"/>
    <w:rsid w:val="66AC7A92"/>
    <w:rsid w:val="67190504"/>
    <w:rsid w:val="671B3842"/>
    <w:rsid w:val="6746403D"/>
    <w:rsid w:val="675F31F3"/>
    <w:rsid w:val="679646B6"/>
    <w:rsid w:val="67BA515B"/>
    <w:rsid w:val="685F1C08"/>
    <w:rsid w:val="68AC6303"/>
    <w:rsid w:val="68AF2F3F"/>
    <w:rsid w:val="68BB700E"/>
    <w:rsid w:val="68C25BE5"/>
    <w:rsid w:val="690A3291"/>
    <w:rsid w:val="691C48E6"/>
    <w:rsid w:val="694616EA"/>
    <w:rsid w:val="695730B0"/>
    <w:rsid w:val="697F1449"/>
    <w:rsid w:val="69B6216C"/>
    <w:rsid w:val="69C47ED6"/>
    <w:rsid w:val="69E2397A"/>
    <w:rsid w:val="6A324388"/>
    <w:rsid w:val="6AA4308B"/>
    <w:rsid w:val="6AE50A9D"/>
    <w:rsid w:val="6AF00B58"/>
    <w:rsid w:val="6B4C0283"/>
    <w:rsid w:val="6B6F520D"/>
    <w:rsid w:val="6B7555E3"/>
    <w:rsid w:val="6BC33A24"/>
    <w:rsid w:val="6BEB23E3"/>
    <w:rsid w:val="6BF3791A"/>
    <w:rsid w:val="6BF71EAA"/>
    <w:rsid w:val="6BFD77C9"/>
    <w:rsid w:val="6C740E67"/>
    <w:rsid w:val="6CC6133E"/>
    <w:rsid w:val="6CD50F64"/>
    <w:rsid w:val="6CEE5967"/>
    <w:rsid w:val="6CF929D5"/>
    <w:rsid w:val="6D1712EE"/>
    <w:rsid w:val="6D9027C3"/>
    <w:rsid w:val="6DA357DF"/>
    <w:rsid w:val="6DF15FC8"/>
    <w:rsid w:val="6DF47FF0"/>
    <w:rsid w:val="6E257F38"/>
    <w:rsid w:val="6E550F7E"/>
    <w:rsid w:val="6E810B54"/>
    <w:rsid w:val="6EA82515"/>
    <w:rsid w:val="6ECE1DFB"/>
    <w:rsid w:val="6EFF32BB"/>
    <w:rsid w:val="6F090212"/>
    <w:rsid w:val="6F135775"/>
    <w:rsid w:val="6F5F5C71"/>
    <w:rsid w:val="6F785410"/>
    <w:rsid w:val="6F845412"/>
    <w:rsid w:val="6F8F7547"/>
    <w:rsid w:val="6FAF3383"/>
    <w:rsid w:val="701C60E8"/>
    <w:rsid w:val="70D2233C"/>
    <w:rsid w:val="70E559AF"/>
    <w:rsid w:val="70EC68E8"/>
    <w:rsid w:val="70F2559A"/>
    <w:rsid w:val="70F9345E"/>
    <w:rsid w:val="710C17A6"/>
    <w:rsid w:val="710D5F2A"/>
    <w:rsid w:val="714977BE"/>
    <w:rsid w:val="71933954"/>
    <w:rsid w:val="719A2B2E"/>
    <w:rsid w:val="71AA0EE0"/>
    <w:rsid w:val="71B5089A"/>
    <w:rsid w:val="7200006E"/>
    <w:rsid w:val="721A5AEC"/>
    <w:rsid w:val="7250140C"/>
    <w:rsid w:val="72563A0F"/>
    <w:rsid w:val="7271704D"/>
    <w:rsid w:val="728E630B"/>
    <w:rsid w:val="729A53E2"/>
    <w:rsid w:val="72A145E0"/>
    <w:rsid w:val="72A34108"/>
    <w:rsid w:val="72C5008D"/>
    <w:rsid w:val="72E171A5"/>
    <w:rsid w:val="732071BB"/>
    <w:rsid w:val="732B532D"/>
    <w:rsid w:val="73601283"/>
    <w:rsid w:val="736E3A70"/>
    <w:rsid w:val="737142C4"/>
    <w:rsid w:val="7387260C"/>
    <w:rsid w:val="738911F1"/>
    <w:rsid w:val="73BB2257"/>
    <w:rsid w:val="73BD7125"/>
    <w:rsid w:val="73E70D80"/>
    <w:rsid w:val="73EC5418"/>
    <w:rsid w:val="746C1522"/>
    <w:rsid w:val="747062A0"/>
    <w:rsid w:val="74732831"/>
    <w:rsid w:val="748E7673"/>
    <w:rsid w:val="74902333"/>
    <w:rsid w:val="74B2434C"/>
    <w:rsid w:val="74C03F21"/>
    <w:rsid w:val="74F65F45"/>
    <w:rsid w:val="75125F99"/>
    <w:rsid w:val="75332948"/>
    <w:rsid w:val="75411F99"/>
    <w:rsid w:val="75660D85"/>
    <w:rsid w:val="758767C4"/>
    <w:rsid w:val="75A75CBE"/>
    <w:rsid w:val="75B66932"/>
    <w:rsid w:val="75BF37DA"/>
    <w:rsid w:val="75F664AB"/>
    <w:rsid w:val="76421B6B"/>
    <w:rsid w:val="76551076"/>
    <w:rsid w:val="76C0023A"/>
    <w:rsid w:val="76D617AF"/>
    <w:rsid w:val="76D854B2"/>
    <w:rsid w:val="76EF3D25"/>
    <w:rsid w:val="7708003F"/>
    <w:rsid w:val="77145207"/>
    <w:rsid w:val="774C0882"/>
    <w:rsid w:val="778210C8"/>
    <w:rsid w:val="77B14B68"/>
    <w:rsid w:val="77C94A3B"/>
    <w:rsid w:val="785632CC"/>
    <w:rsid w:val="78C106D9"/>
    <w:rsid w:val="78C95BE3"/>
    <w:rsid w:val="79001E82"/>
    <w:rsid w:val="792B670F"/>
    <w:rsid w:val="792E0014"/>
    <w:rsid w:val="79593039"/>
    <w:rsid w:val="796D7C2B"/>
    <w:rsid w:val="797531F1"/>
    <w:rsid w:val="79846C2A"/>
    <w:rsid w:val="79967A09"/>
    <w:rsid w:val="79F5093E"/>
    <w:rsid w:val="79F547D3"/>
    <w:rsid w:val="79F773DC"/>
    <w:rsid w:val="7A0A628C"/>
    <w:rsid w:val="7A176704"/>
    <w:rsid w:val="7A272A91"/>
    <w:rsid w:val="7AC1196A"/>
    <w:rsid w:val="7AF40840"/>
    <w:rsid w:val="7AFB073F"/>
    <w:rsid w:val="7AFF2267"/>
    <w:rsid w:val="7B2664E2"/>
    <w:rsid w:val="7B386FE5"/>
    <w:rsid w:val="7B405C09"/>
    <w:rsid w:val="7B4A45C6"/>
    <w:rsid w:val="7B4E5D45"/>
    <w:rsid w:val="7B903D31"/>
    <w:rsid w:val="7BB168B0"/>
    <w:rsid w:val="7BC61B04"/>
    <w:rsid w:val="7BDF7368"/>
    <w:rsid w:val="7C0075A1"/>
    <w:rsid w:val="7C14029F"/>
    <w:rsid w:val="7C2B1C94"/>
    <w:rsid w:val="7C542549"/>
    <w:rsid w:val="7C6D348E"/>
    <w:rsid w:val="7C7C610A"/>
    <w:rsid w:val="7C8E06D5"/>
    <w:rsid w:val="7CC1340C"/>
    <w:rsid w:val="7CC46C69"/>
    <w:rsid w:val="7CC94A48"/>
    <w:rsid w:val="7CE15EEF"/>
    <w:rsid w:val="7D007037"/>
    <w:rsid w:val="7D063E81"/>
    <w:rsid w:val="7D0E2AF7"/>
    <w:rsid w:val="7D122A9C"/>
    <w:rsid w:val="7D1A7615"/>
    <w:rsid w:val="7D207919"/>
    <w:rsid w:val="7D552C03"/>
    <w:rsid w:val="7D6914FD"/>
    <w:rsid w:val="7DD85A76"/>
    <w:rsid w:val="7E084814"/>
    <w:rsid w:val="7E0E254B"/>
    <w:rsid w:val="7E162610"/>
    <w:rsid w:val="7E2D2FF6"/>
    <w:rsid w:val="7E532ABD"/>
    <w:rsid w:val="7E571960"/>
    <w:rsid w:val="7EA20EB6"/>
    <w:rsid w:val="7EB140BB"/>
    <w:rsid w:val="7EC5351A"/>
    <w:rsid w:val="7EDF21C6"/>
    <w:rsid w:val="7EE577B8"/>
    <w:rsid w:val="7EF92DFD"/>
    <w:rsid w:val="7F1A73B4"/>
    <w:rsid w:val="7F1E543D"/>
    <w:rsid w:val="7F255E46"/>
    <w:rsid w:val="7F4B2304"/>
    <w:rsid w:val="7F5879F2"/>
    <w:rsid w:val="7F5D4DCE"/>
    <w:rsid w:val="7F5F168A"/>
    <w:rsid w:val="7FD8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AE75"/>
  <w15:docId w15:val="{7F90273D-90E0-4EC6-9E8F-EFC5EEB9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unhideWhenUsed="1"/>
    <w:lsdException w:name="annotation text" w:qFormat="1"/>
    <w:lsdException w:name="header" w:qFormat="1"/>
    <w:lsdException w:name="footer" w:uiPriority="99" w:qFormat="1"/>
    <w:lsdException w:name="caption" w:semiHidden="1" w:unhideWhenUsed="1" w:qFormat="1"/>
    <w:lsdException w:name="footnote reference" w:uiPriority="99" w:unhideWhenUsed="1"/>
    <w:lsdException w:name="annotation reference" w:qFormat="1"/>
    <w:lsdException w:name="Default Paragraph Font" w:semiHidden="1" w:uiPriority="1" w:unhideWhenUsed="1" w:qFormat="1"/>
    <w:lsdException w:name="Body Text" w:uiPriority="1" w:qFormat="1"/>
    <w:lsdException w:name="Date"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exact"/>
      <w:ind w:firstLineChars="200" w:firstLine="200"/>
      <w:jc w:val="both"/>
    </w:pPr>
    <w:rPr>
      <w:kern w:val="2"/>
      <w:sz w:val="21"/>
      <w:szCs w:val="24"/>
    </w:rPr>
  </w:style>
  <w:style w:type="paragraph" w:styleId="1">
    <w:name w:val="heading 1"/>
    <w:basedOn w:val="a"/>
    <w:next w:val="a"/>
    <w:link w:val="10"/>
    <w:uiPriority w:val="1"/>
    <w:qFormat/>
    <w:pPr>
      <w:adjustRightInd w:val="0"/>
      <w:snapToGrid w:val="0"/>
      <w:spacing w:beforeLines="100" w:before="100" w:afterLines="100" w:after="100"/>
      <w:ind w:firstLineChars="0" w:firstLine="0"/>
      <w:outlineLvl w:val="0"/>
    </w:pPr>
    <w:rPr>
      <w:rFonts w:eastAsia="黑体"/>
      <w:szCs w:val="44"/>
    </w:rPr>
  </w:style>
  <w:style w:type="paragraph" w:styleId="2">
    <w:name w:val="heading 2"/>
    <w:basedOn w:val="a"/>
    <w:next w:val="a"/>
    <w:uiPriority w:val="1"/>
    <w:qFormat/>
    <w:pPr>
      <w:spacing w:beforeLines="50" w:before="50" w:afterLines="50" w:after="50"/>
      <w:ind w:firstLineChars="0" w:firstLine="0"/>
      <w:outlineLvl w:val="1"/>
    </w:pPr>
    <w:rPr>
      <w:rFonts w:eastAsia="黑体"/>
      <w:bCs/>
      <w:szCs w:val="32"/>
    </w:rPr>
  </w:style>
  <w:style w:type="paragraph" w:styleId="3">
    <w:name w:val="heading 3"/>
    <w:basedOn w:val="a"/>
    <w:next w:val="a"/>
    <w:qFormat/>
    <w:pPr>
      <w:ind w:firstLineChars="0" w:firstLine="0"/>
      <w:jc w:val="left"/>
      <w:outlineLvl w:val="2"/>
    </w:pPr>
    <w:rPr>
      <w:rFonts w:eastAsia="黑体" w:hint="eastAsia"/>
      <w:kern w:val="0"/>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1"/>
    <w:qFormat/>
    <w:pPr>
      <w:spacing w:line="240" w:lineRule="auto"/>
      <w:ind w:firstLineChars="0" w:firstLine="0"/>
      <w:jc w:val="center"/>
    </w:pPr>
    <w:rPr>
      <w:rFonts w:eastAsia="黑体" w:cs="宋体"/>
      <w:szCs w:val="21"/>
      <w:lang w:val="zh-CN" w:bidi="zh-CN"/>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TOC3">
    <w:name w:val="toc 3"/>
    <w:basedOn w:val="a"/>
    <w:next w:val="a"/>
    <w:uiPriority w:val="39"/>
    <w:qFormat/>
    <w:pPr>
      <w:ind w:leftChars="400" w:left="840"/>
    </w:pPr>
  </w:style>
  <w:style w:type="paragraph" w:styleId="a9">
    <w:name w:val="Plain Text"/>
    <w:basedOn w:val="a"/>
    <w:qFormat/>
    <w:pPr>
      <w:autoSpaceDE w:val="0"/>
      <w:autoSpaceDN w:val="0"/>
      <w:adjustRightInd w:val="0"/>
      <w:textAlignment w:val="baseline"/>
    </w:pPr>
    <w:rPr>
      <w:rFonts w:ascii="宋体"/>
    </w:rPr>
  </w:style>
  <w:style w:type="paragraph" w:styleId="aa">
    <w:name w:val="Date"/>
    <w:basedOn w:val="a"/>
    <w:next w:val="a"/>
    <w:link w:val="ab"/>
    <w:qFormat/>
    <w:pPr>
      <w:ind w:leftChars="2500" w:left="100"/>
    </w:p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ind w:firstLineChars="0" w:firstLine="0"/>
    </w:pPr>
    <w:rPr>
      <w:rFonts w:eastAsia="黑体"/>
    </w:rPr>
  </w:style>
  <w:style w:type="paragraph" w:styleId="TOC2">
    <w:name w:val="toc 2"/>
    <w:basedOn w:val="a"/>
    <w:next w:val="a"/>
    <w:uiPriority w:val="39"/>
    <w:qFormat/>
    <w:pPr>
      <w:ind w:leftChars="200" w:left="200" w:firstLineChars="0" w:firstLine="0"/>
    </w:pPr>
  </w:style>
  <w:style w:type="paragraph" w:styleId="af2">
    <w:name w:val="Normal (Web)"/>
    <w:basedOn w:val="a"/>
    <w:qFormat/>
    <w:pPr>
      <w:spacing w:before="100" w:beforeAutospacing="1" w:after="100" w:afterAutospacing="1"/>
      <w:jc w:val="left"/>
    </w:pPr>
    <w:rPr>
      <w:kern w:val="0"/>
      <w:sz w:val="24"/>
    </w:rPr>
  </w:style>
  <w:style w:type="paragraph" w:styleId="af3">
    <w:name w:val="annotation subject"/>
    <w:basedOn w:val="a7"/>
    <w:next w:val="a7"/>
    <w:link w:val="af4"/>
    <w:qFormat/>
    <w:rPr>
      <w:b/>
      <w:bCs/>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FollowedHyperlink"/>
    <w:qFormat/>
    <w:rPr>
      <w:color w:val="000000"/>
      <w:u w:val="none"/>
    </w:rPr>
  </w:style>
  <w:style w:type="character" w:styleId="af8">
    <w:name w:val="Emphasis"/>
    <w:qFormat/>
  </w:style>
  <w:style w:type="character" w:styleId="af9">
    <w:name w:val="Hyperlink"/>
    <w:uiPriority w:val="99"/>
    <w:qFormat/>
    <w:rPr>
      <w:color w:val="2440B3"/>
      <w:u w:val="none"/>
      <w:shd w:val="clear" w:color="auto" w:fill="F13F40"/>
    </w:rPr>
  </w:style>
  <w:style w:type="character" w:styleId="afa">
    <w:name w:val="annotation reference"/>
    <w:qFormat/>
    <w:rPr>
      <w:sz w:val="21"/>
      <w:szCs w:val="21"/>
    </w:rPr>
  </w:style>
  <w:style w:type="character" w:styleId="HTML">
    <w:name w:val="HTML Cite"/>
    <w:qFormat/>
    <w:rPr>
      <w:color w:val="008000"/>
    </w:rPr>
  </w:style>
  <w:style w:type="character" w:customStyle="1" w:styleId="10">
    <w:name w:val="标题 1 字符"/>
    <w:link w:val="1"/>
    <w:uiPriority w:val="1"/>
    <w:qFormat/>
    <w:rPr>
      <w:rFonts w:eastAsia="黑体"/>
      <w:kern w:val="2"/>
      <w:sz w:val="21"/>
      <w:szCs w:val="44"/>
    </w:rPr>
  </w:style>
  <w:style w:type="character" w:customStyle="1" w:styleId="a6">
    <w:name w:val="文档结构图 字符"/>
    <w:link w:val="a5"/>
    <w:qFormat/>
    <w:rPr>
      <w:rFonts w:ascii="宋体" w:hAnsi="Calibri" w:cs="Times New Roman"/>
      <w:kern w:val="2"/>
      <w:sz w:val="18"/>
      <w:szCs w:val="18"/>
    </w:rPr>
  </w:style>
  <w:style w:type="character" w:customStyle="1" w:styleId="a8">
    <w:name w:val="批注文字 字符"/>
    <w:link w:val="a7"/>
    <w:qFormat/>
    <w:rPr>
      <w:rFonts w:ascii="Calibri" w:eastAsia="宋体" w:hAnsi="Calibri" w:cs="Times New Roman"/>
      <w:kern w:val="2"/>
      <w:sz w:val="21"/>
      <w:szCs w:val="24"/>
    </w:rPr>
  </w:style>
  <w:style w:type="character" w:customStyle="1" w:styleId="ad">
    <w:name w:val="批注框文本 字符"/>
    <w:link w:val="ac"/>
    <w:qFormat/>
    <w:rPr>
      <w:rFonts w:ascii="Calibri" w:eastAsia="宋体" w:hAnsi="Calibri" w:cs="Times New Roman"/>
      <w:kern w:val="2"/>
      <w:sz w:val="18"/>
      <w:szCs w:val="18"/>
    </w:rPr>
  </w:style>
  <w:style w:type="character" w:customStyle="1" w:styleId="af">
    <w:name w:val="页脚 字符"/>
    <w:link w:val="ae"/>
    <w:uiPriority w:val="99"/>
    <w:qFormat/>
    <w:rPr>
      <w:rFonts w:ascii="Calibri" w:eastAsia="宋体" w:hAnsi="Calibri" w:cs="Times New Roman"/>
      <w:kern w:val="2"/>
      <w:sz w:val="18"/>
      <w:szCs w:val="18"/>
    </w:rPr>
  </w:style>
  <w:style w:type="character" w:customStyle="1" w:styleId="af1">
    <w:name w:val="页眉 字符"/>
    <w:link w:val="af0"/>
    <w:qFormat/>
    <w:rPr>
      <w:rFonts w:ascii="Calibri" w:eastAsia="宋体" w:hAnsi="Calibri" w:cs="Times New Roman"/>
      <w:kern w:val="2"/>
      <w:sz w:val="18"/>
      <w:szCs w:val="18"/>
    </w:rPr>
  </w:style>
  <w:style w:type="character" w:customStyle="1" w:styleId="af4">
    <w:name w:val="批注主题 字符"/>
    <w:link w:val="af3"/>
    <w:qFormat/>
    <w:rPr>
      <w:rFonts w:ascii="Calibri" w:eastAsia="宋体" w:hAnsi="Calibri" w:cs="Times New Roman"/>
      <w:b/>
      <w:bCs/>
      <w:kern w:val="2"/>
      <w:sz w:val="21"/>
      <w:szCs w:val="24"/>
    </w:rPr>
  </w:style>
  <w:style w:type="character" w:customStyle="1" w:styleId="lable">
    <w:name w:val="lable"/>
    <w:qFormat/>
    <w:rPr>
      <w:sz w:val="24"/>
      <w:szCs w:val="24"/>
    </w:rPr>
  </w:style>
  <w:style w:type="character" w:customStyle="1" w:styleId="hover22">
    <w:name w:val="hover22"/>
    <w:qFormat/>
  </w:style>
  <w:style w:type="character" w:customStyle="1" w:styleId="c-icon">
    <w:name w:val="c-icon"/>
    <w:qFormat/>
  </w:style>
  <w:style w:type="character" w:customStyle="1" w:styleId="radio-btn1">
    <w:name w:val="radio-btn1"/>
    <w:qFormat/>
    <w:rPr>
      <w:sz w:val="21"/>
      <w:szCs w:val="21"/>
    </w:rPr>
  </w:style>
  <w:style w:type="character" w:customStyle="1" w:styleId="radio-btn2">
    <w:name w:val="radio-btn2"/>
    <w:qFormat/>
    <w:rPr>
      <w:sz w:val="24"/>
      <w:szCs w:val="24"/>
    </w:rPr>
  </w:style>
  <w:style w:type="character" w:customStyle="1" w:styleId="cur">
    <w:name w:val="cur"/>
    <w:qFormat/>
    <w:rPr>
      <w:color w:val="FFFFFF"/>
      <w:shd w:val="clear" w:color="auto" w:fill="2F6B98"/>
    </w:rPr>
  </w:style>
  <w:style w:type="character" w:customStyle="1" w:styleId="hover27">
    <w:name w:val="hover27"/>
    <w:qFormat/>
    <w:rPr>
      <w:color w:val="315EFB"/>
    </w:rPr>
  </w:style>
  <w:style w:type="character" w:customStyle="1" w:styleId="hover23">
    <w:name w:val="hover23"/>
    <w:qFormat/>
    <w:rPr>
      <w:color w:val="315EFB"/>
    </w:rPr>
  </w:style>
  <w:style w:type="character" w:customStyle="1" w:styleId="c-icon28">
    <w:name w:val="c-icon28"/>
    <w:qFormat/>
  </w:style>
  <w:style w:type="character" w:customStyle="1" w:styleId="hover26">
    <w:name w:val="hover26"/>
    <w:qFormat/>
  </w:style>
  <w:style w:type="character" w:customStyle="1" w:styleId="hover25">
    <w:name w:val="hover25"/>
    <w:qFormat/>
    <w:rPr>
      <w:color w:val="315EFB"/>
    </w:rPr>
  </w:style>
  <w:style w:type="character" w:customStyle="1" w:styleId="cur1">
    <w:name w:val="cur1"/>
    <w:qFormat/>
    <w:rPr>
      <w:color w:val="FFFFFF"/>
      <w:shd w:val="clear" w:color="auto" w:fill="2F6B98"/>
    </w:rPr>
  </w:style>
  <w:style w:type="character" w:customStyle="1" w:styleId="hover28">
    <w:name w:val="hover28"/>
    <w:qFormat/>
  </w:style>
  <w:style w:type="character" w:customStyle="1" w:styleId="hover29">
    <w:name w:val="hover29"/>
    <w:qFormat/>
    <w:rPr>
      <w:color w:val="315EFB"/>
    </w:rPr>
  </w:style>
  <w:style w:type="character" w:customStyle="1" w:styleId="lishishuju">
    <w:name w:val="lishishuju"/>
    <w:qFormat/>
    <w:rPr>
      <w:b/>
      <w:bCs/>
      <w:color w:val="000052"/>
      <w:sz w:val="24"/>
      <w:szCs w:val="24"/>
      <w:bdr w:val="single" w:sz="6" w:space="0" w:color="E3E3E3"/>
    </w:rPr>
  </w:style>
  <w:style w:type="character" w:customStyle="1" w:styleId="znspantitle">
    <w:name w:val="znspantitle"/>
    <w:qFormat/>
    <w:rPr>
      <w:b/>
      <w:bCs/>
      <w:color w:val="333333"/>
    </w:rPr>
  </w:style>
  <w:style w:type="character" w:customStyle="1" w:styleId="radio-btn">
    <w:name w:val="radio-btn"/>
    <w:qFormat/>
    <w:rPr>
      <w:sz w:val="24"/>
      <w:szCs w:val="24"/>
    </w:rPr>
  </w:style>
  <w:style w:type="paragraph" w:customStyle="1" w:styleId="Bodytext1">
    <w:name w:val="Body text|1"/>
    <w:basedOn w:val="a"/>
    <w:qFormat/>
    <w:pPr>
      <w:spacing w:line="432" w:lineRule="auto"/>
      <w:ind w:firstLine="400"/>
    </w:pPr>
    <w:rPr>
      <w:rFonts w:ascii="宋体" w:hAnsi="宋体" w:cs="宋体"/>
      <w:sz w:val="26"/>
      <w:szCs w:val="26"/>
      <w:lang w:val="zh-TW" w:eastAsia="zh-TW" w:bidi="zh-TW"/>
    </w:rPr>
  </w:style>
  <w:style w:type="paragraph" w:customStyle="1" w:styleId="TableParagraph">
    <w:name w:val="Table Paragraph"/>
    <w:basedOn w:val="a"/>
    <w:uiPriority w:val="1"/>
    <w:qFormat/>
    <w:rPr>
      <w:rFonts w:eastAsia="Times New Roman"/>
      <w:lang w:val="zh-CN" w:bidi="zh-CN"/>
    </w:rPr>
  </w:style>
  <w:style w:type="paragraph" w:customStyle="1" w:styleId="afb">
    <w:name w:val="段"/>
    <w:qFormat/>
    <w:pPr>
      <w:tabs>
        <w:tab w:val="center" w:pos="4201"/>
        <w:tab w:val="right" w:leader="dot" w:pos="9298"/>
      </w:tabs>
      <w:autoSpaceDE w:val="0"/>
      <w:autoSpaceDN w:val="0"/>
      <w:ind w:firstLineChars="200" w:firstLine="420"/>
      <w:jc w:val="both"/>
    </w:pPr>
    <w:rPr>
      <w:rFonts w:ascii="宋体"/>
      <w:sz w:val="21"/>
      <w:szCs w:val="21"/>
    </w:rPr>
  </w:style>
  <w:style w:type="paragraph" w:customStyle="1" w:styleId="Other1">
    <w:name w:val="Other|1"/>
    <w:basedOn w:val="a"/>
    <w:qFormat/>
    <w:pPr>
      <w:spacing w:line="377" w:lineRule="auto"/>
      <w:ind w:firstLine="400"/>
    </w:pPr>
    <w:rPr>
      <w:rFonts w:ascii="宋体" w:hAnsi="宋体" w:cs="宋体"/>
      <w:sz w:val="20"/>
      <w:szCs w:val="20"/>
      <w:lang w:val="zh-TW" w:eastAsia="zh-TW" w:bidi="zh-TW"/>
    </w:rPr>
  </w:style>
  <w:style w:type="paragraph" w:customStyle="1" w:styleId="11">
    <w:name w:val="修订1"/>
    <w:uiPriority w:val="99"/>
    <w:semiHidden/>
    <w:qFormat/>
    <w:rPr>
      <w:rFonts w:ascii="Calibri" w:hAnsi="Calibri"/>
      <w:kern w:val="2"/>
      <w:sz w:val="21"/>
      <w:szCs w:val="24"/>
    </w:rPr>
  </w:style>
  <w:style w:type="paragraph" w:customStyle="1" w:styleId="0816">
    <w:name w:val="表头标题（0816）"/>
    <w:basedOn w:val="a"/>
    <w:qFormat/>
    <w:pPr>
      <w:spacing w:before="120" w:after="120"/>
      <w:jc w:val="center"/>
    </w:pPr>
    <w:rPr>
      <w:rFonts w:eastAsia="黑体" w:cs="宋体"/>
      <w:szCs w:val="20"/>
    </w:rPr>
  </w:style>
  <w:style w:type="paragraph" w:customStyle="1" w:styleId="TOC10">
    <w:name w:val="TOC 标题1"/>
    <w:basedOn w:val="1"/>
    <w:next w:val="a"/>
    <w:uiPriority w:val="39"/>
    <w:unhideWhenUsed/>
    <w:qFormat/>
    <w:pPr>
      <w:keepNext/>
      <w:keepLines/>
      <w:widowControl/>
      <w:spacing w:before="240" w:line="259" w:lineRule="auto"/>
      <w:jc w:val="left"/>
      <w:outlineLvl w:val="9"/>
    </w:pPr>
    <w:rPr>
      <w:rFonts w:ascii="Calibri Light" w:eastAsia="宋体" w:hAnsi="Calibri Light"/>
      <w:color w:val="2E75B5"/>
      <w:kern w:val="0"/>
      <w:sz w:val="32"/>
      <w:szCs w:val="32"/>
    </w:rPr>
  </w:style>
  <w:style w:type="paragraph" w:customStyle="1" w:styleId="afc">
    <w:name w:val="正文四号"/>
    <w:basedOn w:val="a"/>
    <w:qFormat/>
    <w:pPr>
      <w:spacing w:line="600" w:lineRule="exact"/>
      <w:jc w:val="left"/>
    </w:pPr>
    <w:rPr>
      <w:sz w:val="28"/>
      <w:szCs w:val="28"/>
    </w:rPr>
  </w:style>
  <w:style w:type="paragraph" w:customStyle="1" w:styleId="20">
    <w:name w:val="修订2"/>
    <w:hidden/>
    <w:uiPriority w:val="99"/>
    <w:unhideWhenUsed/>
    <w:qFormat/>
    <w:rPr>
      <w:rFonts w:ascii="Calibri" w:hAnsi="Calibri"/>
      <w:kern w:val="2"/>
      <w:sz w:val="21"/>
      <w:szCs w:val="24"/>
    </w:rPr>
  </w:style>
  <w:style w:type="character" w:customStyle="1" w:styleId="ab">
    <w:name w:val="日期 字符"/>
    <w:link w:val="aa"/>
    <w:qFormat/>
    <w:rPr>
      <w:rFonts w:ascii="Calibri" w:hAnsi="Calibri"/>
      <w:kern w:val="2"/>
      <w:sz w:val="21"/>
      <w:szCs w:val="24"/>
    </w:rPr>
  </w:style>
  <w:style w:type="character" w:customStyle="1" w:styleId="a4">
    <w:name w:val="正文文本 字符"/>
    <w:link w:val="a0"/>
    <w:uiPriority w:val="1"/>
    <w:qFormat/>
    <w:rPr>
      <w:rFonts w:eastAsia="黑体" w:cs="宋体"/>
      <w:kern w:val="2"/>
      <w:sz w:val="21"/>
      <w:szCs w:val="21"/>
      <w:lang w:val="zh-CN" w:bidi="zh-CN"/>
    </w:rPr>
  </w:style>
  <w:style w:type="character" w:customStyle="1" w:styleId="12">
    <w:name w:val="占位符文本1"/>
    <w:basedOn w:val="a1"/>
    <w:uiPriority w:val="99"/>
    <w:unhideWhenUsed/>
    <w:qFormat/>
    <w:rPr>
      <w:color w:val="808080"/>
    </w:rPr>
  </w:style>
  <w:style w:type="paragraph" w:customStyle="1" w:styleId="30">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375C2-985D-45CD-8596-2CA58F6B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3708</Words>
  <Characters>21141</Characters>
  <Application>Microsoft Office Word</Application>
  <DocSecurity>0</DocSecurity>
  <Lines>176</Lines>
  <Paragraphs>49</Paragraphs>
  <ScaleCrop>false</ScaleCrop>
  <Company>Organization</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牛牛</dc:creator>
  <cp:lastModifiedBy>ma liya</cp:lastModifiedBy>
  <cp:revision>107</cp:revision>
  <cp:lastPrinted>2022-03-18T01:09:00Z</cp:lastPrinted>
  <dcterms:created xsi:type="dcterms:W3CDTF">2021-11-19T15:05:00Z</dcterms:created>
  <dcterms:modified xsi:type="dcterms:W3CDTF">2022-05-05T09:18:00Z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480B5A5D5E224DE19EE823CD0A7B805F</vt:lpwstr>
  </property>
</Properties>
</file>