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B53" w:rsidRPr="001832C0" w:rsidRDefault="00194B53" w:rsidP="001832C0">
      <w:pPr>
        <w:widowControl/>
        <w:shd w:val="clear" w:color="auto" w:fill="FFFFFF" w:themeFill="background1"/>
        <w:spacing w:line="360" w:lineRule="auto"/>
        <w:jc w:val="center"/>
        <w:rPr>
          <w:rFonts w:ascii="宋体" w:eastAsia="宋体" w:hAnsi="宋体" w:cs="宋体"/>
          <w:b/>
          <w:color w:val="070707"/>
          <w:kern w:val="0"/>
          <w:sz w:val="28"/>
          <w:szCs w:val="28"/>
        </w:rPr>
      </w:pPr>
      <w:r w:rsidRPr="001832C0">
        <w:rPr>
          <w:rFonts w:ascii="宋体" w:eastAsia="宋体" w:hAnsi="宋体" w:cs="宋体" w:hint="eastAsia"/>
          <w:b/>
          <w:color w:val="070707"/>
          <w:kern w:val="0"/>
          <w:sz w:val="28"/>
          <w:szCs w:val="28"/>
        </w:rPr>
        <w:t>工业绿色发展规划（2016-2020年）</w:t>
      </w:r>
    </w:p>
    <w:p w:rsidR="00D23EA9" w:rsidRDefault="00D23EA9" w:rsidP="00D23EA9">
      <w:pPr>
        <w:spacing w:line="360" w:lineRule="auto"/>
        <w:ind w:firstLineChars="200" w:firstLine="480"/>
        <w:rPr>
          <w:sz w:val="24"/>
        </w:rPr>
      </w:pPr>
    </w:p>
    <w:p w:rsidR="00D23EA9" w:rsidRDefault="00194B53" w:rsidP="00D23EA9">
      <w:pPr>
        <w:spacing w:line="360" w:lineRule="auto"/>
        <w:ind w:firstLineChars="200" w:firstLine="480"/>
        <w:rPr>
          <w:sz w:val="24"/>
        </w:rPr>
      </w:pPr>
      <w:r w:rsidRPr="00D23EA9">
        <w:rPr>
          <w:rFonts w:hint="eastAsia"/>
          <w:sz w:val="24"/>
        </w:rPr>
        <w:t>为落实《国民经济和社会发展第十</w:t>
      </w:r>
      <w:bookmarkStart w:id="0" w:name="_GoBack"/>
      <w:bookmarkEnd w:id="0"/>
      <w:r w:rsidRPr="00D23EA9">
        <w:rPr>
          <w:rFonts w:hint="eastAsia"/>
          <w:sz w:val="24"/>
        </w:rPr>
        <w:t>三个五年规划纲要》和《中国制造</w:t>
      </w:r>
      <w:r w:rsidRPr="00D23EA9">
        <w:rPr>
          <w:rFonts w:hint="eastAsia"/>
          <w:sz w:val="24"/>
        </w:rPr>
        <w:t>2025</w:t>
      </w:r>
      <w:r w:rsidRPr="00D23EA9">
        <w:rPr>
          <w:rFonts w:hint="eastAsia"/>
          <w:sz w:val="24"/>
        </w:rPr>
        <w:t>》战略部署，加快推进生态文明建设，促进工业绿色发展，制定本规划。</w:t>
      </w:r>
    </w:p>
    <w:p w:rsidR="00D23EA9" w:rsidRDefault="00194B53" w:rsidP="00D23EA9">
      <w:pPr>
        <w:spacing w:line="360" w:lineRule="auto"/>
        <w:ind w:firstLineChars="200" w:firstLine="480"/>
        <w:rPr>
          <w:sz w:val="24"/>
        </w:rPr>
      </w:pPr>
      <w:r w:rsidRPr="00D23EA9">
        <w:rPr>
          <w:rFonts w:hint="eastAsia"/>
          <w:sz w:val="24"/>
        </w:rPr>
        <w:t>一、面临的形势</w:t>
      </w:r>
    </w:p>
    <w:p w:rsidR="00D23EA9" w:rsidRDefault="00194B53" w:rsidP="00D23EA9">
      <w:pPr>
        <w:spacing w:line="360" w:lineRule="auto"/>
        <w:ind w:firstLineChars="200" w:firstLine="480"/>
        <w:rPr>
          <w:sz w:val="24"/>
        </w:rPr>
      </w:pPr>
      <w:r w:rsidRPr="00D23EA9">
        <w:rPr>
          <w:rFonts w:hint="eastAsia"/>
          <w:sz w:val="24"/>
        </w:rPr>
        <w:t>“十二五”时期，工业领域坚持把发展资源节约型、环境友好型工业作为转型升级的重要着力点，把节能减排作为转方式、调结构的重要抓手，大力推进技术改造，推广节能环保新技术、新装备和新产品，逐步完善节能减</w:t>
      </w:r>
      <w:proofErr w:type="gramStart"/>
      <w:r w:rsidRPr="00D23EA9">
        <w:rPr>
          <w:rFonts w:hint="eastAsia"/>
          <w:sz w:val="24"/>
        </w:rPr>
        <w:t>排工作</w:t>
      </w:r>
      <w:proofErr w:type="gramEnd"/>
      <w:r w:rsidRPr="00D23EA9">
        <w:rPr>
          <w:rFonts w:hint="eastAsia"/>
          <w:sz w:val="24"/>
        </w:rPr>
        <w:t>体系，圆满完成“十二五”目标任务。工业能效和水效大幅提升，规模以上企业单位工业增加值能耗累计下降</w:t>
      </w:r>
      <w:r w:rsidRPr="00D23EA9">
        <w:rPr>
          <w:rFonts w:hint="eastAsia"/>
          <w:sz w:val="24"/>
        </w:rPr>
        <w:t>28%</w:t>
      </w:r>
      <w:r w:rsidRPr="00D23EA9">
        <w:rPr>
          <w:rFonts w:hint="eastAsia"/>
          <w:sz w:val="24"/>
        </w:rPr>
        <w:t>，实现节能量</w:t>
      </w:r>
      <w:r w:rsidRPr="00D23EA9">
        <w:rPr>
          <w:rFonts w:hint="eastAsia"/>
          <w:sz w:val="24"/>
        </w:rPr>
        <w:t>6.9</w:t>
      </w:r>
      <w:r w:rsidRPr="00D23EA9">
        <w:rPr>
          <w:rFonts w:hint="eastAsia"/>
          <w:sz w:val="24"/>
        </w:rPr>
        <w:t>亿吨标准煤，单位工业增加值用水量累计下降</w:t>
      </w:r>
      <w:r w:rsidRPr="00D23EA9">
        <w:rPr>
          <w:rFonts w:hint="eastAsia"/>
          <w:sz w:val="24"/>
        </w:rPr>
        <w:t>35%</w:t>
      </w:r>
      <w:r w:rsidRPr="00D23EA9">
        <w:rPr>
          <w:rFonts w:hint="eastAsia"/>
          <w:sz w:val="24"/>
        </w:rPr>
        <w:t>，提前一年完成“十二五”淘汰落后产能任务。工业清洁生产先进适用工艺技术大范围示范推广，开展有毒有害原料替代，工业产品绿色设计推进机制初步建立。工业资源综合利用产业规模稳步壮大，技术装备水平不断提高，五年利用大宗工业固体废物约</w:t>
      </w:r>
      <w:r w:rsidRPr="00D23EA9">
        <w:rPr>
          <w:rFonts w:hint="eastAsia"/>
          <w:sz w:val="24"/>
        </w:rPr>
        <w:t>70</w:t>
      </w:r>
      <w:r w:rsidRPr="00D23EA9">
        <w:rPr>
          <w:rFonts w:hint="eastAsia"/>
          <w:sz w:val="24"/>
        </w:rPr>
        <w:t>亿吨、再生资源</w:t>
      </w:r>
      <w:r w:rsidRPr="00D23EA9">
        <w:rPr>
          <w:rFonts w:hint="eastAsia"/>
          <w:sz w:val="24"/>
        </w:rPr>
        <w:t>12</w:t>
      </w:r>
      <w:r w:rsidRPr="00D23EA9">
        <w:rPr>
          <w:rFonts w:hint="eastAsia"/>
          <w:sz w:val="24"/>
        </w:rPr>
        <w:t>亿吨。节能环保产业快速增长，</w:t>
      </w:r>
      <w:r w:rsidRPr="00D23EA9">
        <w:rPr>
          <w:rFonts w:hint="eastAsia"/>
          <w:sz w:val="24"/>
        </w:rPr>
        <w:t>2015</w:t>
      </w:r>
      <w:r w:rsidRPr="00D23EA9">
        <w:rPr>
          <w:rFonts w:hint="eastAsia"/>
          <w:sz w:val="24"/>
        </w:rPr>
        <w:t>年节能环保装备、资源综合利用、节能服务等节能环保产业产值约</w:t>
      </w:r>
      <w:r w:rsidRPr="00D23EA9">
        <w:rPr>
          <w:rFonts w:hint="eastAsia"/>
          <w:sz w:val="24"/>
        </w:rPr>
        <w:t>4</w:t>
      </w:r>
      <w:proofErr w:type="gramStart"/>
      <w:r w:rsidRPr="00D23EA9">
        <w:rPr>
          <w:rFonts w:hint="eastAsia"/>
          <w:sz w:val="24"/>
        </w:rPr>
        <w:t>万亿</w:t>
      </w:r>
      <w:proofErr w:type="gramEnd"/>
      <w:r w:rsidRPr="00D23EA9">
        <w:rPr>
          <w:rFonts w:hint="eastAsia"/>
          <w:sz w:val="24"/>
        </w:rPr>
        <w:t>元。</w:t>
      </w:r>
    </w:p>
    <w:p w:rsidR="00D23EA9" w:rsidRDefault="00194B53" w:rsidP="00D23EA9">
      <w:pPr>
        <w:spacing w:line="360" w:lineRule="auto"/>
        <w:ind w:firstLineChars="200" w:firstLine="480"/>
        <w:rPr>
          <w:sz w:val="24"/>
        </w:rPr>
      </w:pPr>
      <w:r w:rsidRPr="00D23EA9">
        <w:rPr>
          <w:rFonts w:hint="eastAsia"/>
          <w:sz w:val="24"/>
        </w:rPr>
        <w:t>未来五年，是落实制造强国战略的关键时期，是实现工业绿色发展的攻坚阶段。资源与环境问题是人类面临的共同挑战，推动绿色增长、实施绿色新政是全球主要经济体的共同选择，资源能源利用效率也成为衡量国家制造业竞争力的重要因素，推进绿色发展是提升国际竞争力的必然途径。我国工业总体上尚未摆脱高投入、高消耗、高排放的发展方式，资源能源消耗量大，生态环境问题比较突出，形势依然十分严峻，迫切需要加快构建科技含量高、资源消耗低、环境污染少的绿色制造体系。加快推进工业绿色发展，也是推进供给侧结构性改革、促进工业</w:t>
      </w:r>
      <w:proofErr w:type="gramStart"/>
      <w:r w:rsidRPr="00D23EA9">
        <w:rPr>
          <w:rFonts w:hint="eastAsia"/>
          <w:sz w:val="24"/>
        </w:rPr>
        <w:t>稳增长调</w:t>
      </w:r>
      <w:proofErr w:type="gramEnd"/>
      <w:r w:rsidRPr="00D23EA9">
        <w:rPr>
          <w:rFonts w:hint="eastAsia"/>
          <w:sz w:val="24"/>
        </w:rPr>
        <w:t>结构的重要举措，有利于推进节能降耗、实现降本增效，有利于增加绿色产品和服务有效供给、补齐绿色发展短板。</w:t>
      </w:r>
    </w:p>
    <w:p w:rsidR="00D23EA9" w:rsidRDefault="00194B53" w:rsidP="00D23EA9">
      <w:pPr>
        <w:spacing w:line="360" w:lineRule="auto"/>
        <w:ind w:firstLineChars="200" w:firstLine="480"/>
        <w:rPr>
          <w:sz w:val="24"/>
        </w:rPr>
      </w:pPr>
      <w:r w:rsidRPr="00D23EA9">
        <w:rPr>
          <w:rFonts w:hint="eastAsia"/>
          <w:sz w:val="24"/>
        </w:rPr>
        <w:t>二、总体要求</w:t>
      </w:r>
      <w:r w:rsidRPr="00D23EA9">
        <w:rPr>
          <w:rFonts w:hint="eastAsia"/>
          <w:sz w:val="24"/>
        </w:rPr>
        <w:br/>
        <w:t xml:space="preserve">    </w:t>
      </w:r>
      <w:r w:rsidRPr="00D23EA9">
        <w:rPr>
          <w:rFonts w:hint="eastAsia"/>
          <w:sz w:val="24"/>
        </w:rPr>
        <w:t>（一）指导思想</w:t>
      </w:r>
    </w:p>
    <w:p w:rsidR="00D23EA9" w:rsidRDefault="00194B53" w:rsidP="00D23EA9">
      <w:pPr>
        <w:spacing w:line="360" w:lineRule="auto"/>
        <w:ind w:firstLineChars="200" w:firstLine="480"/>
        <w:rPr>
          <w:sz w:val="24"/>
        </w:rPr>
      </w:pPr>
      <w:r w:rsidRPr="00D23EA9">
        <w:rPr>
          <w:rFonts w:hint="eastAsia"/>
          <w:sz w:val="24"/>
        </w:rPr>
        <w:t>贯彻落实党的十八大及十八届三中、四中、五中全会精神，牢固树立创新、协调、绿色、开放、共享的发展理念，全面落实制造强国战略，坚持节约资源和</w:t>
      </w:r>
      <w:r w:rsidRPr="00D23EA9">
        <w:rPr>
          <w:rFonts w:hint="eastAsia"/>
          <w:sz w:val="24"/>
        </w:rPr>
        <w:lastRenderedPageBreak/>
        <w:t>保护环境基本国策，高举绿色发展大旗，紧紧围绕资源能源利用效率和清洁生产水平提升，以传统工业绿色化改造为重点，以绿色科技创新为支撑，以法规标准制度建设为保障，实施绿色制造工程，加快构建绿色制造体系，大力发展绿色制造产业，推动绿色产品、绿色工厂、绿色园区和绿色供应</w:t>
      </w:r>
      <w:proofErr w:type="gramStart"/>
      <w:r w:rsidRPr="00D23EA9">
        <w:rPr>
          <w:rFonts w:hint="eastAsia"/>
          <w:sz w:val="24"/>
        </w:rPr>
        <w:t>链全面</w:t>
      </w:r>
      <w:proofErr w:type="gramEnd"/>
      <w:r w:rsidRPr="00D23EA9">
        <w:rPr>
          <w:rFonts w:hint="eastAsia"/>
          <w:sz w:val="24"/>
        </w:rPr>
        <w:t>发展，建立健全工业绿色发展长效机制，提高绿色国际竞争力，走高效、清洁、低碳、循环的绿色发展道路，推动工业文明与生态文明和谐共融，实现人与自然和谐相处。</w:t>
      </w:r>
    </w:p>
    <w:p w:rsidR="004E070C" w:rsidRDefault="00194B53" w:rsidP="00D23EA9">
      <w:pPr>
        <w:spacing w:line="360" w:lineRule="auto"/>
        <w:ind w:firstLineChars="200" w:firstLine="480"/>
        <w:rPr>
          <w:sz w:val="24"/>
        </w:rPr>
      </w:pPr>
      <w:r w:rsidRPr="00D23EA9">
        <w:rPr>
          <w:rFonts w:hint="eastAsia"/>
          <w:sz w:val="24"/>
        </w:rPr>
        <w:t>（二）基本原则</w:t>
      </w:r>
    </w:p>
    <w:p w:rsidR="004E070C" w:rsidRDefault="00194B53" w:rsidP="00D23EA9">
      <w:pPr>
        <w:spacing w:line="360" w:lineRule="auto"/>
        <w:ind w:firstLineChars="200" w:firstLine="480"/>
        <w:rPr>
          <w:sz w:val="24"/>
        </w:rPr>
      </w:pPr>
      <w:r w:rsidRPr="00D23EA9">
        <w:rPr>
          <w:rFonts w:hint="eastAsia"/>
          <w:sz w:val="24"/>
        </w:rPr>
        <w:t>创新驱动，标准引领。促进工业绿色发展科技创新、管理创新和商业模式创新，研发推广核心关键绿色工艺技术及装备。加快完善工业能效、水效、排放和资源综合利用等标准，依法实施绿色监管，引导绿色消费。</w:t>
      </w:r>
    </w:p>
    <w:p w:rsidR="004E070C" w:rsidRDefault="00194B53" w:rsidP="00D23EA9">
      <w:pPr>
        <w:spacing w:line="360" w:lineRule="auto"/>
        <w:ind w:firstLineChars="200" w:firstLine="480"/>
        <w:rPr>
          <w:sz w:val="24"/>
        </w:rPr>
      </w:pPr>
      <w:r w:rsidRPr="00D23EA9">
        <w:rPr>
          <w:rFonts w:hint="eastAsia"/>
          <w:sz w:val="24"/>
        </w:rPr>
        <w:t>政策引导，市场推动。发挥政府在推进工业绿色发展中的引导作用，优化工业结构和区域布局，加强机制创新，形成有效的激励约束机制。强化企业在推进工业绿色发展中的主体地位，激发企业活力和创造力，积极履行社会责任。</w:t>
      </w:r>
    </w:p>
    <w:p w:rsidR="004E070C" w:rsidRDefault="00194B53" w:rsidP="00D23EA9">
      <w:pPr>
        <w:spacing w:line="360" w:lineRule="auto"/>
        <w:ind w:firstLineChars="200" w:firstLine="480"/>
        <w:rPr>
          <w:sz w:val="24"/>
        </w:rPr>
      </w:pPr>
      <w:r w:rsidRPr="00D23EA9">
        <w:rPr>
          <w:rFonts w:hint="eastAsia"/>
          <w:sz w:val="24"/>
        </w:rPr>
        <w:t>改造存量，优化增量。加快传统制造业绿色改造升级，鼓励使用绿色低碳能源，提高资源利用效率，淘汰落后设备工艺，从源头减少污染物产生。积极引领新兴产业高起点绿色发展，强化绿色设计，加快开发绿色产品，大力发展节能环保产业。</w:t>
      </w:r>
    </w:p>
    <w:p w:rsidR="004E070C" w:rsidRDefault="00194B53" w:rsidP="00D23EA9">
      <w:pPr>
        <w:spacing w:line="360" w:lineRule="auto"/>
        <w:ind w:firstLineChars="200" w:firstLine="480"/>
        <w:rPr>
          <w:sz w:val="24"/>
        </w:rPr>
      </w:pPr>
      <w:r w:rsidRPr="00D23EA9">
        <w:rPr>
          <w:rFonts w:hint="eastAsia"/>
          <w:sz w:val="24"/>
        </w:rPr>
        <w:t>全面推进，重点突破。着力解决重点行业、企业和区域发展中的资源环境问题，充分发挥试点示范的带动作用。积极推进新兴产业和中小企业的绿色发展，加快工业绿色发展整体水平提升。</w:t>
      </w:r>
    </w:p>
    <w:p w:rsidR="004E070C" w:rsidRDefault="00194B53" w:rsidP="00D23EA9">
      <w:pPr>
        <w:spacing w:line="360" w:lineRule="auto"/>
        <w:ind w:firstLineChars="200" w:firstLine="480"/>
        <w:rPr>
          <w:sz w:val="24"/>
        </w:rPr>
      </w:pPr>
      <w:r w:rsidRPr="00D23EA9">
        <w:rPr>
          <w:rFonts w:hint="eastAsia"/>
          <w:sz w:val="24"/>
        </w:rPr>
        <w:t>（三）发展目标</w:t>
      </w:r>
    </w:p>
    <w:p w:rsidR="004E070C" w:rsidRDefault="00194B53" w:rsidP="00D23EA9">
      <w:pPr>
        <w:spacing w:line="360" w:lineRule="auto"/>
        <w:ind w:firstLineChars="200" w:firstLine="480"/>
        <w:rPr>
          <w:sz w:val="24"/>
        </w:rPr>
      </w:pPr>
      <w:r w:rsidRPr="00D23EA9">
        <w:rPr>
          <w:rFonts w:hint="eastAsia"/>
          <w:sz w:val="24"/>
        </w:rPr>
        <w:t>到</w:t>
      </w:r>
      <w:r w:rsidRPr="00D23EA9">
        <w:rPr>
          <w:rFonts w:hint="eastAsia"/>
          <w:sz w:val="24"/>
        </w:rPr>
        <w:t>2020</w:t>
      </w:r>
      <w:r w:rsidRPr="00D23EA9">
        <w:rPr>
          <w:rFonts w:hint="eastAsia"/>
          <w:sz w:val="24"/>
        </w:rPr>
        <w:t>年，绿色发展理念成为工业</w:t>
      </w:r>
      <w:proofErr w:type="gramStart"/>
      <w:r w:rsidRPr="00D23EA9">
        <w:rPr>
          <w:rFonts w:hint="eastAsia"/>
          <w:sz w:val="24"/>
        </w:rPr>
        <w:t>全领域全</w:t>
      </w:r>
      <w:proofErr w:type="gramEnd"/>
      <w:r w:rsidRPr="00D23EA9">
        <w:rPr>
          <w:rFonts w:hint="eastAsia"/>
          <w:sz w:val="24"/>
        </w:rPr>
        <w:t>过程的普遍要求，工业绿色发展推进机制基本形成，绿色制造产业成为经济增长新引擎和国际竞争新优势，工业绿色发展整体水平显著提升。</w:t>
      </w:r>
    </w:p>
    <w:p w:rsidR="004E070C" w:rsidRDefault="00194B53" w:rsidP="00D23EA9">
      <w:pPr>
        <w:spacing w:line="360" w:lineRule="auto"/>
        <w:ind w:firstLineChars="200" w:firstLine="480"/>
        <w:rPr>
          <w:sz w:val="24"/>
        </w:rPr>
      </w:pPr>
      <w:r w:rsidRPr="00D23EA9">
        <w:rPr>
          <w:rFonts w:hint="eastAsia"/>
          <w:sz w:val="24"/>
        </w:rPr>
        <w:t>——能源利用效率显著提升。工业能源消耗增速减缓，六大高耗能行业占工业增加值比重继续下降，部分重化工业能源消耗出现拐点，主要行业单位产品能耗达到或接近世界先进水平，部分工业行业碳排放量接近峰值，绿色低碳能源占工业能源消费量的比重明显提高。</w:t>
      </w:r>
    </w:p>
    <w:p w:rsidR="004E070C" w:rsidRDefault="00194B53" w:rsidP="00D23EA9">
      <w:pPr>
        <w:spacing w:line="360" w:lineRule="auto"/>
        <w:ind w:firstLineChars="200" w:firstLine="480"/>
        <w:rPr>
          <w:sz w:val="24"/>
        </w:rPr>
      </w:pPr>
      <w:r w:rsidRPr="00D23EA9">
        <w:rPr>
          <w:rFonts w:hint="eastAsia"/>
          <w:sz w:val="24"/>
        </w:rPr>
        <w:t>——资源利用水平明显提高。单位工业增加值用水量进一步下降，大宗工业</w:t>
      </w:r>
      <w:r w:rsidRPr="00D23EA9">
        <w:rPr>
          <w:rFonts w:hint="eastAsia"/>
          <w:sz w:val="24"/>
        </w:rPr>
        <w:lastRenderedPageBreak/>
        <w:t>固体废物综合利用率进一步提高，主要再生资源回收利用率稳步上升。</w:t>
      </w:r>
    </w:p>
    <w:p w:rsidR="004E070C" w:rsidRDefault="00194B53" w:rsidP="00D23EA9">
      <w:pPr>
        <w:spacing w:line="360" w:lineRule="auto"/>
        <w:ind w:firstLineChars="200" w:firstLine="480"/>
        <w:rPr>
          <w:sz w:val="24"/>
        </w:rPr>
      </w:pPr>
      <w:r w:rsidRPr="00D23EA9">
        <w:rPr>
          <w:rFonts w:hint="eastAsia"/>
          <w:sz w:val="24"/>
        </w:rPr>
        <w:t>——清洁生产水平大幅提升。先进适用清洁生产技术工艺及装备基本普及，钢铁、水泥、造纸等重点行业清洁生产水平显著提高，工业二氧化硫、氮氧化物、化学需氧量和氨氮排放量明显下降，高风险污染物排放大幅削减。</w:t>
      </w:r>
    </w:p>
    <w:p w:rsidR="004E070C" w:rsidRDefault="00194B53" w:rsidP="00D23EA9">
      <w:pPr>
        <w:spacing w:line="360" w:lineRule="auto"/>
        <w:ind w:firstLineChars="200" w:firstLine="480"/>
        <w:rPr>
          <w:sz w:val="24"/>
        </w:rPr>
      </w:pPr>
      <w:r w:rsidRPr="00D23EA9">
        <w:rPr>
          <w:rFonts w:hint="eastAsia"/>
          <w:sz w:val="24"/>
        </w:rPr>
        <w:t>——绿色制造产业快速发展。绿色产品大幅增长，电动汽车及太阳能、风电等新能源技术装备制造水平显著提升，节能环保装备、产品与服务等绿色产业形成新的经济增长点。</w:t>
      </w:r>
    </w:p>
    <w:p w:rsidR="00194B53" w:rsidRPr="00D23EA9" w:rsidRDefault="00194B53" w:rsidP="00D23EA9">
      <w:pPr>
        <w:spacing w:line="360" w:lineRule="auto"/>
        <w:ind w:firstLineChars="200" w:firstLine="480"/>
        <w:rPr>
          <w:sz w:val="24"/>
        </w:rPr>
      </w:pPr>
      <w:r w:rsidRPr="00D23EA9">
        <w:rPr>
          <w:rFonts w:hint="eastAsia"/>
          <w:sz w:val="24"/>
        </w:rPr>
        <w:t>——绿色制造体系初步建立。绿色制造标准体系基本建立，绿色设计与评价得到广泛应用，建立百家绿色示范园区和千家绿色示范工厂，推广普及万种绿色产品，主要产业初步形成绿色供应链。</w:t>
      </w:r>
    </w:p>
    <w:tbl>
      <w:tblPr>
        <w:tblW w:w="8421" w:type="dxa"/>
        <w:jc w:val="center"/>
        <w:tblCellMar>
          <w:top w:w="15" w:type="dxa"/>
          <w:left w:w="15" w:type="dxa"/>
          <w:bottom w:w="15" w:type="dxa"/>
          <w:right w:w="15" w:type="dxa"/>
        </w:tblCellMar>
        <w:tblLook w:val="04A0" w:firstRow="1" w:lastRow="0" w:firstColumn="1" w:lastColumn="0" w:noHBand="0" w:noVBand="1"/>
      </w:tblPr>
      <w:tblGrid>
        <w:gridCol w:w="5209"/>
        <w:gridCol w:w="1009"/>
        <w:gridCol w:w="1009"/>
        <w:gridCol w:w="1194"/>
      </w:tblGrid>
      <w:tr w:rsidR="00194B53" w:rsidRPr="00D67F1C" w:rsidTr="00D50991">
        <w:trPr>
          <w:trHeight w:val="624"/>
          <w:jc w:val="center"/>
        </w:trPr>
        <w:tc>
          <w:tcPr>
            <w:tcW w:w="842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专栏1　“十三五”时期工业绿色发展主要指标</w:t>
            </w:r>
          </w:p>
        </w:tc>
      </w:tr>
      <w:tr w:rsidR="00194B53" w:rsidRPr="00D67F1C" w:rsidTr="00D50991">
        <w:trPr>
          <w:trHeight w:val="537"/>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proofErr w:type="gramStart"/>
            <w:r w:rsidRPr="00D67F1C">
              <w:rPr>
                <w:rFonts w:ascii="仿宋_GB2312" w:eastAsia="仿宋_GB2312" w:hAnsi="宋体" w:cs="宋体" w:hint="eastAsia"/>
                <w:b/>
                <w:bCs/>
                <w:color w:val="070707"/>
                <w:kern w:val="0"/>
                <w:sz w:val="28"/>
                <w:szCs w:val="28"/>
              </w:rPr>
              <w:t xml:space="preserve">指　　</w:t>
            </w:r>
            <w:proofErr w:type="gramEnd"/>
            <w:r w:rsidRPr="00D67F1C">
              <w:rPr>
                <w:rFonts w:ascii="仿宋_GB2312" w:eastAsia="仿宋_GB2312" w:hAnsi="宋体" w:cs="宋体" w:hint="eastAsia"/>
                <w:b/>
                <w:bCs/>
                <w:color w:val="070707"/>
                <w:kern w:val="0"/>
                <w:sz w:val="28"/>
                <w:szCs w:val="28"/>
              </w:rPr>
              <w:t>标</w:t>
            </w:r>
          </w:p>
        </w:tc>
        <w:tc>
          <w:tcPr>
            <w:tcW w:w="100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b/>
                <w:bCs/>
                <w:color w:val="070707"/>
                <w:kern w:val="0"/>
                <w:sz w:val="28"/>
                <w:szCs w:val="28"/>
              </w:rPr>
              <w:t>2015年</w:t>
            </w:r>
          </w:p>
        </w:tc>
        <w:tc>
          <w:tcPr>
            <w:tcW w:w="100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b/>
                <w:bCs/>
                <w:color w:val="070707"/>
                <w:kern w:val="0"/>
                <w:sz w:val="28"/>
                <w:szCs w:val="28"/>
              </w:rPr>
              <w:t>2020年</w:t>
            </w:r>
          </w:p>
        </w:tc>
        <w:tc>
          <w:tcPr>
            <w:tcW w:w="119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b/>
                <w:bCs/>
                <w:color w:val="070707"/>
                <w:kern w:val="0"/>
                <w:sz w:val="28"/>
                <w:szCs w:val="28"/>
              </w:rPr>
              <w:t>累计降速</w:t>
            </w:r>
          </w:p>
        </w:tc>
      </w:tr>
      <w:tr w:rsidR="00194B53" w:rsidRPr="00D67F1C" w:rsidTr="00D50991">
        <w:trPr>
          <w:trHeight w:val="359"/>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（1）规模以上企业单位工业增加值能耗下降（%）</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18</w:t>
            </w: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吨钢综合能耗（千克标准煤）</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572</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560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水泥熟料综合能耗（千克标准煤/吨）</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112</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105</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电解铝液交流电耗（千瓦时/吨）</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13350</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13200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炼油综合能耗（</w:t>
            </w:r>
            <w:proofErr w:type="gramStart"/>
            <w:r w:rsidRPr="00D67F1C">
              <w:rPr>
                <w:rFonts w:ascii="仿宋_GB2312" w:eastAsia="仿宋_GB2312" w:hAnsi="宋体" w:cs="宋体" w:hint="eastAsia"/>
                <w:color w:val="070707"/>
                <w:kern w:val="0"/>
                <w:sz w:val="28"/>
                <w:szCs w:val="28"/>
              </w:rPr>
              <w:t>千克标准</w:t>
            </w:r>
            <w:proofErr w:type="gramEnd"/>
            <w:r w:rsidRPr="00D67F1C">
              <w:rPr>
                <w:rFonts w:ascii="仿宋_GB2312" w:eastAsia="仿宋_GB2312" w:hAnsi="宋体" w:cs="宋体" w:hint="eastAsia"/>
                <w:color w:val="070707"/>
                <w:kern w:val="0"/>
                <w:sz w:val="28"/>
                <w:szCs w:val="28"/>
              </w:rPr>
              <w:t>油/吨）</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65</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63</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乙烯综合能耗（千克标准煤/吨）</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816</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790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合成氨综合能耗（千克标准煤/吨）</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1331</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1300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纸及纸板综合能耗（千克标准煤/吨）</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530</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480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（2）单位工业增加值二氧化碳排放下降（%）</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22</w:t>
            </w: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lastRenderedPageBreak/>
              <w:t>（3）单位工业增加值用水量下降（%）</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23</w:t>
            </w: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（4）重点行业主要污染物排放强度下降（%）</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20</w:t>
            </w: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（5）工业固体废物综合利用率（%）</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65</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73</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 xml:space="preserve"> 其中：尾矿（%）</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22</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25</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 xml:space="preserve">　　</w:t>
            </w: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 xml:space="preserve"> 　　</w:t>
            </w: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煤矸石（%）</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68</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71</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 xml:space="preserve">　　　</w:t>
            </w: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 xml:space="preserve">　　工业副产石膏（%）</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47</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60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 xml:space="preserve"> 　　 钢铁冶炼渣（%）</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79</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95</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 xml:space="preserve"> 　 　 赤泥（%）</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4</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（6）主要再生资源回收利用量（亿吨）</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2.2</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3.5</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 xml:space="preserve"> 其中：再生有色金属（万吨）</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1235</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1800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 xml:space="preserve">　　　　</w:t>
            </w: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 xml:space="preserve"> 废钢铁（万吨）</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8330</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15000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 xml:space="preserve">　　　</w:t>
            </w: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 xml:space="preserve"> 　废弃电器电子产品（亿台）</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4</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6.9</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 xml:space="preserve"> 　　</w:t>
            </w: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 xml:space="preserve"> 废塑料（国内）（万吨）</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1800</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2300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     </w:t>
            </w:r>
            <w:r w:rsidRPr="00D67F1C">
              <w:rPr>
                <w:rFonts w:ascii="仿宋_GB2312" w:eastAsia="仿宋_GB2312" w:hAnsi="宋体" w:cs="宋体" w:hint="eastAsia"/>
                <w:color w:val="070707"/>
                <w:kern w:val="0"/>
                <w:sz w:val="28"/>
                <w:szCs w:val="28"/>
              </w:rPr>
              <w:t xml:space="preserve"> 　 　废旧轮胎（万吨）</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550</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850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（7）绿色低碳能源占工业能源消费量比重（%）</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12</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15</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（8）六大高耗能行业占工业增加值比重（%）</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27.8</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25</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jc w:val="center"/>
        </w:trPr>
        <w:tc>
          <w:tcPr>
            <w:tcW w:w="52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（9）绿色制造产业产值（万亿元）</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5.3</w:t>
            </w:r>
          </w:p>
        </w:tc>
        <w:tc>
          <w:tcPr>
            <w:tcW w:w="10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10</w:t>
            </w:r>
          </w:p>
        </w:tc>
        <w:tc>
          <w:tcPr>
            <w:tcW w:w="11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p>
        </w:tc>
      </w:tr>
      <w:tr w:rsidR="00194B53" w:rsidRPr="00D67F1C" w:rsidTr="00D50991">
        <w:trPr>
          <w:trHeight w:val="666"/>
          <w:jc w:val="center"/>
        </w:trPr>
        <w:tc>
          <w:tcPr>
            <w:tcW w:w="8421" w:type="dxa"/>
            <w:gridSpan w:val="4"/>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仿宋_GB2312" w:eastAsia="仿宋_GB2312" w:hAnsi="宋体" w:cs="宋体" w:hint="eastAsia"/>
                <w:color w:val="070707"/>
                <w:kern w:val="0"/>
                <w:sz w:val="28"/>
                <w:szCs w:val="28"/>
              </w:rPr>
              <w:t>注：本专栏均为指导性指标，大多为全国平均值，各地区可结合实</w:t>
            </w:r>
            <w:r w:rsidRPr="00D67F1C">
              <w:rPr>
                <w:rFonts w:ascii="仿宋_GB2312" w:eastAsia="仿宋_GB2312" w:hAnsi="宋体" w:cs="宋体" w:hint="eastAsia"/>
                <w:color w:val="070707"/>
                <w:kern w:val="0"/>
                <w:sz w:val="28"/>
                <w:szCs w:val="28"/>
              </w:rPr>
              <w:lastRenderedPageBreak/>
              <w:t>际设置目标。</w:t>
            </w:r>
          </w:p>
        </w:tc>
      </w:tr>
    </w:tbl>
    <w:p w:rsidR="00D50991" w:rsidRDefault="00D50991" w:rsidP="00AB3819"/>
    <w:p w:rsidR="00D50991" w:rsidRPr="00ED7468" w:rsidRDefault="00194B53" w:rsidP="00ED7468">
      <w:pPr>
        <w:spacing w:line="360" w:lineRule="auto"/>
        <w:ind w:firstLineChars="200" w:firstLine="480"/>
        <w:rPr>
          <w:sz w:val="24"/>
        </w:rPr>
      </w:pPr>
      <w:r w:rsidRPr="00ED7468">
        <w:rPr>
          <w:rFonts w:hint="eastAsia"/>
          <w:sz w:val="24"/>
        </w:rPr>
        <w:t>三、主要任务</w:t>
      </w:r>
    </w:p>
    <w:p w:rsidR="004E070C" w:rsidRPr="00ED7468" w:rsidRDefault="00194B53" w:rsidP="00ED7468">
      <w:pPr>
        <w:spacing w:line="360" w:lineRule="auto"/>
        <w:ind w:firstLineChars="200" w:firstLine="480"/>
        <w:rPr>
          <w:sz w:val="24"/>
        </w:rPr>
      </w:pPr>
      <w:r w:rsidRPr="00ED7468">
        <w:rPr>
          <w:rFonts w:hint="eastAsia"/>
          <w:sz w:val="24"/>
        </w:rPr>
        <w:t>（一）大力推进能效提升，加快实现节约发展</w:t>
      </w:r>
    </w:p>
    <w:p w:rsidR="00D50991" w:rsidRPr="00ED7468" w:rsidRDefault="00194B53" w:rsidP="00ED7468">
      <w:pPr>
        <w:spacing w:line="360" w:lineRule="auto"/>
        <w:ind w:firstLineChars="200" w:firstLine="480"/>
        <w:rPr>
          <w:sz w:val="24"/>
        </w:rPr>
      </w:pPr>
      <w:r w:rsidRPr="00ED7468">
        <w:rPr>
          <w:rFonts w:hint="eastAsia"/>
          <w:sz w:val="24"/>
        </w:rPr>
        <w:t>坚持节约优先，大力推进能源消费革命，提高工业能源利用效率，促进企业降本增效，加快形成绿色集约化生产方式，增强制造业核心竞争力。</w:t>
      </w:r>
    </w:p>
    <w:p w:rsidR="00D50991" w:rsidRPr="00ED7468" w:rsidRDefault="00194B53" w:rsidP="00ED7468">
      <w:pPr>
        <w:spacing w:line="360" w:lineRule="auto"/>
        <w:ind w:firstLineChars="200" w:firstLine="480"/>
        <w:rPr>
          <w:sz w:val="24"/>
        </w:rPr>
      </w:pPr>
      <w:r w:rsidRPr="00ED7468">
        <w:rPr>
          <w:rFonts w:hint="eastAsia"/>
          <w:sz w:val="24"/>
        </w:rPr>
        <w:t>以供给侧结构性改革为导向，推进结构节能。把优化工业结构和能源消费结构作为新时期推进工业节能的重要途径，加强节能评估审查和后评价，进一步提高能耗、环保等准入门槛，严格控制高耗能行业产能扩张。以钢铁、石化、建材、有色金属等行业为重点，积极运用环保、能耗、技术、工艺、质量、安全等标准，依法淘汰落后和化解过剩产能。加快发展能耗低、污染少的先进制造业和战略性新兴产业，促进生产型制造向服务型制造转变。大力调整产品结构，积极开发高附加值、低消耗、低排放产品。大力推进工业能源消费结构绿色低碳转型，鼓励企业开发利用可再生能源，加快工业企业分布式能源中心建设，在具备条件的工业园区或企业</w:t>
      </w:r>
      <w:proofErr w:type="gramStart"/>
      <w:r w:rsidRPr="00ED7468">
        <w:rPr>
          <w:rFonts w:hint="eastAsia"/>
          <w:sz w:val="24"/>
        </w:rPr>
        <w:t>实施煤改气</w:t>
      </w:r>
      <w:proofErr w:type="gramEnd"/>
      <w:r w:rsidRPr="00ED7468">
        <w:rPr>
          <w:rFonts w:hint="eastAsia"/>
          <w:sz w:val="24"/>
        </w:rPr>
        <w:t>或可再生能源替代化石能源，推广绿色照明。实施煤炭清洁高效利用行动计划，在焦化、煤化工、工业锅炉、窑炉等重点用煤领域，推进煤炭清洁、高效、分质利用。</w:t>
      </w:r>
    </w:p>
    <w:p w:rsidR="00D50991" w:rsidRPr="00ED7468" w:rsidRDefault="00194B53" w:rsidP="00ED7468">
      <w:pPr>
        <w:spacing w:line="360" w:lineRule="auto"/>
        <w:ind w:firstLineChars="200" w:firstLine="480"/>
        <w:rPr>
          <w:sz w:val="24"/>
        </w:rPr>
      </w:pPr>
      <w:r w:rsidRPr="00ED7468">
        <w:rPr>
          <w:rFonts w:hint="eastAsia"/>
          <w:sz w:val="24"/>
        </w:rPr>
        <w:t>以先进适用技术装备应用为手段，强化技术节能。全面推进传统行业节能技术改造，深入推进重点行业、重点企业能效提升专项行动，加快推广高温高压干熄焦、</w:t>
      </w:r>
      <w:proofErr w:type="gramStart"/>
      <w:r w:rsidRPr="00ED7468">
        <w:rPr>
          <w:rFonts w:hint="eastAsia"/>
          <w:sz w:val="24"/>
        </w:rPr>
        <w:t>无球化粉磨</w:t>
      </w:r>
      <w:proofErr w:type="gramEnd"/>
      <w:r w:rsidRPr="00ED7468">
        <w:rPr>
          <w:rFonts w:hint="eastAsia"/>
          <w:sz w:val="24"/>
        </w:rPr>
        <w:t>、新型结构铝电解槽、智能控制等先进技术。继续推进锅炉、电机、变压器等通用设备能效提升工程，组织实施空压机系统能效提升计划。围绕高耗能行业企业，加快工艺革新，实施系统节能改造，鼓励先进节能技术的集成优化运用，推广电炉钢等短流程工艺和铝液直供，推动工业节能从局部、单体节能向全流程、系统节能转变。提升产品的轻量化水平，推广复合材料、轻合金、真空镀铝纸等高强韧度新型材料，推广超高强度钢热冲压成形技术、真空高压铸造、超高真空薄壁铸造等轻量化成形工艺。普及中低品位余热余压发电、供热及循环利用，积极推进利用钢铁、化工等行业企业的低品位余热向城市居民供热，促进</w:t>
      </w:r>
      <w:proofErr w:type="gramStart"/>
      <w:r w:rsidRPr="00ED7468">
        <w:rPr>
          <w:rFonts w:hint="eastAsia"/>
          <w:sz w:val="24"/>
        </w:rPr>
        <w:t>产城融合</w:t>
      </w:r>
      <w:proofErr w:type="gramEnd"/>
      <w:r w:rsidRPr="00ED7468">
        <w:rPr>
          <w:rFonts w:hint="eastAsia"/>
          <w:sz w:val="24"/>
        </w:rPr>
        <w:t>。实施工业园区节能改造工程，加强园区能源梯级利用，推进集中供热制冷。</w:t>
      </w:r>
    </w:p>
    <w:p w:rsidR="00194B53" w:rsidRPr="00ED7468" w:rsidRDefault="00194B53" w:rsidP="00ED7468">
      <w:pPr>
        <w:spacing w:line="360" w:lineRule="auto"/>
        <w:ind w:firstLineChars="200" w:firstLine="480"/>
        <w:rPr>
          <w:sz w:val="24"/>
        </w:rPr>
      </w:pPr>
      <w:r w:rsidRPr="00ED7468">
        <w:rPr>
          <w:rFonts w:hint="eastAsia"/>
          <w:sz w:val="24"/>
        </w:rPr>
        <w:lastRenderedPageBreak/>
        <w:t>以能源管理体系建设为核心，提升管理节能。贯彻强制性能耗标准，在电解铝、水泥行业落实阶梯电价、差别电价等价格政策。推动重点企业能源管理体系建设，将能源管理体系贯穿于企业生产全过程，定期开展能源计量审查、能源审计、能效诊断和对标，发掘节能潜力，构建能效提升长效机制。实施重点行业能效领跑者引领行动，带动行业整体能效提升。围绕中小工业企业节能管理，搭建公共服务平台，组织开展节能服务公司进企业活动，全面提升中小企业能源管理意识和能力。加强工业节能监察，组织开展强制性能耗、能效标准贯标及</w:t>
      </w:r>
      <w:proofErr w:type="gramStart"/>
      <w:r w:rsidRPr="00ED7468">
        <w:rPr>
          <w:rFonts w:hint="eastAsia"/>
          <w:sz w:val="24"/>
        </w:rPr>
        <w:t>落后用</w:t>
      </w:r>
      <w:proofErr w:type="gramEnd"/>
      <w:r w:rsidRPr="00ED7468">
        <w:rPr>
          <w:rFonts w:hint="eastAsia"/>
          <w:sz w:val="24"/>
        </w:rPr>
        <w:t>能设备淘汰等监察，实施重点行业、重点用能企业专项监察和督查，严格执行《节约能源法》和《工业节能管理办法》等法规。进一步完善覆盖全国的省、市、县三级节能监察体系，支持完善硬件设施、开展业务培训，切实履行监察职能。</w:t>
      </w:r>
    </w:p>
    <w:tbl>
      <w:tblPr>
        <w:tblW w:w="85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8522"/>
      </w:tblGrid>
      <w:tr w:rsidR="00194B53" w:rsidRPr="00D67F1C" w:rsidTr="00D50991">
        <w:trPr>
          <w:trHeight w:val="369"/>
          <w:jc w:val="center"/>
        </w:trPr>
        <w:tc>
          <w:tcPr>
            <w:tcW w:w="8522" w:type="dxa"/>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专栏2　能效提升工程</w:t>
            </w:r>
          </w:p>
        </w:tc>
      </w:tr>
      <w:tr w:rsidR="00194B53" w:rsidRPr="00D67F1C" w:rsidTr="00D50991">
        <w:trPr>
          <w:trHeight w:val="709"/>
          <w:jc w:val="center"/>
        </w:trPr>
        <w:tc>
          <w:tcPr>
            <w:tcW w:w="8522" w:type="dxa"/>
            <w:shd w:val="clear" w:color="auto" w:fill="auto"/>
            <w:tcMar>
              <w:top w:w="0" w:type="dxa"/>
              <w:left w:w="108" w:type="dxa"/>
              <w:bottom w:w="0" w:type="dxa"/>
              <w:right w:w="108" w:type="dxa"/>
            </w:tcMa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重点行业系统改造。</w:t>
            </w:r>
            <w:r w:rsidRPr="00D67F1C">
              <w:rPr>
                <w:rFonts w:ascii="仿宋_GB2312" w:eastAsia="仿宋_GB2312" w:hAnsi="宋体" w:cs="宋体" w:hint="eastAsia"/>
                <w:color w:val="070707"/>
                <w:kern w:val="0"/>
                <w:sz w:val="28"/>
                <w:szCs w:val="28"/>
              </w:rPr>
              <w:t>钢铁行业实施高温高压干熄焦、烧结烟气循环等技术改造；有色行业实施新型结构铝电解槽、铝液直供、富氧熔炼等技术改造；石化化工行业实施炼化能量系统优化、烯烃原料轻质化、先进煤气化、硝酸生产技术提升等技术改造；水泥行业实施</w:t>
            </w:r>
            <w:proofErr w:type="gramStart"/>
            <w:r w:rsidRPr="00D67F1C">
              <w:rPr>
                <w:rFonts w:ascii="仿宋_GB2312" w:eastAsia="仿宋_GB2312" w:hAnsi="宋体" w:cs="宋体" w:hint="eastAsia"/>
                <w:color w:val="070707"/>
                <w:kern w:val="0"/>
                <w:sz w:val="28"/>
                <w:szCs w:val="28"/>
              </w:rPr>
              <w:t>高固气</w:t>
            </w:r>
            <w:proofErr w:type="gramEnd"/>
            <w:r w:rsidRPr="00D67F1C">
              <w:rPr>
                <w:rFonts w:ascii="仿宋_GB2312" w:eastAsia="仿宋_GB2312" w:hAnsi="宋体" w:cs="宋体" w:hint="eastAsia"/>
                <w:color w:val="070707"/>
                <w:kern w:val="0"/>
                <w:sz w:val="28"/>
                <w:szCs w:val="28"/>
              </w:rPr>
              <w:t>比熟料煅烧、大推力多通道燃烧等技术改造；造纸行业实施纸机高效成型、高效双盘磨浆机等技术改造；纺织行业</w:t>
            </w:r>
            <w:proofErr w:type="gramStart"/>
            <w:r w:rsidRPr="00D67F1C">
              <w:rPr>
                <w:rFonts w:ascii="仿宋_GB2312" w:eastAsia="仿宋_GB2312" w:hAnsi="宋体" w:cs="宋体" w:hint="eastAsia"/>
                <w:color w:val="070707"/>
                <w:kern w:val="0"/>
                <w:sz w:val="28"/>
                <w:szCs w:val="28"/>
              </w:rPr>
              <w:t>实施小浴比</w:t>
            </w:r>
            <w:proofErr w:type="gramEnd"/>
            <w:r w:rsidRPr="00D67F1C">
              <w:rPr>
                <w:rFonts w:ascii="仿宋_GB2312" w:eastAsia="仿宋_GB2312" w:hAnsi="宋体" w:cs="宋体" w:hint="eastAsia"/>
                <w:color w:val="070707"/>
                <w:kern w:val="0"/>
                <w:sz w:val="28"/>
                <w:szCs w:val="28"/>
              </w:rPr>
              <w:t>染色、氨纶单甬道64头纺丝等技术改造。</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高耗能通用设备改造。</w:t>
            </w:r>
            <w:r w:rsidRPr="00D67F1C">
              <w:rPr>
                <w:rFonts w:ascii="仿宋_GB2312" w:eastAsia="仿宋_GB2312" w:hAnsi="宋体" w:cs="宋体" w:hint="eastAsia"/>
                <w:color w:val="070707"/>
                <w:kern w:val="0"/>
                <w:sz w:val="28"/>
                <w:szCs w:val="28"/>
              </w:rPr>
              <w:t>在电机系统实施永磁同步伺服电机、高压变频调速等技术改造。在配电变压器系统实施非晶合金变压器、</w:t>
            </w:r>
            <w:proofErr w:type="gramStart"/>
            <w:r w:rsidRPr="00D67F1C">
              <w:rPr>
                <w:rFonts w:ascii="仿宋_GB2312" w:eastAsia="仿宋_GB2312" w:hAnsi="宋体" w:cs="宋体" w:hint="eastAsia"/>
                <w:color w:val="070707"/>
                <w:kern w:val="0"/>
                <w:sz w:val="28"/>
                <w:szCs w:val="28"/>
              </w:rPr>
              <w:t>有载调容</w:t>
            </w:r>
            <w:proofErr w:type="gramEnd"/>
            <w:r w:rsidRPr="00D67F1C">
              <w:rPr>
                <w:rFonts w:ascii="仿宋_GB2312" w:eastAsia="仿宋_GB2312" w:hAnsi="宋体" w:cs="宋体" w:hint="eastAsia"/>
                <w:color w:val="070707"/>
                <w:kern w:val="0"/>
                <w:sz w:val="28"/>
                <w:szCs w:val="28"/>
              </w:rPr>
              <w:t>调压等技术改造。推广应用新型电力电子器件等信息技术。实施工程机械、农机、内河船舶用柴油机能效提升改造。到2020年，电机和内燃机系统平均运行效率提高5个百分点，高效配电变压器在网运行比例提高20%。</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lastRenderedPageBreak/>
              <w:t>余热余压高效回收利用。</w:t>
            </w:r>
            <w:r w:rsidRPr="00D67F1C">
              <w:rPr>
                <w:rFonts w:ascii="仿宋_GB2312" w:eastAsia="仿宋_GB2312" w:hAnsi="宋体" w:cs="宋体" w:hint="eastAsia"/>
                <w:color w:val="070707"/>
                <w:kern w:val="0"/>
                <w:sz w:val="28"/>
                <w:szCs w:val="28"/>
              </w:rPr>
              <w:t>在自备电厂实施烟气系统余热深度回收利用、超临界混合工质高参数一体化循环发电等技术改造。推广矿热炉高温烟气净化回收利用、冶金余热余压能量回收同轴机组应用、螺杆膨胀动力驱动等技术。到2020年，中低品位余热余压利用率达到80%。</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煤炭清洁高效利用。</w:t>
            </w:r>
            <w:r w:rsidRPr="00D67F1C">
              <w:rPr>
                <w:rFonts w:ascii="仿宋_GB2312" w:eastAsia="仿宋_GB2312" w:hAnsi="宋体" w:cs="宋体" w:hint="eastAsia"/>
                <w:color w:val="070707"/>
                <w:kern w:val="0"/>
                <w:sz w:val="28"/>
                <w:szCs w:val="28"/>
              </w:rPr>
              <w:t>焦化、煤化工行业重点推动产品结构优化，加大资源加工转化深度，推广整体煤气联合循环发电技术（IGCC）、焦炉煤气制合成氨、甲醇或天然气及煤粉气流床加压气化等技术。工业锅炉优先实施高效节能技术改造或清洁能源替代。工业窑炉重点推进全（富）氧燃烧、蓄热式燃烧、燃料替代及余热利用等技术改造。</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园区系统节能改造。</w:t>
            </w:r>
            <w:r w:rsidRPr="00D67F1C">
              <w:rPr>
                <w:rFonts w:ascii="仿宋_GB2312" w:eastAsia="仿宋_GB2312" w:hAnsi="宋体" w:cs="宋体" w:hint="eastAsia"/>
                <w:color w:val="070707"/>
                <w:kern w:val="0"/>
                <w:sz w:val="28"/>
                <w:szCs w:val="28"/>
              </w:rPr>
              <w:t>开展风能、太阳能等分布式能源和园区智能微电网建设，提高园区可再生能源使用比例。实施园区绿色照明改造，建设园区能源管理中心，加强园区余热余压梯级利用，推广集中供热和制冷。</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能效领跑者引领行动。</w:t>
            </w:r>
            <w:r w:rsidRPr="00D67F1C">
              <w:rPr>
                <w:rFonts w:ascii="仿宋_GB2312" w:eastAsia="仿宋_GB2312" w:hAnsi="宋体" w:cs="宋体" w:hint="eastAsia"/>
                <w:color w:val="070707"/>
                <w:kern w:val="0"/>
                <w:sz w:val="28"/>
                <w:szCs w:val="28"/>
              </w:rPr>
              <w:t>在重点用</w:t>
            </w:r>
            <w:proofErr w:type="gramStart"/>
            <w:r w:rsidRPr="00D67F1C">
              <w:rPr>
                <w:rFonts w:ascii="仿宋_GB2312" w:eastAsia="仿宋_GB2312" w:hAnsi="宋体" w:cs="宋体" w:hint="eastAsia"/>
                <w:color w:val="070707"/>
                <w:kern w:val="0"/>
                <w:sz w:val="28"/>
                <w:szCs w:val="28"/>
              </w:rPr>
              <w:t>能行业</w:t>
            </w:r>
            <w:proofErr w:type="gramEnd"/>
            <w:r w:rsidRPr="00D67F1C">
              <w:rPr>
                <w:rFonts w:ascii="仿宋_GB2312" w:eastAsia="仿宋_GB2312" w:hAnsi="宋体" w:cs="宋体" w:hint="eastAsia"/>
                <w:color w:val="070707"/>
                <w:kern w:val="0"/>
                <w:sz w:val="28"/>
                <w:szCs w:val="28"/>
              </w:rPr>
              <w:t>实施能效领跑者行动，开展企业能效对标达标，定期发布领跑企业名单及其指标，引导企业实施节能技术改造。发布《节能机电设备（产品）推荐目录》和《能效之星产品目录》。</w:t>
            </w:r>
          </w:p>
        </w:tc>
      </w:tr>
    </w:tbl>
    <w:p w:rsidR="00A66774" w:rsidRDefault="00A66774" w:rsidP="00AB3819"/>
    <w:p w:rsidR="00A66774" w:rsidRPr="00A66774" w:rsidRDefault="00194B53" w:rsidP="00A66774">
      <w:pPr>
        <w:spacing w:line="360" w:lineRule="auto"/>
        <w:ind w:firstLineChars="200" w:firstLine="480"/>
        <w:rPr>
          <w:sz w:val="24"/>
        </w:rPr>
      </w:pPr>
      <w:r w:rsidRPr="00A66774">
        <w:rPr>
          <w:rFonts w:hint="eastAsia"/>
          <w:sz w:val="24"/>
        </w:rPr>
        <w:t>（二）扎实推进清洁生产，大幅减少污染排放</w:t>
      </w:r>
    </w:p>
    <w:p w:rsidR="00A66774" w:rsidRPr="00A66774" w:rsidRDefault="00194B53" w:rsidP="00A66774">
      <w:pPr>
        <w:spacing w:line="360" w:lineRule="auto"/>
        <w:ind w:firstLineChars="200" w:firstLine="480"/>
        <w:rPr>
          <w:sz w:val="24"/>
        </w:rPr>
      </w:pPr>
      <w:r w:rsidRPr="00A66774">
        <w:rPr>
          <w:rFonts w:hint="eastAsia"/>
          <w:sz w:val="24"/>
        </w:rPr>
        <w:t>围绕重点污染物开展清洁生产技术改造，推广绿色基础制造工艺，降低污染物排放强度，促进大气、水、土壤污染防治行动计划落实。</w:t>
      </w:r>
    </w:p>
    <w:p w:rsidR="00A66774" w:rsidRDefault="00194B53" w:rsidP="00A66774">
      <w:pPr>
        <w:spacing w:line="360" w:lineRule="auto"/>
        <w:ind w:firstLineChars="200" w:firstLine="480"/>
        <w:rPr>
          <w:sz w:val="24"/>
        </w:rPr>
      </w:pPr>
      <w:r w:rsidRPr="00A66774">
        <w:rPr>
          <w:rFonts w:hint="eastAsia"/>
          <w:sz w:val="24"/>
        </w:rPr>
        <w:t>减少有毒有害原料使用。修订国家鼓励的有毒有害原料替代目录，引导企业在生产过程中使用无毒无害或</w:t>
      </w:r>
      <w:proofErr w:type="gramStart"/>
      <w:r w:rsidRPr="00A66774">
        <w:rPr>
          <w:rFonts w:hint="eastAsia"/>
          <w:sz w:val="24"/>
        </w:rPr>
        <w:t>低毒低害原料</w:t>
      </w:r>
      <w:proofErr w:type="gramEnd"/>
      <w:r w:rsidRPr="00A66774">
        <w:rPr>
          <w:rFonts w:hint="eastAsia"/>
          <w:sz w:val="24"/>
        </w:rPr>
        <w:t>，从源头削减或避免污染物的产生，推进有毒有害物质替代。推进电器电子、汽车等重点产品有毒有害物质限制使用。</w:t>
      </w:r>
      <w:r w:rsidRPr="00A66774">
        <w:rPr>
          <w:rFonts w:hint="eastAsia"/>
          <w:sz w:val="24"/>
        </w:rPr>
        <w:lastRenderedPageBreak/>
        <w:t>继续实施高风险污染物削减行动计划，强化汞、铅、高毒农药等减量替代，逐步扩大实施范围，降低环境风险。实施挥发性有机物削减计划，在涂料、家具、印刷、汽车制造涂装、橡胶制品、制鞋等重点行业推广替代或减量化技术。</w:t>
      </w:r>
      <w:proofErr w:type="gramStart"/>
      <w:r w:rsidRPr="00A66774">
        <w:rPr>
          <w:rFonts w:hint="eastAsia"/>
          <w:sz w:val="24"/>
        </w:rPr>
        <w:t>推广无铬耐火材料</w:t>
      </w:r>
      <w:proofErr w:type="gramEnd"/>
      <w:r w:rsidRPr="00A66774">
        <w:rPr>
          <w:rFonts w:hint="eastAsia"/>
          <w:sz w:val="24"/>
        </w:rPr>
        <w:t>。</w:t>
      </w:r>
    </w:p>
    <w:p w:rsidR="00A66774" w:rsidRDefault="00194B53" w:rsidP="00A66774">
      <w:pPr>
        <w:spacing w:line="360" w:lineRule="auto"/>
        <w:ind w:firstLineChars="200" w:firstLine="480"/>
        <w:rPr>
          <w:sz w:val="24"/>
        </w:rPr>
      </w:pPr>
      <w:r w:rsidRPr="00A66774">
        <w:rPr>
          <w:rFonts w:hint="eastAsia"/>
          <w:sz w:val="24"/>
        </w:rPr>
        <w:t>推进清洁生产技术改造。针对二氧化硫、氮氧化物、化学需氧量、氨氮、烟（粉）尘等主要污染物，积极引导重点行业企业实施清洁生产技术改造，逐步建立基于技术进步的清洁生产高效推行模式。在京津冀、长三角、珠三角、东北地区等重点区域组织实施钢铁、建材等重点行业清洁生产水平提升工程，降低二氧化硫、氮氧化物、烟（粉）尘排放强度。在长江、黄河等七大流域组织实施重点行业清洁生产水平提升工程，降低造纸、化工、印染、化学原料药、电镀等行业废水排放总量及化学需氧量、氨氮等污染物排放强度。推进工业领域土壤污染源头防治，推广先进适用的土壤修复技术装备和产品。</w:t>
      </w:r>
    </w:p>
    <w:p w:rsidR="00A66774" w:rsidRDefault="00194B53" w:rsidP="00A66774">
      <w:pPr>
        <w:spacing w:line="360" w:lineRule="auto"/>
        <w:ind w:firstLineChars="200" w:firstLine="480"/>
        <w:rPr>
          <w:sz w:val="24"/>
        </w:rPr>
      </w:pPr>
      <w:r w:rsidRPr="00A66774">
        <w:rPr>
          <w:rFonts w:hint="eastAsia"/>
          <w:sz w:val="24"/>
        </w:rPr>
        <w:t>加强节水减污。围绕钢铁、化工、造纸、印染、饮料等高耗水行业，实施用水企业水效领跑者引领行动，开展水平衡测试及水效对标达标，大力推进节水技术改造，推广工业节水工艺、技术和装备。强化高耗水行业企业生产过程和工序用水管理，严格执行取水定额国家标准，围绕高耗水行业和缺水地区开展工业节水专项行动，提高工业用水效率。推进水资源循环利用和工业废水处理回用，推广特许经营、委托营运等专业化节水模式，推动工业园区集约利用水资源，实行水资源梯级优化利用和废水集中处理回用。推进中水、再生水、海水等非常规水资源的开发利用，支持非常规水资源利用产业化示范工程，推动钢铁、火电等企业充分利用城市中水，支持有条件的园区、企业开展雨水集蓄利用。</w:t>
      </w:r>
    </w:p>
    <w:p w:rsidR="00194B53" w:rsidRPr="00A66774" w:rsidRDefault="00194B53" w:rsidP="00A66774">
      <w:pPr>
        <w:spacing w:line="360" w:lineRule="auto"/>
        <w:ind w:firstLineChars="200" w:firstLine="480"/>
        <w:rPr>
          <w:sz w:val="24"/>
        </w:rPr>
      </w:pPr>
      <w:r w:rsidRPr="00A66774">
        <w:rPr>
          <w:rFonts w:hint="eastAsia"/>
          <w:sz w:val="24"/>
        </w:rPr>
        <w:t>推广绿色基础制造工艺。推广清洁高效制造工艺，以铸造、热处理、焊接、涂镀等领域为重点，推广应用合金钢无氧化清洁热处理、热处理气氛减量化、真空低压渗碳热处理、感应热处理等高效节能热处理工艺，无铅波峰焊接抗氧化、氮气保护无铅再流焊接、高效节材摩擦焊等焊接工艺，绿色化除油、无铅电镀、三价铬电镀、电镀铬替代等清洁涂镀技术，减少制造过程的能源消耗和污染物排放。推进短流程、无废弃物制造，重点</w:t>
      </w:r>
      <w:proofErr w:type="gramStart"/>
      <w:r w:rsidRPr="00A66774">
        <w:rPr>
          <w:rFonts w:hint="eastAsia"/>
          <w:sz w:val="24"/>
        </w:rPr>
        <w:t>发展近净成形</w:t>
      </w:r>
      <w:proofErr w:type="gramEnd"/>
      <w:r w:rsidRPr="00A66774">
        <w:rPr>
          <w:rFonts w:hint="eastAsia"/>
          <w:sz w:val="24"/>
        </w:rPr>
        <w:t>、</w:t>
      </w:r>
      <w:proofErr w:type="gramStart"/>
      <w:r w:rsidRPr="00A66774">
        <w:rPr>
          <w:rFonts w:hint="eastAsia"/>
          <w:sz w:val="24"/>
        </w:rPr>
        <w:t>数字化无模铸造</w:t>
      </w:r>
      <w:proofErr w:type="gramEnd"/>
      <w:r w:rsidRPr="00A66774">
        <w:rPr>
          <w:rFonts w:hint="eastAsia"/>
          <w:sz w:val="24"/>
        </w:rPr>
        <w:t>、</w:t>
      </w:r>
      <w:proofErr w:type="gramStart"/>
      <w:r w:rsidRPr="00A66774">
        <w:rPr>
          <w:rFonts w:hint="eastAsia"/>
          <w:sz w:val="24"/>
        </w:rPr>
        <w:t>增材制造</w:t>
      </w:r>
      <w:proofErr w:type="gramEnd"/>
      <w:r w:rsidRPr="00A66774">
        <w:rPr>
          <w:rFonts w:hint="eastAsia"/>
          <w:sz w:val="24"/>
        </w:rPr>
        <w:t>、新型防腐蚀等短流程绿色节材工艺技术，以及干式切削加工、低温微量润滑切削加工、铸件余热时效热处理等无废弃物制造技术，减少生产过程的资源消耗。</w:t>
      </w:r>
    </w:p>
    <w:tbl>
      <w:tblPr>
        <w:tblW w:w="82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8296"/>
      </w:tblGrid>
      <w:tr w:rsidR="00194B53" w:rsidRPr="00D67F1C" w:rsidTr="00D50991">
        <w:trPr>
          <w:trHeight w:val="624"/>
          <w:jc w:val="center"/>
        </w:trPr>
        <w:tc>
          <w:tcPr>
            <w:tcW w:w="8296" w:type="dxa"/>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lastRenderedPageBreak/>
              <w:t>专栏3　绿色清洁生产推进工程</w:t>
            </w:r>
          </w:p>
        </w:tc>
      </w:tr>
      <w:tr w:rsidR="00194B53" w:rsidRPr="00D67F1C" w:rsidTr="00D50991">
        <w:trPr>
          <w:jc w:val="center"/>
        </w:trPr>
        <w:tc>
          <w:tcPr>
            <w:tcW w:w="8296" w:type="dxa"/>
            <w:shd w:val="clear" w:color="auto" w:fill="auto"/>
            <w:tcMar>
              <w:top w:w="0" w:type="dxa"/>
              <w:left w:w="108" w:type="dxa"/>
              <w:bottom w:w="0" w:type="dxa"/>
              <w:right w:w="108" w:type="dxa"/>
            </w:tcMa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重点区域清洁生产水平提升行动。</w:t>
            </w:r>
            <w:r w:rsidRPr="00D67F1C">
              <w:rPr>
                <w:rFonts w:ascii="仿宋_GB2312" w:eastAsia="仿宋_GB2312" w:hAnsi="宋体" w:cs="宋体" w:hint="eastAsia"/>
                <w:color w:val="070707"/>
                <w:kern w:val="0"/>
                <w:sz w:val="28"/>
                <w:szCs w:val="28"/>
              </w:rPr>
              <w:t>在京津冀、长三角、珠三角等重点区域实施大气污染重点行业清洁生产水平提升行动。到2020年，全国工业削减烟粉尘100万吨/年、二氧化硫50万吨/年、氮氧化物180万吨/年。</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重点流域清洁生产水平提升行动。</w:t>
            </w:r>
            <w:r w:rsidRPr="00D67F1C">
              <w:rPr>
                <w:rFonts w:ascii="仿宋_GB2312" w:eastAsia="仿宋_GB2312" w:hAnsi="宋体" w:cs="宋体" w:hint="eastAsia"/>
                <w:color w:val="070707"/>
                <w:kern w:val="0"/>
                <w:sz w:val="28"/>
                <w:szCs w:val="28"/>
              </w:rPr>
              <w:t>在长江、黄河、珠江、松花江、淮河、海河、辽河等重点流域实施水污染重点行业清洁生产水平提升行动。到2020年，全国工业削减废水4亿吨/年、化学需氧量50万吨/年、氨氮5万吨/年。</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特征污染物削减计划。</w:t>
            </w:r>
            <w:r w:rsidRPr="00D67F1C">
              <w:rPr>
                <w:rFonts w:ascii="仿宋_GB2312" w:eastAsia="仿宋_GB2312" w:hAnsi="宋体" w:cs="宋体" w:hint="eastAsia"/>
                <w:color w:val="070707"/>
                <w:kern w:val="0"/>
                <w:sz w:val="28"/>
                <w:szCs w:val="28"/>
              </w:rPr>
              <w:t>以挥发性有机物、持久性有机物、重金属等污染物削减为目标，围绕重点行业、重点领域实施工业特征污染物削减计划。到2020年，削减汞使用量280吨/年，减</w:t>
            </w:r>
            <w:proofErr w:type="gramStart"/>
            <w:r w:rsidRPr="00D67F1C">
              <w:rPr>
                <w:rFonts w:ascii="仿宋_GB2312" w:eastAsia="仿宋_GB2312" w:hAnsi="宋体" w:cs="宋体" w:hint="eastAsia"/>
                <w:color w:val="070707"/>
                <w:kern w:val="0"/>
                <w:sz w:val="28"/>
                <w:szCs w:val="28"/>
              </w:rPr>
              <w:t>排总铬</w:t>
            </w:r>
            <w:proofErr w:type="gramEnd"/>
            <w:r w:rsidRPr="00D67F1C">
              <w:rPr>
                <w:rFonts w:ascii="仿宋_GB2312" w:eastAsia="仿宋_GB2312" w:hAnsi="宋体" w:cs="宋体" w:hint="eastAsia"/>
                <w:color w:val="070707"/>
                <w:kern w:val="0"/>
                <w:sz w:val="28"/>
                <w:szCs w:val="28"/>
              </w:rPr>
              <w:t>15吨/年、</w:t>
            </w:r>
            <w:proofErr w:type="gramStart"/>
            <w:r w:rsidRPr="00D67F1C">
              <w:rPr>
                <w:rFonts w:ascii="仿宋_GB2312" w:eastAsia="仿宋_GB2312" w:hAnsi="宋体" w:cs="宋体" w:hint="eastAsia"/>
                <w:color w:val="070707"/>
                <w:kern w:val="0"/>
                <w:sz w:val="28"/>
                <w:szCs w:val="28"/>
              </w:rPr>
              <w:t>总铅15吨</w:t>
            </w:r>
            <w:proofErr w:type="gramEnd"/>
            <w:r w:rsidRPr="00D67F1C">
              <w:rPr>
                <w:rFonts w:ascii="仿宋_GB2312" w:eastAsia="仿宋_GB2312" w:hAnsi="宋体" w:cs="宋体" w:hint="eastAsia"/>
                <w:color w:val="070707"/>
                <w:kern w:val="0"/>
                <w:sz w:val="28"/>
                <w:szCs w:val="28"/>
              </w:rPr>
              <w:t>/年、砷10吨/年。</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绿色基础制造工艺推广行动。</w:t>
            </w:r>
            <w:r w:rsidRPr="00D67F1C">
              <w:rPr>
                <w:rFonts w:ascii="仿宋_GB2312" w:eastAsia="仿宋_GB2312" w:hAnsi="宋体" w:cs="宋体" w:hint="eastAsia"/>
                <w:color w:val="070707"/>
                <w:kern w:val="0"/>
                <w:sz w:val="28"/>
                <w:szCs w:val="28"/>
              </w:rPr>
              <w:t>重点推广绿色的铸造、锻压、焊接、切削、热处理、表面处理等基础制造工艺技术与装备。到2020年，铸件废品率降低10%，锻造材料利用率提高10%，切削材料利用率提升10%，电镀和涂</w:t>
            </w:r>
            <w:proofErr w:type="gramStart"/>
            <w:r w:rsidRPr="00D67F1C">
              <w:rPr>
                <w:rFonts w:ascii="仿宋_GB2312" w:eastAsia="仿宋_GB2312" w:hAnsi="宋体" w:cs="宋体" w:hint="eastAsia"/>
                <w:color w:val="070707"/>
                <w:kern w:val="0"/>
                <w:sz w:val="28"/>
                <w:szCs w:val="28"/>
              </w:rPr>
              <w:t>装行业</w:t>
            </w:r>
            <w:proofErr w:type="gramEnd"/>
            <w:r w:rsidRPr="00D67F1C">
              <w:rPr>
                <w:rFonts w:ascii="仿宋_GB2312" w:eastAsia="仿宋_GB2312" w:hAnsi="宋体" w:cs="宋体" w:hint="eastAsia"/>
                <w:color w:val="070707"/>
                <w:kern w:val="0"/>
                <w:sz w:val="28"/>
                <w:szCs w:val="28"/>
              </w:rPr>
              <w:t>减少污染物排放30%以上。</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中小企业清洁生产推行计划。</w:t>
            </w:r>
            <w:r w:rsidRPr="00D67F1C">
              <w:rPr>
                <w:rFonts w:ascii="仿宋_GB2312" w:eastAsia="仿宋_GB2312" w:hAnsi="宋体" w:cs="宋体" w:hint="eastAsia"/>
                <w:color w:val="070707"/>
                <w:kern w:val="0"/>
                <w:sz w:val="28"/>
                <w:szCs w:val="28"/>
              </w:rPr>
              <w:t>提升中小企业清洁生产技术研发应用水平，开展政府购买清洁生产服务试点，实施中小企业清洁生产培训计划。继续实施粤港清洁生产伙伴计划，在其他地区推广示范。</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工业节水专项行动。</w:t>
            </w:r>
            <w:r w:rsidRPr="00D67F1C">
              <w:rPr>
                <w:rFonts w:ascii="仿宋_GB2312" w:eastAsia="仿宋_GB2312" w:hAnsi="宋体" w:cs="宋体" w:hint="eastAsia"/>
                <w:color w:val="070707"/>
                <w:kern w:val="0"/>
                <w:sz w:val="28"/>
                <w:szCs w:val="28"/>
              </w:rPr>
              <w:t>围绕钢铁、纺织印染、造纸、石化化工、食品发酵等重点行业实施节水治污改造工程，实施用水企业水效领跑者</w:t>
            </w:r>
            <w:r w:rsidRPr="00D67F1C">
              <w:rPr>
                <w:rFonts w:ascii="仿宋_GB2312" w:eastAsia="仿宋_GB2312" w:hAnsi="宋体" w:cs="宋体" w:hint="eastAsia"/>
                <w:color w:val="070707"/>
                <w:kern w:val="0"/>
                <w:sz w:val="28"/>
                <w:szCs w:val="28"/>
              </w:rPr>
              <w:lastRenderedPageBreak/>
              <w:t>引领行动，推进节水技术改造，在缺水地区实施工业节水专项行动，加强非常规水资源利用。</w:t>
            </w:r>
          </w:p>
        </w:tc>
      </w:tr>
    </w:tbl>
    <w:p w:rsidR="004E070C" w:rsidRDefault="004E070C" w:rsidP="00A66774">
      <w:pPr>
        <w:spacing w:line="360" w:lineRule="auto"/>
        <w:ind w:firstLineChars="200" w:firstLine="480"/>
        <w:rPr>
          <w:sz w:val="24"/>
        </w:rPr>
      </w:pPr>
    </w:p>
    <w:p w:rsidR="00A66774" w:rsidRDefault="00194B53" w:rsidP="00A66774">
      <w:pPr>
        <w:spacing w:line="360" w:lineRule="auto"/>
        <w:ind w:firstLineChars="200" w:firstLine="480"/>
        <w:rPr>
          <w:sz w:val="24"/>
        </w:rPr>
      </w:pPr>
      <w:r w:rsidRPr="00A66774">
        <w:rPr>
          <w:rFonts w:hint="eastAsia"/>
          <w:sz w:val="24"/>
        </w:rPr>
        <w:t>（三）加强资源综合利用，持续推动循环发展</w:t>
      </w:r>
    </w:p>
    <w:p w:rsidR="00A66774" w:rsidRDefault="00194B53" w:rsidP="00A66774">
      <w:pPr>
        <w:spacing w:line="360" w:lineRule="auto"/>
        <w:ind w:firstLineChars="200" w:firstLine="480"/>
        <w:rPr>
          <w:sz w:val="24"/>
        </w:rPr>
      </w:pPr>
      <w:r w:rsidRPr="00A66774">
        <w:rPr>
          <w:rFonts w:hint="eastAsia"/>
          <w:sz w:val="24"/>
        </w:rPr>
        <w:t>按照减量化、再利用、资源化原则，加快建立循环型工业体系，促进企业、园区、行业、区域间链接共生和协同利用，大幅度提高资源利用效率。</w:t>
      </w:r>
    </w:p>
    <w:p w:rsidR="00A66774" w:rsidRDefault="00194B53" w:rsidP="00A66774">
      <w:pPr>
        <w:spacing w:line="360" w:lineRule="auto"/>
        <w:ind w:firstLineChars="200" w:firstLine="480"/>
        <w:rPr>
          <w:sz w:val="24"/>
        </w:rPr>
      </w:pPr>
      <w:r w:rsidRPr="00A66774">
        <w:rPr>
          <w:rFonts w:hint="eastAsia"/>
          <w:sz w:val="24"/>
        </w:rPr>
        <w:t>大力推进工业固体废物综合利用。以高值化、规模化、集约化利用为重点，围绕尾矿、废石、煤矸石、粉煤灰、冶炼渣、冶金尘泥、赤泥、工业副产石膏、化工废渣等工业固体废物，推广一批先进适用技术装备，推进深度资源化利用。深入推进承德、朔州、贵阳等资源综合利用基地建设，选择有基础、有潜力、产业集聚和示范效应明显的地区，合理布局，突出特色，加强体制机制和运行管理模式创新，打造完整的工业固体废物综合利用产业链。探索资源综合利用产业区域协同发展新模式，发挥各地优势，推动区域资源综合利用协同发展，实施京津冀地区资源综合利用产业协同发展行动计划，建立若干工业固体废物综合利用跨省界协同发展示范区。</w:t>
      </w:r>
    </w:p>
    <w:p w:rsidR="00A66774" w:rsidRDefault="00194B53" w:rsidP="00A66774">
      <w:pPr>
        <w:spacing w:line="360" w:lineRule="auto"/>
        <w:ind w:firstLineChars="200" w:firstLine="480"/>
        <w:rPr>
          <w:sz w:val="24"/>
        </w:rPr>
      </w:pPr>
      <w:r w:rsidRPr="00A66774">
        <w:rPr>
          <w:rFonts w:hint="eastAsia"/>
          <w:sz w:val="24"/>
        </w:rPr>
        <w:t>加快推动再生资源高效利用及产业规范发展。围绕废钢铁、废有色金属、废纸、废橡胶、废塑料、废油、废弃电器电子产品、报废汽车、废旧纺织品、废旧动力电池、建筑废弃物等主要再生资源，加快先进适用回收利用技术和装备推广应用。建设一批再生资源产业集聚区，推进再生资源跨区域协同利用，构建区域再生资源回收利用体系。落实生产者责任延伸制度</w:t>
      </w:r>
      <w:r w:rsidRPr="00A66774">
        <w:rPr>
          <w:rFonts w:hint="eastAsia"/>
          <w:sz w:val="24"/>
        </w:rPr>
        <w:t>,</w:t>
      </w:r>
      <w:r w:rsidRPr="00A66774">
        <w:rPr>
          <w:rFonts w:hint="eastAsia"/>
          <w:sz w:val="24"/>
        </w:rPr>
        <w:t>在电器电子产品、汽车领域等行业开展生产者责任延伸试点示范。促进行业秩序逐步规范，定期发布符合行业规范条件的企业名单，培育再生资源行业骨干企业。</w:t>
      </w:r>
    </w:p>
    <w:p w:rsidR="00A66774" w:rsidRDefault="00194B53" w:rsidP="00A66774">
      <w:pPr>
        <w:spacing w:line="360" w:lineRule="auto"/>
        <w:ind w:firstLineChars="200" w:firstLine="480"/>
        <w:rPr>
          <w:sz w:val="24"/>
        </w:rPr>
      </w:pPr>
      <w:r w:rsidRPr="00A66774">
        <w:rPr>
          <w:rFonts w:hint="eastAsia"/>
          <w:sz w:val="24"/>
        </w:rPr>
        <w:t>积极发展再制造。围绕传统机电产品、高端装备、在役装备等重点领域，实施高端、智能和在役再制造示范工程，打造若干再制造产业示范区。加强再制造技术研发与推广，研发</w:t>
      </w:r>
      <w:proofErr w:type="gramStart"/>
      <w:r w:rsidRPr="00A66774">
        <w:rPr>
          <w:rFonts w:hint="eastAsia"/>
          <w:sz w:val="24"/>
        </w:rPr>
        <w:t>应用再</w:t>
      </w:r>
      <w:proofErr w:type="gramEnd"/>
      <w:r w:rsidRPr="00A66774">
        <w:rPr>
          <w:rFonts w:hint="eastAsia"/>
          <w:sz w:val="24"/>
        </w:rPr>
        <w:t>制造表面工程、疲劳检测与剩余寿命评估、</w:t>
      </w:r>
      <w:proofErr w:type="gramStart"/>
      <w:r w:rsidRPr="00A66774">
        <w:rPr>
          <w:rFonts w:hint="eastAsia"/>
          <w:sz w:val="24"/>
        </w:rPr>
        <w:t>增材制造</w:t>
      </w:r>
      <w:proofErr w:type="gramEnd"/>
      <w:r w:rsidRPr="00A66774">
        <w:rPr>
          <w:rFonts w:hint="eastAsia"/>
          <w:sz w:val="24"/>
        </w:rPr>
        <w:t>等关键共性技术工艺，开发自动化高效解体、零部件绿色清洗、再制造产品服役寿命评估、基于监测诊断的个性化设计和在役再制造关键技术。</w:t>
      </w:r>
      <w:proofErr w:type="gramStart"/>
      <w:r w:rsidRPr="00A66774">
        <w:rPr>
          <w:rFonts w:hint="eastAsia"/>
          <w:sz w:val="24"/>
        </w:rPr>
        <w:t>引导再</w:t>
      </w:r>
      <w:proofErr w:type="gramEnd"/>
      <w:r w:rsidRPr="00A66774">
        <w:rPr>
          <w:rFonts w:hint="eastAsia"/>
          <w:sz w:val="24"/>
        </w:rPr>
        <w:t>制造企业建立</w:t>
      </w:r>
      <w:proofErr w:type="gramStart"/>
      <w:r w:rsidRPr="00A66774">
        <w:rPr>
          <w:rFonts w:hint="eastAsia"/>
          <w:sz w:val="24"/>
        </w:rPr>
        <w:t>覆盖再</w:t>
      </w:r>
      <w:proofErr w:type="gramEnd"/>
      <w:r w:rsidRPr="00A66774">
        <w:rPr>
          <w:rFonts w:hint="eastAsia"/>
          <w:sz w:val="24"/>
        </w:rPr>
        <w:t>制造全流程的产品信息化管理平台，</w:t>
      </w:r>
      <w:proofErr w:type="gramStart"/>
      <w:r w:rsidRPr="00A66774">
        <w:rPr>
          <w:rFonts w:hint="eastAsia"/>
          <w:sz w:val="24"/>
        </w:rPr>
        <w:t>促进再</w:t>
      </w:r>
      <w:proofErr w:type="gramEnd"/>
      <w:r w:rsidRPr="00A66774">
        <w:rPr>
          <w:rFonts w:hint="eastAsia"/>
          <w:sz w:val="24"/>
        </w:rPr>
        <w:t>制造规范健康发展。推进产品认定，鼓励再制造产品推广应用。</w:t>
      </w:r>
    </w:p>
    <w:p w:rsidR="00194B53" w:rsidRPr="00A66774" w:rsidRDefault="00194B53" w:rsidP="00A66774">
      <w:pPr>
        <w:spacing w:line="360" w:lineRule="auto"/>
        <w:ind w:firstLineChars="200" w:firstLine="480"/>
        <w:rPr>
          <w:sz w:val="24"/>
        </w:rPr>
      </w:pPr>
      <w:r w:rsidRPr="00A66774">
        <w:rPr>
          <w:rFonts w:hint="eastAsia"/>
          <w:sz w:val="24"/>
        </w:rPr>
        <w:lastRenderedPageBreak/>
        <w:t>全面推行循环生产方式。推进钢铁、有色、石化、化工、建材等行业拓展产品制造、能源转换、废弃物处理</w:t>
      </w:r>
      <w:r w:rsidRPr="00A66774">
        <w:rPr>
          <w:rFonts w:hint="eastAsia"/>
          <w:sz w:val="24"/>
        </w:rPr>
        <w:t>-</w:t>
      </w:r>
      <w:r w:rsidRPr="00A66774">
        <w:rPr>
          <w:rFonts w:hint="eastAsia"/>
          <w:sz w:val="24"/>
        </w:rPr>
        <w:t>消纳及再资源化等行业功能，强化行业间横向耦合、生态链接、原料互供、资源共享。因地制宜推进水泥窑协同处置固体废物，鼓励造纸行业利用林业废物及农作物秸秆等制浆。推进各类园区进行循环化改造，实现生产过程耦合和多联产，提高园区资源产出率和综合竞争力。</w:t>
      </w:r>
    </w:p>
    <w:tbl>
      <w:tblPr>
        <w:tblW w:w="85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8522"/>
      </w:tblGrid>
      <w:tr w:rsidR="00194B53" w:rsidRPr="00D67F1C" w:rsidTr="00D50991">
        <w:trPr>
          <w:trHeight w:val="424"/>
          <w:jc w:val="center"/>
        </w:trPr>
        <w:tc>
          <w:tcPr>
            <w:tcW w:w="8522" w:type="dxa"/>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专栏4　资源高效循环利用工程</w:t>
            </w:r>
          </w:p>
        </w:tc>
      </w:tr>
      <w:tr w:rsidR="00194B53" w:rsidRPr="00D67F1C" w:rsidTr="00D50991">
        <w:trPr>
          <w:jc w:val="center"/>
        </w:trPr>
        <w:tc>
          <w:tcPr>
            <w:tcW w:w="8522" w:type="dxa"/>
            <w:shd w:val="clear" w:color="auto" w:fill="auto"/>
            <w:tcMar>
              <w:top w:w="0" w:type="dxa"/>
              <w:left w:w="108" w:type="dxa"/>
              <w:bottom w:w="0" w:type="dxa"/>
              <w:right w:w="108" w:type="dxa"/>
            </w:tcMa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大宗工业固体废物综合利用行动。</w:t>
            </w:r>
            <w:r w:rsidRPr="00D67F1C">
              <w:rPr>
                <w:rFonts w:ascii="仿宋_GB2312" w:eastAsia="仿宋_GB2312" w:hAnsi="宋体" w:cs="宋体" w:hint="eastAsia"/>
                <w:color w:val="070707"/>
                <w:kern w:val="0"/>
                <w:sz w:val="28"/>
                <w:szCs w:val="28"/>
              </w:rPr>
              <w:t>重点推进冶炼渣及尘泥、化工废渣、尾矿、煤电废渣等综合利用。到2020年，大宗工业固体废物综合利用量达到21亿吨，磷石膏利用率40%，粉煤灰利用率75%。</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再生资源综合利用行动。</w:t>
            </w:r>
            <w:r w:rsidRPr="00D67F1C">
              <w:rPr>
                <w:rFonts w:ascii="仿宋_GB2312" w:eastAsia="仿宋_GB2312" w:hAnsi="宋体" w:cs="宋体" w:hint="eastAsia"/>
                <w:color w:val="070707"/>
                <w:kern w:val="0"/>
                <w:sz w:val="28"/>
                <w:szCs w:val="28"/>
              </w:rPr>
              <w:t>在废旧金属、废弃电器电子产品、报废汽车、建筑废弃物等领域，重点应用和推广高效破碎、稀贵金属成分快速检测、多金属综合回收利用等重大关键技术装备。到2020年，主要再生资源利用率达到75%。</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区域资源综合利用行动。</w:t>
            </w:r>
            <w:r w:rsidRPr="00D67F1C">
              <w:rPr>
                <w:rFonts w:ascii="仿宋_GB2312" w:eastAsia="仿宋_GB2312" w:hAnsi="宋体" w:cs="宋体" w:hint="eastAsia"/>
                <w:color w:val="070707"/>
                <w:kern w:val="0"/>
                <w:sz w:val="28"/>
                <w:szCs w:val="28"/>
              </w:rPr>
              <w:t>在京津冀及周边、长江经济带、珠三角地区、东北等老工业基地，建立10个</w:t>
            </w:r>
            <w:proofErr w:type="gramStart"/>
            <w:r w:rsidRPr="00D67F1C">
              <w:rPr>
                <w:rFonts w:ascii="仿宋_GB2312" w:eastAsia="仿宋_GB2312" w:hAnsi="宋体" w:cs="宋体" w:hint="eastAsia"/>
                <w:color w:val="070707"/>
                <w:kern w:val="0"/>
                <w:sz w:val="28"/>
                <w:szCs w:val="28"/>
              </w:rPr>
              <w:t>冶炼渣与矿业</w:t>
            </w:r>
            <w:proofErr w:type="gramEnd"/>
            <w:r w:rsidRPr="00D67F1C">
              <w:rPr>
                <w:rFonts w:ascii="仿宋_GB2312" w:eastAsia="仿宋_GB2312" w:hAnsi="宋体" w:cs="宋体" w:hint="eastAsia"/>
                <w:color w:val="070707"/>
                <w:kern w:val="0"/>
                <w:sz w:val="28"/>
                <w:szCs w:val="28"/>
              </w:rPr>
              <w:t>废弃物、煤电废弃物、报废机电设备等协同利用示范基地，建设5个共伴生钒钛、稀土、盐湖等资源深度利用示范项目。</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再制造示范推广。</w:t>
            </w:r>
            <w:r w:rsidRPr="00D67F1C">
              <w:rPr>
                <w:rFonts w:ascii="仿宋_GB2312" w:eastAsia="仿宋_GB2312" w:hAnsi="宋体" w:cs="宋体" w:hint="eastAsia"/>
                <w:color w:val="070707"/>
                <w:kern w:val="0"/>
                <w:sz w:val="28"/>
                <w:szCs w:val="28"/>
              </w:rPr>
              <w:t>围绕航空发动机、燃气轮机、盾构机等大型成套设备及医疗设备、计算机服务器、复印机、打印机、模具等开展高端智能再制造示范。围绕数控机床、透平压缩机等装备实施在役再制造示范。到2020年，再制造产业规模达到2000亿元。</w:t>
            </w:r>
          </w:p>
        </w:tc>
      </w:tr>
    </w:tbl>
    <w:p w:rsidR="00A66774" w:rsidRDefault="00A66774" w:rsidP="00A66774">
      <w:pPr>
        <w:spacing w:line="360" w:lineRule="auto"/>
        <w:ind w:firstLineChars="200" w:firstLine="420"/>
      </w:pPr>
    </w:p>
    <w:p w:rsidR="00A66774" w:rsidRPr="00A66774" w:rsidRDefault="00194B53" w:rsidP="00A66774">
      <w:pPr>
        <w:spacing w:line="360" w:lineRule="auto"/>
        <w:ind w:firstLineChars="200" w:firstLine="480"/>
        <w:rPr>
          <w:sz w:val="24"/>
        </w:rPr>
      </w:pPr>
      <w:r w:rsidRPr="00A66774">
        <w:rPr>
          <w:rFonts w:hint="eastAsia"/>
          <w:sz w:val="24"/>
        </w:rPr>
        <w:t>（四）削减温室气体排放，积极促进低碳转型</w:t>
      </w:r>
    </w:p>
    <w:p w:rsidR="00A66774" w:rsidRPr="00A66774" w:rsidRDefault="00194B53" w:rsidP="00A66774">
      <w:pPr>
        <w:spacing w:line="360" w:lineRule="auto"/>
        <w:ind w:firstLineChars="200" w:firstLine="480"/>
        <w:rPr>
          <w:sz w:val="24"/>
        </w:rPr>
      </w:pPr>
      <w:r w:rsidRPr="00A66774">
        <w:rPr>
          <w:rFonts w:hint="eastAsia"/>
          <w:sz w:val="24"/>
        </w:rPr>
        <w:t>工业是应对气候变化的重点领域，实现</w:t>
      </w:r>
      <w:r w:rsidRPr="00A66774">
        <w:rPr>
          <w:rFonts w:hint="eastAsia"/>
          <w:sz w:val="24"/>
        </w:rPr>
        <w:t>2030</w:t>
      </w:r>
      <w:r w:rsidRPr="00A66774">
        <w:rPr>
          <w:rFonts w:hint="eastAsia"/>
          <w:sz w:val="24"/>
        </w:rPr>
        <w:t>年碳排放达峰目标，必须在加</w:t>
      </w:r>
      <w:r w:rsidRPr="00A66774">
        <w:rPr>
          <w:rFonts w:hint="eastAsia"/>
          <w:sz w:val="24"/>
        </w:rPr>
        <w:lastRenderedPageBreak/>
        <w:t>大工业节能力度的同时，多</w:t>
      </w:r>
      <w:proofErr w:type="gramStart"/>
      <w:r w:rsidRPr="00A66774">
        <w:rPr>
          <w:rFonts w:hint="eastAsia"/>
          <w:sz w:val="24"/>
        </w:rPr>
        <w:t>措</w:t>
      </w:r>
      <w:proofErr w:type="gramEnd"/>
      <w:r w:rsidRPr="00A66774">
        <w:rPr>
          <w:rFonts w:hint="eastAsia"/>
          <w:sz w:val="24"/>
        </w:rPr>
        <w:t>并举，推动部分行业、部分园区率先达峰。</w:t>
      </w:r>
    </w:p>
    <w:p w:rsidR="00A66774" w:rsidRDefault="00194B53" w:rsidP="00A66774">
      <w:pPr>
        <w:spacing w:line="360" w:lineRule="auto"/>
        <w:ind w:firstLineChars="200" w:firstLine="480"/>
        <w:rPr>
          <w:sz w:val="24"/>
        </w:rPr>
      </w:pPr>
      <w:r w:rsidRPr="00A66774">
        <w:rPr>
          <w:rFonts w:hint="eastAsia"/>
          <w:sz w:val="24"/>
        </w:rPr>
        <w:t>推进重点行业低碳转型。结合碳排放重点行业特点，制定重大低碳技术推广实施方案，促进先进适用低碳新技术、新工艺、新设备和新材料的推广应用。研究制定钢铁、建材、有色、化工等重点行业碳排放控制目标和行动方案，提升重点行业碳生产力水平。在重点行业，选择一批减</w:t>
      </w:r>
      <w:proofErr w:type="gramStart"/>
      <w:r w:rsidRPr="00A66774">
        <w:rPr>
          <w:rFonts w:hint="eastAsia"/>
          <w:sz w:val="24"/>
        </w:rPr>
        <w:t>排潜力</w:t>
      </w:r>
      <w:proofErr w:type="gramEnd"/>
      <w:r w:rsidRPr="00A66774">
        <w:rPr>
          <w:rFonts w:hint="eastAsia"/>
          <w:sz w:val="24"/>
        </w:rPr>
        <w:t>大、成熟度高、先进适用的重大低碳技术示范推广，促进工业行业碳排放强度下降。</w:t>
      </w:r>
    </w:p>
    <w:p w:rsidR="00A66774" w:rsidRDefault="00194B53" w:rsidP="00A66774">
      <w:pPr>
        <w:spacing w:line="360" w:lineRule="auto"/>
        <w:ind w:firstLineChars="200" w:firstLine="480"/>
        <w:rPr>
          <w:sz w:val="24"/>
        </w:rPr>
      </w:pPr>
      <w:r w:rsidRPr="00A66774">
        <w:rPr>
          <w:rFonts w:hint="eastAsia"/>
          <w:sz w:val="24"/>
        </w:rPr>
        <w:t>控制工业过程温室气体排放。以减少工业过程二氧化碳、氧化亚氮、氢氟碳化物、全氟化碳、六氟化硫等温室气体排放为目标，以水泥、钢铁、石灰、电石、己二酸、硝酸、化肥、制冷剂生产等为重点，控制工业过程温室气体排放。开展水泥生产原料替代，利用工业固体废物等非碳酸盐原料生产水泥，减少生产过程二氧化碳排放。开展高碳产品替代，引导使用新型低碳水泥替代传统水泥、新型钢铁材料或可再生材料替代传统钢材、有机肥或缓释肥替代传统化肥，减少高碳排放产品消费。</w:t>
      </w:r>
    </w:p>
    <w:p w:rsidR="00194B53" w:rsidRPr="00A66774" w:rsidRDefault="00194B53" w:rsidP="00A66774">
      <w:pPr>
        <w:spacing w:line="360" w:lineRule="auto"/>
        <w:ind w:firstLineChars="200" w:firstLine="480"/>
        <w:rPr>
          <w:sz w:val="24"/>
        </w:rPr>
      </w:pPr>
      <w:r w:rsidRPr="00A66774">
        <w:rPr>
          <w:rFonts w:hint="eastAsia"/>
          <w:sz w:val="24"/>
        </w:rPr>
        <w:t>开展工业低碳发展试点示范。继续开展</w:t>
      </w:r>
      <w:proofErr w:type="gramStart"/>
      <w:r w:rsidRPr="00A66774">
        <w:rPr>
          <w:rFonts w:hint="eastAsia"/>
          <w:sz w:val="24"/>
        </w:rPr>
        <w:t>园区试点</w:t>
      </w:r>
      <w:proofErr w:type="gramEnd"/>
      <w:r w:rsidRPr="00A66774">
        <w:rPr>
          <w:rFonts w:hint="eastAsia"/>
          <w:sz w:val="24"/>
        </w:rPr>
        <w:t>示范，结合新型工业化产业示范基地建设，加大低碳工业园区建设力度，制定国家低碳工业园区指南，推进园区碳排放清单编制工作，推动园区企业</w:t>
      </w:r>
      <w:proofErr w:type="gramStart"/>
      <w:r w:rsidRPr="00A66774">
        <w:rPr>
          <w:rFonts w:hint="eastAsia"/>
          <w:sz w:val="24"/>
        </w:rPr>
        <w:t>参与碳排放权</w:t>
      </w:r>
      <w:proofErr w:type="gramEnd"/>
      <w:r w:rsidRPr="00A66774">
        <w:rPr>
          <w:rFonts w:hint="eastAsia"/>
          <w:sz w:val="24"/>
        </w:rPr>
        <w:t>交易。开展低碳企业试点示范，引导企业实施低碳发展战略，逐步建立低碳企业评价标准、指标体系和激励约束机制，培育低碳标杆企业，增强企业低碳竞争力。鼓励建材、化工等行业实施碳捕集、利用与封存试点示范，促进二氧化碳资源化利用。</w:t>
      </w:r>
    </w:p>
    <w:tbl>
      <w:tblPr>
        <w:tblW w:w="85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8522"/>
      </w:tblGrid>
      <w:tr w:rsidR="00194B53" w:rsidRPr="00D67F1C" w:rsidTr="00D50991">
        <w:trPr>
          <w:trHeight w:val="624"/>
          <w:jc w:val="center"/>
        </w:trPr>
        <w:tc>
          <w:tcPr>
            <w:tcW w:w="8522" w:type="dxa"/>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专栏5　工业低碳发展工程</w:t>
            </w:r>
          </w:p>
        </w:tc>
      </w:tr>
      <w:tr w:rsidR="00194B53" w:rsidRPr="00D67F1C" w:rsidTr="00D50991">
        <w:trPr>
          <w:jc w:val="center"/>
        </w:trPr>
        <w:tc>
          <w:tcPr>
            <w:tcW w:w="8522" w:type="dxa"/>
            <w:shd w:val="clear" w:color="auto" w:fill="auto"/>
            <w:tcMar>
              <w:top w:w="0" w:type="dxa"/>
              <w:left w:w="108" w:type="dxa"/>
              <w:bottom w:w="0" w:type="dxa"/>
              <w:right w:w="108" w:type="dxa"/>
            </w:tcMa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绿色能源推广行动。</w:t>
            </w:r>
            <w:r w:rsidRPr="00D67F1C">
              <w:rPr>
                <w:rFonts w:ascii="仿宋_GB2312" w:eastAsia="仿宋_GB2312" w:hAnsi="宋体" w:cs="宋体" w:hint="eastAsia"/>
                <w:color w:val="070707"/>
                <w:kern w:val="0"/>
                <w:sz w:val="28"/>
                <w:szCs w:val="28"/>
              </w:rPr>
              <w:t>控制和消减煤炭消耗总量，提高太阳能、风能、生物质能、水能等可再生能源使用比例。开展工业园区和企业智能微电网试点示范，鼓励智能微电网接入本地区电力需求</w:t>
            </w:r>
            <w:proofErr w:type="gramStart"/>
            <w:r w:rsidRPr="00D67F1C">
              <w:rPr>
                <w:rFonts w:ascii="仿宋_GB2312" w:eastAsia="仿宋_GB2312" w:hAnsi="宋体" w:cs="宋体" w:hint="eastAsia"/>
                <w:color w:val="070707"/>
                <w:kern w:val="0"/>
                <w:sz w:val="28"/>
                <w:szCs w:val="28"/>
              </w:rPr>
              <w:t>侧管理</w:t>
            </w:r>
            <w:proofErr w:type="gramEnd"/>
            <w:r w:rsidRPr="00D67F1C">
              <w:rPr>
                <w:rFonts w:ascii="仿宋_GB2312" w:eastAsia="仿宋_GB2312" w:hAnsi="宋体" w:cs="宋体" w:hint="eastAsia"/>
                <w:color w:val="070707"/>
                <w:kern w:val="0"/>
                <w:sz w:val="28"/>
                <w:szCs w:val="28"/>
              </w:rPr>
              <w:t>平台。</w:t>
            </w:r>
          </w:p>
          <w:p w:rsidR="00194B53" w:rsidRPr="00D67F1C" w:rsidRDefault="00194B53" w:rsidP="00D50991">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控制工业过程温室气体排放计划。</w:t>
            </w:r>
            <w:r w:rsidRPr="00D67F1C">
              <w:rPr>
                <w:rFonts w:ascii="仿宋_GB2312" w:eastAsia="仿宋_GB2312" w:hAnsi="宋体" w:cs="宋体" w:hint="eastAsia"/>
                <w:color w:val="070707"/>
                <w:kern w:val="0"/>
                <w:sz w:val="28"/>
                <w:szCs w:val="28"/>
              </w:rPr>
              <w:t>推广电炉炼钢-热轧短流程工艺，有色金属冶炼短流程工艺，改进电石、石灰生产工艺，减少生产过程二氧化碳排放。改进化肥、己二酸、硝酸、己内酰胺等生产工艺，减少工业生产过程氧化亚氮的排放。实施高温室效应潜能值气体替代，</w:t>
            </w:r>
            <w:r w:rsidRPr="00D67F1C">
              <w:rPr>
                <w:rFonts w:ascii="仿宋_GB2312" w:eastAsia="仿宋_GB2312" w:hAnsi="宋体" w:cs="宋体" w:hint="eastAsia"/>
                <w:color w:val="070707"/>
                <w:kern w:val="0"/>
                <w:sz w:val="28"/>
                <w:szCs w:val="28"/>
              </w:rPr>
              <w:lastRenderedPageBreak/>
              <w:t>通过采用合理防护性气体、创新操作工艺、开展替代品研发、改进设备使用等措施，大幅度降低工业生产过程含氟气体排放。</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工业低碳发展试点示范行动。</w:t>
            </w:r>
            <w:r w:rsidRPr="00D67F1C">
              <w:rPr>
                <w:rFonts w:ascii="仿宋_GB2312" w:eastAsia="仿宋_GB2312" w:hAnsi="宋体" w:cs="宋体" w:hint="eastAsia"/>
                <w:color w:val="070707"/>
                <w:kern w:val="0"/>
                <w:sz w:val="28"/>
                <w:szCs w:val="28"/>
              </w:rPr>
              <w:t>在钢铁、有色、建材、石化和化工、装备制造等重点行业，开展低碳企业创建试点。在化工、水泥、钢铁等行业实施碳捕集、利用与封存示范，加强二氧化碳在石油开采、塑料制品、食品加工等领域的应用。</w:t>
            </w:r>
          </w:p>
        </w:tc>
      </w:tr>
    </w:tbl>
    <w:p w:rsidR="00D23EA9" w:rsidRDefault="00194B53" w:rsidP="00A66774">
      <w:pPr>
        <w:spacing w:line="360" w:lineRule="auto"/>
        <w:ind w:firstLineChars="200" w:firstLine="480"/>
        <w:rPr>
          <w:sz w:val="24"/>
          <w:szCs w:val="24"/>
        </w:rPr>
      </w:pPr>
      <w:r w:rsidRPr="00A66774">
        <w:rPr>
          <w:rFonts w:hint="eastAsia"/>
          <w:sz w:val="24"/>
          <w:szCs w:val="24"/>
        </w:rPr>
        <w:lastRenderedPageBreak/>
        <w:br/>
        <w:t xml:space="preserve">    </w:t>
      </w:r>
      <w:r w:rsidRPr="00A66774">
        <w:rPr>
          <w:rFonts w:hint="eastAsia"/>
          <w:sz w:val="24"/>
          <w:szCs w:val="24"/>
        </w:rPr>
        <w:t>（五）提升科技支撑能力，促进绿色创新发展</w:t>
      </w:r>
    </w:p>
    <w:p w:rsidR="00D23EA9" w:rsidRDefault="00194B53" w:rsidP="00A66774">
      <w:pPr>
        <w:spacing w:line="360" w:lineRule="auto"/>
        <w:ind w:firstLineChars="200" w:firstLine="480"/>
        <w:rPr>
          <w:sz w:val="24"/>
          <w:szCs w:val="24"/>
        </w:rPr>
      </w:pPr>
      <w:r w:rsidRPr="00A66774">
        <w:rPr>
          <w:rFonts w:hint="eastAsia"/>
          <w:sz w:val="24"/>
          <w:szCs w:val="24"/>
        </w:rPr>
        <w:t>紧跟科技革命和产业变革的方向，加快绿色科技创新，加大关键共性技术研发力度，增加绿色科技成果的有效供给，发挥科技创新在工业绿色发展中的引领作用。</w:t>
      </w:r>
    </w:p>
    <w:p w:rsidR="00D23EA9" w:rsidRDefault="00194B53" w:rsidP="00A66774">
      <w:pPr>
        <w:spacing w:line="360" w:lineRule="auto"/>
        <w:ind w:firstLineChars="200" w:firstLine="480"/>
        <w:rPr>
          <w:sz w:val="24"/>
          <w:szCs w:val="24"/>
        </w:rPr>
      </w:pPr>
      <w:r w:rsidRPr="00A66774">
        <w:rPr>
          <w:rFonts w:hint="eastAsia"/>
          <w:sz w:val="24"/>
          <w:szCs w:val="24"/>
        </w:rPr>
        <w:t>加快传统产业绿色化改造关键技术研发。围绕钢铁、有色、化工、建材、造纸等行业，以新一代清洁高效可循环生产工艺装备为重点，结合国家科技重大工程、重大科技专项等，突破一批工业绿色转型核心关键技术，研制一批重大装备，支持传统产业技术改造升级。重点支持钢铁行业研发换热式两段焦炉及高效、清洁全废钢电炉冶炼新工艺，有色行业研发超大容量电解槽、连续吹炼等设备与工艺，化工行业研发流化床多晶硅生产、氯化法钛白粉生产、新一代分离膜</w:t>
      </w:r>
      <w:proofErr w:type="gramStart"/>
      <w:r w:rsidRPr="00A66774">
        <w:rPr>
          <w:rFonts w:hint="eastAsia"/>
          <w:sz w:val="24"/>
          <w:szCs w:val="24"/>
        </w:rPr>
        <w:t>及膜器等</w:t>
      </w:r>
      <w:proofErr w:type="gramEnd"/>
      <w:r w:rsidRPr="00A66774">
        <w:rPr>
          <w:rFonts w:hint="eastAsia"/>
          <w:sz w:val="24"/>
          <w:szCs w:val="24"/>
        </w:rPr>
        <w:t>新工艺及装备，水泥行业</w:t>
      </w:r>
      <w:proofErr w:type="gramStart"/>
      <w:r w:rsidRPr="00A66774">
        <w:rPr>
          <w:rFonts w:hint="eastAsia"/>
          <w:sz w:val="24"/>
          <w:szCs w:val="24"/>
        </w:rPr>
        <w:t>研发新型</w:t>
      </w:r>
      <w:proofErr w:type="gramEnd"/>
      <w:r w:rsidRPr="00A66774">
        <w:rPr>
          <w:rFonts w:hint="eastAsia"/>
          <w:sz w:val="24"/>
          <w:szCs w:val="24"/>
        </w:rPr>
        <w:t>低碳、高标号熟料生产工艺，造纸行业研发高速造纸机智能化控制设备、非木浆黑液高浓度提取及蒸发工艺。</w:t>
      </w:r>
    </w:p>
    <w:p w:rsidR="00D23EA9" w:rsidRDefault="00194B53" w:rsidP="00A66774">
      <w:pPr>
        <w:spacing w:line="360" w:lineRule="auto"/>
        <w:ind w:firstLineChars="200" w:firstLine="480"/>
        <w:rPr>
          <w:sz w:val="24"/>
          <w:szCs w:val="24"/>
        </w:rPr>
      </w:pPr>
      <w:r w:rsidRPr="00A66774">
        <w:rPr>
          <w:rFonts w:hint="eastAsia"/>
          <w:sz w:val="24"/>
          <w:szCs w:val="24"/>
        </w:rPr>
        <w:t>支持绿色制造产业核心技术研发。面向节能环保、新能源装备、新能源汽车等绿色制造产业的技术需求，加强核心关键技术研发，构建支持绿色制造产业发展的技术体系。节能环保产业重点研发煤炭清洁高效利用、</w:t>
      </w:r>
      <w:proofErr w:type="gramStart"/>
      <w:r w:rsidRPr="00A66774">
        <w:rPr>
          <w:rFonts w:hint="eastAsia"/>
          <w:sz w:val="24"/>
          <w:szCs w:val="24"/>
        </w:rPr>
        <w:t>朗肯循环</w:t>
      </w:r>
      <w:proofErr w:type="gramEnd"/>
      <w:r w:rsidRPr="00A66774">
        <w:rPr>
          <w:rFonts w:hint="eastAsia"/>
          <w:sz w:val="24"/>
          <w:szCs w:val="24"/>
        </w:rPr>
        <w:t>等余热高效利用、高耗能行业节能新工艺等节能技术，挥发性有机物在线分析仪、高浓度氨氮废水处理、化工废盐焚烧处理及资源化、污泥高速流体喷射破碎干化等环保技术及装备，以及低品位共伴生矿产资源高效利用、赤泥和电解锰渣资源化利用、钢渣微粉等综合利用技术装备。新能源装备重点研发核心装备部件制造、并网、电网调度和运</w:t>
      </w:r>
      <w:proofErr w:type="gramStart"/>
      <w:r w:rsidRPr="00A66774">
        <w:rPr>
          <w:rFonts w:hint="eastAsia"/>
          <w:sz w:val="24"/>
          <w:szCs w:val="24"/>
        </w:rPr>
        <w:t>维管理</w:t>
      </w:r>
      <w:proofErr w:type="gramEnd"/>
      <w:r w:rsidRPr="00A66774">
        <w:rPr>
          <w:rFonts w:hint="eastAsia"/>
          <w:sz w:val="24"/>
          <w:szCs w:val="24"/>
        </w:rPr>
        <w:t>等关键技术。电动汽车重点推进动力电池、电机、电控等技</w:t>
      </w:r>
      <w:r w:rsidRPr="00A66774">
        <w:rPr>
          <w:rFonts w:hint="eastAsia"/>
          <w:sz w:val="24"/>
          <w:szCs w:val="24"/>
        </w:rPr>
        <w:lastRenderedPageBreak/>
        <w:t>术研发。</w:t>
      </w:r>
    </w:p>
    <w:p w:rsidR="00D23EA9" w:rsidRDefault="00194B53" w:rsidP="00A66774">
      <w:pPr>
        <w:spacing w:line="360" w:lineRule="auto"/>
        <w:ind w:firstLineChars="200" w:firstLine="480"/>
        <w:rPr>
          <w:sz w:val="24"/>
          <w:szCs w:val="24"/>
        </w:rPr>
      </w:pPr>
      <w:r w:rsidRPr="00A66774">
        <w:rPr>
          <w:rFonts w:hint="eastAsia"/>
          <w:sz w:val="24"/>
          <w:szCs w:val="24"/>
        </w:rPr>
        <w:t>鼓励支撑工业绿色发展的共性技术研发。按照产品全生命周期理念，以提高工业绿色发展技术水平为目标，加大绿色设计技术、环保材料、绿色工艺与装备、废旧产品回收资源化与再制造等领域共性技术研发力度。重点突破产品轻量化、模块化、集成化、智能化等绿色设计共性技术，研发推广高性能、轻量化、绿色环保的新材料，突破废旧金属、废塑料等产品智能分选与高值利用、固体废物精细拆解与清洁再生等关键产业化技术，开展基于全生命周期的绿色评价技术研究。</w:t>
      </w:r>
    </w:p>
    <w:p w:rsidR="00D23EA9" w:rsidRDefault="00194B53" w:rsidP="00A66774">
      <w:pPr>
        <w:spacing w:line="360" w:lineRule="auto"/>
        <w:ind w:firstLineChars="200" w:firstLine="480"/>
        <w:rPr>
          <w:sz w:val="24"/>
          <w:szCs w:val="24"/>
        </w:rPr>
      </w:pPr>
      <w:r w:rsidRPr="00A66774">
        <w:rPr>
          <w:rFonts w:hint="eastAsia"/>
          <w:sz w:val="24"/>
          <w:szCs w:val="24"/>
        </w:rPr>
        <w:t>（六）加快构建绿色制造体系，发展壮大绿色制造产业</w:t>
      </w:r>
    </w:p>
    <w:p w:rsidR="00D23EA9" w:rsidRDefault="00194B53" w:rsidP="00A66774">
      <w:pPr>
        <w:spacing w:line="360" w:lineRule="auto"/>
        <w:ind w:firstLineChars="200" w:firstLine="480"/>
        <w:rPr>
          <w:sz w:val="24"/>
          <w:szCs w:val="24"/>
        </w:rPr>
      </w:pPr>
      <w:r w:rsidRPr="00A66774">
        <w:rPr>
          <w:rFonts w:hint="eastAsia"/>
          <w:sz w:val="24"/>
          <w:szCs w:val="24"/>
        </w:rPr>
        <w:t>强化产品全生命周期绿色管理，支持企业推行绿色设计，开发绿色产品，建设绿色工厂，发展绿色工业园区，打造绿色供应链，全面推进绿色制造体系建设。</w:t>
      </w:r>
    </w:p>
    <w:p w:rsidR="00D23EA9" w:rsidRDefault="00194B53" w:rsidP="00A66774">
      <w:pPr>
        <w:spacing w:line="360" w:lineRule="auto"/>
        <w:ind w:firstLineChars="200" w:firstLine="480"/>
        <w:rPr>
          <w:sz w:val="24"/>
          <w:szCs w:val="24"/>
        </w:rPr>
      </w:pPr>
      <w:r w:rsidRPr="00A66774">
        <w:rPr>
          <w:rFonts w:hint="eastAsia"/>
          <w:sz w:val="24"/>
          <w:szCs w:val="24"/>
        </w:rPr>
        <w:t>开发绿色产品。按照产品全生命周期绿色管理理念，遵循能源资源消耗最低化、生态环境影响最小化、可再生率最大化原则，大力开展绿色设计示范试点，以点带面，加快开发具有无害化、节能、环保、低耗、高可靠性、长寿命和易回收等特性的绿色产品。积极推进绿色产品第三方评价和认证，发布工业绿色产品目录，引导绿色生产，促进绿色消费。建立各方协作机制，开展典型产品评价试点，建立有效的监管机制。</w:t>
      </w:r>
    </w:p>
    <w:p w:rsidR="00D23EA9" w:rsidRDefault="00194B53" w:rsidP="00A66774">
      <w:pPr>
        <w:spacing w:line="360" w:lineRule="auto"/>
        <w:ind w:firstLineChars="200" w:firstLine="480"/>
        <w:rPr>
          <w:sz w:val="24"/>
          <w:szCs w:val="24"/>
        </w:rPr>
      </w:pPr>
      <w:r w:rsidRPr="00A66774">
        <w:rPr>
          <w:rFonts w:hint="eastAsia"/>
          <w:sz w:val="24"/>
          <w:szCs w:val="24"/>
        </w:rPr>
        <w:t>创建绿色工厂。按照厂房集约化、原料无害化、生产洁净化、废物资源化、能源低碳化的原则分类创建绿色工厂。引导企业按照绿色工厂建设标准建造、改造和管理厂房，集约利用厂区。鼓励企业使用清洁原料，对各种物料严格分选、分别堆放，避免污染。优先选用先进的清洁生产技术和高效末端治理装备，推动水、气、固体污染物资源化和无害化利用，降低厂界环境噪声、振动以及污染物排放，营造良好的职业卫生环境。采用电热联供、电热冷联供等技术提高工厂一次能源利用率，设置余热回收系统，有效利用工艺过程和设备产生的余（废）热。提高工厂清洁和可再生能源的使用比例，建设</w:t>
      </w:r>
      <w:proofErr w:type="gramStart"/>
      <w:r w:rsidRPr="00A66774">
        <w:rPr>
          <w:rFonts w:hint="eastAsia"/>
          <w:sz w:val="24"/>
          <w:szCs w:val="24"/>
        </w:rPr>
        <w:t>厂区光</w:t>
      </w:r>
      <w:proofErr w:type="gramEnd"/>
      <w:r w:rsidRPr="00A66774">
        <w:rPr>
          <w:rFonts w:hint="eastAsia"/>
          <w:sz w:val="24"/>
          <w:szCs w:val="24"/>
        </w:rPr>
        <w:t>伏电站、储能系统、智能微电网和能管中心。</w:t>
      </w:r>
    </w:p>
    <w:p w:rsidR="00D23EA9" w:rsidRDefault="00194B53" w:rsidP="00A66774">
      <w:pPr>
        <w:spacing w:line="360" w:lineRule="auto"/>
        <w:ind w:firstLineChars="200" w:firstLine="480"/>
        <w:rPr>
          <w:sz w:val="24"/>
          <w:szCs w:val="24"/>
        </w:rPr>
      </w:pPr>
      <w:r w:rsidRPr="00A66774">
        <w:rPr>
          <w:rFonts w:hint="eastAsia"/>
          <w:sz w:val="24"/>
          <w:szCs w:val="24"/>
        </w:rPr>
        <w:t>发展绿色工业园区。以企业集聚化发展、产业生态链接、服务平台建设为重点，推进绿色工业园区建设。优化工业用地布局和结构，提高土地节约集约利用水平。积极利用余热余压废热资源，推行热电联产、分布式能源及光伏储能一体化系统应用，建设园区智能微电网，提高可再生能源使用比例，实现整个园区能</w:t>
      </w:r>
      <w:r w:rsidRPr="00A66774">
        <w:rPr>
          <w:rFonts w:hint="eastAsia"/>
          <w:sz w:val="24"/>
          <w:szCs w:val="24"/>
        </w:rPr>
        <w:lastRenderedPageBreak/>
        <w:t>源梯级利用。加强水资源循环利用，推动供水、污水等基础设施绿色化改造，加强污水处理和循环再利用。促进园区内企业之间废物资源的交换利用，在企业、园区之间通过链接共生、原料互供和资源共享，提高资源利用效率。推进资源环境统计监测基础能力建设，发展园区信息、技术、商贸等公共服务平台。</w:t>
      </w:r>
    </w:p>
    <w:p w:rsidR="00D23EA9" w:rsidRDefault="00194B53" w:rsidP="00A66774">
      <w:pPr>
        <w:spacing w:line="360" w:lineRule="auto"/>
        <w:ind w:firstLineChars="200" w:firstLine="480"/>
        <w:rPr>
          <w:sz w:val="24"/>
          <w:szCs w:val="24"/>
        </w:rPr>
      </w:pPr>
      <w:r w:rsidRPr="00A66774">
        <w:rPr>
          <w:rFonts w:hint="eastAsia"/>
          <w:sz w:val="24"/>
          <w:szCs w:val="24"/>
        </w:rPr>
        <w:t>建立绿色供应链。以汽车、电子电器、通信、机械、大型成套装备等行业的龙头企业为依托，以绿色供应</w:t>
      </w:r>
      <w:proofErr w:type="gramStart"/>
      <w:r w:rsidRPr="00A66774">
        <w:rPr>
          <w:rFonts w:hint="eastAsia"/>
          <w:sz w:val="24"/>
          <w:szCs w:val="24"/>
        </w:rPr>
        <w:t>链标准</w:t>
      </w:r>
      <w:proofErr w:type="gramEnd"/>
      <w:r w:rsidRPr="00A66774">
        <w:rPr>
          <w:rFonts w:hint="eastAsia"/>
          <w:sz w:val="24"/>
          <w:szCs w:val="24"/>
        </w:rPr>
        <w:t>和生产者责任延伸制度为支撑，带动上游零部件或元器件供应商和下游回收处理企业，在保证产品质量的同时</w:t>
      </w:r>
      <w:proofErr w:type="gramStart"/>
      <w:r w:rsidRPr="00A66774">
        <w:rPr>
          <w:rFonts w:hint="eastAsia"/>
          <w:sz w:val="24"/>
          <w:szCs w:val="24"/>
        </w:rPr>
        <w:t>践行</w:t>
      </w:r>
      <w:proofErr w:type="gramEnd"/>
      <w:r w:rsidRPr="00A66774">
        <w:rPr>
          <w:rFonts w:hint="eastAsia"/>
          <w:sz w:val="24"/>
          <w:szCs w:val="24"/>
        </w:rPr>
        <w:t>环境保护责任，构建以资源节约、环境友好为导向，涵盖采购、生产、营销、回收、物流等环节的绿色供应链。建立绿色原料及产品可追溯信息系统。</w:t>
      </w:r>
    </w:p>
    <w:p w:rsidR="00194B53" w:rsidRPr="00A66774" w:rsidRDefault="00194B53" w:rsidP="00A66774">
      <w:pPr>
        <w:spacing w:line="360" w:lineRule="auto"/>
        <w:ind w:firstLineChars="200" w:firstLine="480"/>
        <w:rPr>
          <w:sz w:val="24"/>
          <w:szCs w:val="24"/>
        </w:rPr>
      </w:pPr>
      <w:r w:rsidRPr="00A66774">
        <w:rPr>
          <w:rFonts w:hint="eastAsia"/>
          <w:sz w:val="24"/>
          <w:szCs w:val="24"/>
        </w:rPr>
        <w:t>支持企业实施绿色战略、绿色标准、绿色管理和绿色生产，开展绿色企业文化建设，提升品牌绿色竞争力。引导企业建立集资源、能源、环境、安全、职业卫生为一体的绿色管理体系，将绿色管理贯穿于企业研发、设计、采购、生产、营销、服务等全过程，实现生产经营管理全过程绿色化。培育一批具有自主品牌、核心技术能力强的绿色龙头骨干企业，发挥大型企业集团示范带动作用，在绿色发展上先行先试，引导企业建立信息公开制度</w:t>
      </w:r>
      <w:r w:rsidRPr="00A66774">
        <w:rPr>
          <w:rFonts w:hint="eastAsia"/>
          <w:sz w:val="24"/>
          <w:szCs w:val="24"/>
        </w:rPr>
        <w:t>,</w:t>
      </w:r>
      <w:r w:rsidRPr="00A66774">
        <w:rPr>
          <w:rFonts w:hint="eastAsia"/>
          <w:sz w:val="24"/>
          <w:szCs w:val="24"/>
        </w:rPr>
        <w:t>定期发布社会责任报告和可持续发展报告。</w:t>
      </w:r>
    </w:p>
    <w:tbl>
      <w:tblPr>
        <w:tblW w:w="85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8522"/>
      </w:tblGrid>
      <w:tr w:rsidR="00194B53" w:rsidRPr="00D67F1C" w:rsidTr="00D50991">
        <w:trPr>
          <w:trHeight w:val="624"/>
          <w:jc w:val="center"/>
        </w:trPr>
        <w:tc>
          <w:tcPr>
            <w:tcW w:w="8522" w:type="dxa"/>
            <w:shd w:val="clear" w:color="auto" w:fill="auto"/>
            <w:tcMar>
              <w:top w:w="0" w:type="dxa"/>
              <w:left w:w="108" w:type="dxa"/>
              <w:bottom w:w="0" w:type="dxa"/>
              <w:right w:w="108" w:type="dxa"/>
            </w:tcMar>
            <w:vAlign w:val="center"/>
            <w:hideMark/>
          </w:tcPr>
          <w:p w:rsidR="00194B53" w:rsidRPr="00D67F1C" w:rsidRDefault="00194B53" w:rsidP="001832C0">
            <w:pPr>
              <w:widowControl/>
              <w:shd w:val="clear" w:color="auto" w:fill="FFFFFF" w:themeFill="background1"/>
              <w:spacing w:line="360" w:lineRule="auto"/>
              <w:jc w:val="center"/>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专栏6　绿色制造体系创建工程</w:t>
            </w:r>
          </w:p>
        </w:tc>
      </w:tr>
      <w:tr w:rsidR="00194B53" w:rsidRPr="00D67F1C" w:rsidTr="00D50991">
        <w:trPr>
          <w:jc w:val="center"/>
        </w:trPr>
        <w:tc>
          <w:tcPr>
            <w:tcW w:w="8522" w:type="dxa"/>
            <w:shd w:val="clear" w:color="auto" w:fill="auto"/>
            <w:tcMar>
              <w:top w:w="0" w:type="dxa"/>
              <w:left w:w="108" w:type="dxa"/>
              <w:bottom w:w="0" w:type="dxa"/>
              <w:right w:w="108" w:type="dxa"/>
            </w:tcMar>
            <w:hideMark/>
          </w:tcPr>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绿色产品设计示范。</w:t>
            </w:r>
            <w:r w:rsidRPr="00D67F1C">
              <w:rPr>
                <w:rFonts w:ascii="仿宋_GB2312" w:eastAsia="仿宋_GB2312" w:hAnsi="宋体" w:cs="宋体" w:hint="eastAsia"/>
                <w:color w:val="070707"/>
                <w:kern w:val="0"/>
                <w:sz w:val="28"/>
                <w:szCs w:val="28"/>
              </w:rPr>
              <w:t>推进绿色设计试点示范，开展典型产品绿色设计水平评价试点，培育一批绿色设计示范企业，制定绿色产品标准。到2020年，创建百家绿色设计示范企业、百家绿色设计中心，力争开发推广万种绿色产品。</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绿色示范工厂创建。</w:t>
            </w:r>
            <w:r w:rsidRPr="00D67F1C">
              <w:rPr>
                <w:rFonts w:ascii="仿宋_GB2312" w:eastAsia="仿宋_GB2312" w:hAnsi="宋体" w:cs="宋体" w:hint="eastAsia"/>
                <w:color w:val="070707"/>
                <w:kern w:val="0"/>
                <w:sz w:val="28"/>
                <w:szCs w:val="28"/>
              </w:rPr>
              <w:t>制定绿色工厂建设标准和</w:t>
            </w:r>
            <w:proofErr w:type="gramStart"/>
            <w:r w:rsidRPr="00D67F1C">
              <w:rPr>
                <w:rFonts w:ascii="仿宋_GB2312" w:eastAsia="仿宋_GB2312" w:hAnsi="宋体" w:cs="宋体" w:hint="eastAsia"/>
                <w:color w:val="070707"/>
                <w:kern w:val="0"/>
                <w:sz w:val="28"/>
                <w:szCs w:val="28"/>
              </w:rPr>
              <w:t>导则</w:t>
            </w:r>
            <w:proofErr w:type="gramEnd"/>
            <w:r w:rsidRPr="00D67F1C">
              <w:rPr>
                <w:rFonts w:ascii="仿宋_GB2312" w:eastAsia="仿宋_GB2312" w:hAnsi="宋体" w:cs="宋体" w:hint="eastAsia"/>
                <w:color w:val="070707"/>
                <w:kern w:val="0"/>
                <w:sz w:val="28"/>
                <w:szCs w:val="28"/>
              </w:rPr>
              <w:t>，在钢铁、有色、化工、建材、机械、汽车、轻工、纺织、医药、电子信息等重点行业开展试点示范。到2020年，创建千家绿色示范工厂。</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绿色示范园区创建。</w:t>
            </w:r>
            <w:r w:rsidRPr="00D67F1C">
              <w:rPr>
                <w:rFonts w:ascii="仿宋_GB2312" w:eastAsia="仿宋_GB2312" w:hAnsi="宋体" w:cs="宋体" w:hint="eastAsia"/>
                <w:color w:val="070707"/>
                <w:kern w:val="0"/>
                <w:sz w:val="28"/>
                <w:szCs w:val="28"/>
              </w:rPr>
              <w:t>选择一批基础条件好、代表性强的工业园区，开展绿色园区创建示范工程。到2020年，创建百家示范意义强、综合</w:t>
            </w:r>
            <w:r w:rsidRPr="00D67F1C">
              <w:rPr>
                <w:rFonts w:ascii="仿宋_GB2312" w:eastAsia="仿宋_GB2312" w:hAnsi="宋体" w:cs="宋体" w:hint="eastAsia"/>
                <w:color w:val="070707"/>
                <w:kern w:val="0"/>
                <w:sz w:val="28"/>
                <w:szCs w:val="28"/>
              </w:rPr>
              <w:lastRenderedPageBreak/>
              <w:t>水平高的绿色园区。</w:t>
            </w:r>
          </w:p>
          <w:p w:rsidR="00194B53" w:rsidRPr="00D67F1C" w:rsidRDefault="00194B53" w:rsidP="001832C0">
            <w:pPr>
              <w:widowControl/>
              <w:shd w:val="clear" w:color="auto" w:fill="FFFFFF" w:themeFill="background1"/>
              <w:spacing w:line="360" w:lineRule="auto"/>
              <w:jc w:val="left"/>
              <w:rPr>
                <w:rFonts w:ascii="宋体" w:eastAsia="宋体" w:hAnsi="宋体" w:cs="宋体"/>
                <w:color w:val="070707"/>
                <w:kern w:val="0"/>
                <w:sz w:val="28"/>
                <w:szCs w:val="28"/>
              </w:rPr>
            </w:pPr>
            <w:r w:rsidRPr="00D67F1C">
              <w:rPr>
                <w:rFonts w:ascii="楷体_GB2312" w:eastAsia="楷体_GB2312" w:hAnsi="宋体" w:cs="宋体" w:hint="eastAsia"/>
                <w:color w:val="070707"/>
                <w:kern w:val="0"/>
                <w:sz w:val="28"/>
                <w:szCs w:val="28"/>
              </w:rPr>
              <w:t>绿色供应链示范。</w:t>
            </w:r>
            <w:r w:rsidRPr="00D67F1C">
              <w:rPr>
                <w:rFonts w:ascii="仿宋_GB2312" w:eastAsia="仿宋_GB2312" w:hAnsi="宋体" w:cs="宋体" w:hint="eastAsia"/>
                <w:color w:val="070707"/>
                <w:kern w:val="0"/>
                <w:sz w:val="28"/>
                <w:szCs w:val="28"/>
              </w:rPr>
              <w:t>以供应</w:t>
            </w:r>
            <w:proofErr w:type="gramStart"/>
            <w:r w:rsidRPr="00D67F1C">
              <w:rPr>
                <w:rFonts w:ascii="仿宋_GB2312" w:eastAsia="仿宋_GB2312" w:hAnsi="宋体" w:cs="宋体" w:hint="eastAsia"/>
                <w:color w:val="070707"/>
                <w:kern w:val="0"/>
                <w:sz w:val="28"/>
                <w:szCs w:val="28"/>
              </w:rPr>
              <w:t>链核心</w:t>
            </w:r>
            <w:proofErr w:type="gramEnd"/>
            <w:r w:rsidRPr="00D67F1C">
              <w:rPr>
                <w:rFonts w:ascii="仿宋_GB2312" w:eastAsia="仿宋_GB2312" w:hAnsi="宋体" w:cs="宋体" w:hint="eastAsia"/>
                <w:color w:val="070707"/>
                <w:kern w:val="0"/>
                <w:sz w:val="28"/>
                <w:szCs w:val="28"/>
              </w:rPr>
              <w:t>企业为抓手，开展试点示范，实施绿色采购，推行生产者责任延伸制度，在信息通信、汽车、家电、纺织等行业培育百家绿色供应链示范企业。</w:t>
            </w:r>
          </w:p>
        </w:tc>
      </w:tr>
    </w:tbl>
    <w:p w:rsidR="00BE0E81" w:rsidRPr="00D23EA9" w:rsidRDefault="00194B53" w:rsidP="00BE0E81">
      <w:pPr>
        <w:spacing w:line="360" w:lineRule="auto"/>
        <w:ind w:firstLineChars="200" w:firstLine="420"/>
        <w:rPr>
          <w:sz w:val="24"/>
          <w:szCs w:val="24"/>
        </w:rPr>
      </w:pPr>
      <w:r w:rsidRPr="00D67F1C">
        <w:rPr>
          <w:rFonts w:hint="eastAsia"/>
        </w:rPr>
        <w:lastRenderedPageBreak/>
        <w:br/>
      </w:r>
      <w:r w:rsidRPr="00D23EA9">
        <w:rPr>
          <w:rFonts w:hint="eastAsia"/>
          <w:sz w:val="24"/>
          <w:szCs w:val="24"/>
        </w:rPr>
        <w:t xml:space="preserve">    </w:t>
      </w:r>
      <w:r w:rsidRPr="00D23EA9">
        <w:rPr>
          <w:rFonts w:hint="eastAsia"/>
          <w:sz w:val="24"/>
          <w:szCs w:val="24"/>
        </w:rPr>
        <w:t>（七）充分发挥区域比较优势，推进工业绿色协调发展</w:t>
      </w:r>
      <w:r w:rsidRPr="00D23EA9">
        <w:rPr>
          <w:rFonts w:hint="eastAsia"/>
          <w:sz w:val="24"/>
          <w:szCs w:val="24"/>
        </w:rPr>
        <w:br/>
      </w:r>
      <w:r w:rsidR="00BE0E81" w:rsidRPr="00D23EA9">
        <w:rPr>
          <w:rFonts w:hint="eastAsia"/>
          <w:sz w:val="24"/>
          <w:szCs w:val="24"/>
        </w:rPr>
        <w:t xml:space="preserve"> </w:t>
      </w:r>
      <w:r w:rsidR="00BE0E81" w:rsidRPr="00D23EA9">
        <w:rPr>
          <w:sz w:val="24"/>
          <w:szCs w:val="24"/>
        </w:rPr>
        <w:t xml:space="preserve">   </w:t>
      </w:r>
      <w:r w:rsidRPr="00D23EA9">
        <w:rPr>
          <w:rFonts w:hint="eastAsia"/>
          <w:sz w:val="24"/>
          <w:szCs w:val="24"/>
        </w:rPr>
        <w:t>在区域工业发展中贯彻绿色理念，发挥地区比较优势，加强区域协同，促进区域工业绿色发展。</w:t>
      </w:r>
      <w:r w:rsidRPr="00D23EA9">
        <w:rPr>
          <w:rFonts w:hint="eastAsia"/>
          <w:sz w:val="24"/>
          <w:szCs w:val="24"/>
        </w:rPr>
        <w:br/>
      </w:r>
      <w:r w:rsidR="00BE0E81" w:rsidRPr="00D23EA9">
        <w:rPr>
          <w:rFonts w:hint="eastAsia"/>
          <w:sz w:val="24"/>
          <w:szCs w:val="24"/>
        </w:rPr>
        <w:t xml:space="preserve"> </w:t>
      </w:r>
      <w:r w:rsidR="00BE0E81" w:rsidRPr="00D23EA9">
        <w:rPr>
          <w:sz w:val="24"/>
          <w:szCs w:val="24"/>
        </w:rPr>
        <w:t xml:space="preserve">   </w:t>
      </w:r>
      <w:r w:rsidRPr="00D23EA9">
        <w:rPr>
          <w:rFonts w:hint="eastAsia"/>
          <w:sz w:val="24"/>
          <w:szCs w:val="24"/>
        </w:rPr>
        <w:t>紧扣主体功能定位，进一步调整和优化工业布局。发挥主体功能区规划的引导作用，根据区域资源承载力和环境容量，确定区域工业发展方向和开发强度。优化开发区域积极发展节能、节地、环保的先进制造业，推动产业结构向高端、高效、高附加值转变，大力提高清洁能源比重，能源和水资源消耗以及污染物排放强度达到或接近国际先进水平。重点开发区域合理开发并有效保护能源和矿产资源，将资源优势转化为经济优势，改造传统产业，大力发展新兴产业，大幅提高清洁生产水平，降低资源消耗、污染物和二氧化碳排放强度。限制开发区域加强开发强度管制，限制进行大规模高强度工业化开发。禁止开发区域不得进行工业化开发。</w:t>
      </w:r>
      <w:r w:rsidRPr="00D23EA9">
        <w:rPr>
          <w:rFonts w:hint="eastAsia"/>
          <w:sz w:val="24"/>
          <w:szCs w:val="24"/>
        </w:rPr>
        <w:br/>
      </w:r>
      <w:r w:rsidR="00BE0E81" w:rsidRPr="00D23EA9">
        <w:rPr>
          <w:sz w:val="24"/>
          <w:szCs w:val="24"/>
        </w:rPr>
        <w:t xml:space="preserve">    </w:t>
      </w:r>
      <w:r w:rsidRPr="00D23EA9">
        <w:rPr>
          <w:rFonts w:hint="eastAsia"/>
          <w:sz w:val="24"/>
          <w:szCs w:val="24"/>
        </w:rPr>
        <w:t> </w:t>
      </w:r>
      <w:r w:rsidRPr="00D23EA9">
        <w:rPr>
          <w:rFonts w:hint="eastAsia"/>
          <w:sz w:val="24"/>
          <w:szCs w:val="24"/>
        </w:rPr>
        <w:t>落实重大发展战略，推动绿色制造示范和产业升级。推动京津冀地区绿色协同发展，围绕北京</w:t>
      </w:r>
      <w:proofErr w:type="gramStart"/>
      <w:r w:rsidRPr="00D23EA9">
        <w:rPr>
          <w:rFonts w:hint="eastAsia"/>
          <w:sz w:val="24"/>
          <w:szCs w:val="24"/>
        </w:rPr>
        <w:t>非首都</w:t>
      </w:r>
      <w:proofErr w:type="gramEnd"/>
      <w:r w:rsidRPr="00D23EA9">
        <w:rPr>
          <w:rFonts w:hint="eastAsia"/>
          <w:sz w:val="24"/>
          <w:szCs w:val="24"/>
        </w:rPr>
        <w:t>功能疏解，以产业转移带动区域产业结构优化调整，构建区域资源综合利用协同发展体系，推动煤炭替代和绿色能源消费，提升区域资源能源利用效率，降低污染物排放。大力推动长江经济带生态保护，推进沿江工业节水治污、清洁生产改造，加快发展节能环保、新能源装备等绿色产业，支持一批节能环保产业示范基地建设和发展。</w:t>
      </w:r>
      <w:r w:rsidRPr="00D23EA9">
        <w:rPr>
          <w:rFonts w:hint="eastAsia"/>
          <w:sz w:val="24"/>
          <w:szCs w:val="24"/>
        </w:rPr>
        <w:br/>
      </w:r>
      <w:r w:rsidR="00BE0E81" w:rsidRPr="00D23EA9">
        <w:rPr>
          <w:rFonts w:hint="eastAsia"/>
          <w:sz w:val="24"/>
          <w:szCs w:val="24"/>
        </w:rPr>
        <w:t xml:space="preserve"> </w:t>
      </w:r>
      <w:r w:rsidR="00BE0E81" w:rsidRPr="00D23EA9">
        <w:rPr>
          <w:sz w:val="24"/>
          <w:szCs w:val="24"/>
        </w:rPr>
        <w:t xml:space="preserve">   </w:t>
      </w:r>
      <w:r w:rsidRPr="00D23EA9">
        <w:rPr>
          <w:rFonts w:hint="eastAsia"/>
          <w:sz w:val="24"/>
          <w:szCs w:val="24"/>
        </w:rPr>
        <w:t>推进区域工业绿色转型，实施区域绿色制造试点示范。进一步提高区域工业资源能源利用效率，降低污染排放，强化资源环境标准约束与引领，探索工业绿色低碳转型的新模式、新机制、新思路。引导试点城市加严能耗、水耗、排放标准，加强科技创新与管理创新，率先实现工业绿色低碳转型。梳理总结试点城市成功经验和做法，形成各具特色的工业绿色转型发展模式，以点带面推动工业绿</w:t>
      </w:r>
      <w:r w:rsidRPr="00D23EA9">
        <w:rPr>
          <w:rFonts w:hint="eastAsia"/>
          <w:sz w:val="24"/>
          <w:szCs w:val="24"/>
        </w:rPr>
        <w:lastRenderedPageBreak/>
        <w:t>色转型发展。</w:t>
      </w:r>
    </w:p>
    <w:p w:rsidR="00BE0E81" w:rsidRPr="00D23EA9" w:rsidRDefault="00194B53" w:rsidP="00BE0E81">
      <w:pPr>
        <w:spacing w:line="360" w:lineRule="auto"/>
        <w:ind w:firstLineChars="200" w:firstLine="480"/>
        <w:rPr>
          <w:sz w:val="24"/>
          <w:szCs w:val="24"/>
        </w:rPr>
      </w:pPr>
      <w:r w:rsidRPr="00D23EA9">
        <w:rPr>
          <w:rFonts w:hint="eastAsia"/>
          <w:sz w:val="24"/>
          <w:szCs w:val="24"/>
        </w:rPr>
        <w:t>（八）实施绿色制造</w:t>
      </w:r>
      <w:r w:rsidRPr="00D23EA9">
        <w:rPr>
          <w:rFonts w:hint="eastAsia"/>
          <w:sz w:val="24"/>
          <w:szCs w:val="24"/>
        </w:rPr>
        <w:t>+</w:t>
      </w:r>
      <w:r w:rsidRPr="00D23EA9">
        <w:rPr>
          <w:rFonts w:hint="eastAsia"/>
          <w:sz w:val="24"/>
          <w:szCs w:val="24"/>
        </w:rPr>
        <w:t>互联网，提升工业绿色智能水平</w:t>
      </w:r>
    </w:p>
    <w:p w:rsidR="00BE0E81" w:rsidRPr="00D23EA9" w:rsidRDefault="00194B53" w:rsidP="00BE0E81">
      <w:pPr>
        <w:spacing w:line="360" w:lineRule="auto"/>
        <w:ind w:firstLineChars="200" w:firstLine="480"/>
        <w:rPr>
          <w:sz w:val="24"/>
          <w:szCs w:val="24"/>
        </w:rPr>
      </w:pPr>
      <w:r w:rsidRPr="00D23EA9">
        <w:rPr>
          <w:rFonts w:hint="eastAsia"/>
          <w:sz w:val="24"/>
          <w:szCs w:val="24"/>
        </w:rPr>
        <w:t>推动互联网与绿色制造融合发展，提升能源、资源、环境智慧化管理水平，推进生产要素资源共享，用分享经济模式挖掘资源与数据潜力，促进绿色制造数字化提升。</w:t>
      </w:r>
    </w:p>
    <w:p w:rsidR="00BE0E81" w:rsidRPr="00D23EA9" w:rsidRDefault="00194B53" w:rsidP="00BE0E81">
      <w:pPr>
        <w:spacing w:line="360" w:lineRule="auto"/>
        <w:ind w:firstLineChars="200" w:firstLine="480"/>
        <w:rPr>
          <w:sz w:val="24"/>
          <w:szCs w:val="24"/>
        </w:rPr>
      </w:pPr>
      <w:r w:rsidRPr="00D23EA9">
        <w:rPr>
          <w:rFonts w:hint="eastAsia"/>
          <w:sz w:val="24"/>
          <w:szCs w:val="24"/>
        </w:rPr>
        <w:t>推动能源管理智慧化。实施数字能效推进计划，鼓励企业通过物联网、大数据、云计算、先进过程控制等技术应用，对能源消耗情况特别是大型耗能设备，实施动态监测、控制和优化管理，提高企业能源分析、预测和平衡调度能力，实现企业能源管理数字化和精细化。加大能源管控中心建设力度，在钢铁、化工、纺织、造纸等行业继续普及和完善能源管控中心建设。积极培育工业节能</w:t>
      </w:r>
      <w:proofErr w:type="gramStart"/>
      <w:r w:rsidRPr="00D23EA9">
        <w:rPr>
          <w:rFonts w:hint="eastAsia"/>
          <w:sz w:val="24"/>
          <w:szCs w:val="24"/>
        </w:rPr>
        <w:t>云服务</w:t>
      </w:r>
      <w:proofErr w:type="gramEnd"/>
      <w:r w:rsidRPr="00D23EA9">
        <w:rPr>
          <w:rFonts w:hint="eastAsia"/>
          <w:sz w:val="24"/>
          <w:szCs w:val="24"/>
        </w:rPr>
        <w:t>市场，鼓励广大中小企业利用云计算技术共享能源管理。创新能耗监管模式，推进园区和区域能耗监测系统建设，建立分析与预测预警机制。</w:t>
      </w:r>
    </w:p>
    <w:p w:rsidR="00BE0E81" w:rsidRPr="00D23EA9" w:rsidRDefault="00194B53" w:rsidP="00BE0E81">
      <w:pPr>
        <w:spacing w:line="360" w:lineRule="auto"/>
        <w:ind w:firstLineChars="200" w:firstLine="480"/>
        <w:rPr>
          <w:sz w:val="24"/>
          <w:szCs w:val="24"/>
        </w:rPr>
      </w:pPr>
      <w:r w:rsidRPr="00D23EA9">
        <w:rPr>
          <w:rFonts w:hint="eastAsia"/>
          <w:sz w:val="24"/>
          <w:szCs w:val="24"/>
        </w:rPr>
        <w:t>促进生产方式绿色精益化。利用移动互联网、云计算、大数据、物联网及分享经济模式促进生产方式绿色转型，推动研发设计、原材料供应、加工制造和产品销售等全过程精准协同，强化生产资料、技术装备、人力资源等生产要素共享利用，实现生产资源优化整合和高效配置。加快形成企业智能环境数据感知体系，落实生态环境保护信息化工程。加快绿色数据中心建设。发展大规模个性化定制、网络协同制造、远程运维服务，降低生产和流通环节资源浪费。推动电子商务企业直销或与实体企业合作经营绿色产品和服务，鼓励利用网络销售绿色产品，满足不同主体多样化的绿色消费需求。利用线上线下融合等模式推动绿色消费习惯形成，增进民众绿色消费获得感。</w:t>
      </w:r>
      <w:r w:rsidRPr="00D23EA9">
        <w:rPr>
          <w:rFonts w:hint="eastAsia"/>
          <w:sz w:val="24"/>
          <w:szCs w:val="24"/>
        </w:rPr>
        <w:t> </w:t>
      </w:r>
    </w:p>
    <w:p w:rsidR="00451FD2" w:rsidRPr="00D23EA9" w:rsidRDefault="00194B53" w:rsidP="00BE0E81">
      <w:pPr>
        <w:spacing w:line="360" w:lineRule="auto"/>
        <w:ind w:firstLineChars="200" w:firstLine="480"/>
        <w:rPr>
          <w:sz w:val="24"/>
          <w:szCs w:val="24"/>
        </w:rPr>
      </w:pPr>
      <w:r w:rsidRPr="00D23EA9">
        <w:rPr>
          <w:rFonts w:hint="eastAsia"/>
          <w:sz w:val="24"/>
          <w:szCs w:val="24"/>
        </w:rPr>
        <w:t>创新资源回收利用方式。发展“互联网</w:t>
      </w:r>
      <w:r w:rsidRPr="00D23EA9">
        <w:rPr>
          <w:rFonts w:hint="eastAsia"/>
          <w:sz w:val="24"/>
          <w:szCs w:val="24"/>
        </w:rPr>
        <w:t>+</w:t>
      </w:r>
      <w:r w:rsidRPr="00D23EA9">
        <w:rPr>
          <w:rFonts w:hint="eastAsia"/>
          <w:sz w:val="24"/>
          <w:szCs w:val="24"/>
        </w:rPr>
        <w:t>”回收利用新模式，支持利用物联网、大数据开展信息采集、数据分析、流向监测，鼓励再生资源利用企业与互联网回收企业建立战略联盟、电</w:t>
      </w:r>
      <w:proofErr w:type="gramStart"/>
      <w:r w:rsidRPr="00D23EA9">
        <w:rPr>
          <w:rFonts w:hint="eastAsia"/>
          <w:sz w:val="24"/>
          <w:szCs w:val="24"/>
        </w:rPr>
        <w:t>商业务</w:t>
      </w:r>
      <w:proofErr w:type="gramEnd"/>
      <w:r w:rsidRPr="00D23EA9">
        <w:rPr>
          <w:rFonts w:hint="eastAsia"/>
          <w:sz w:val="24"/>
          <w:szCs w:val="24"/>
        </w:rPr>
        <w:t>向资源回收领域拓展以及智能回收机向互联网回收延伸。支持利用电子标签、</w:t>
      </w:r>
      <w:proofErr w:type="gramStart"/>
      <w:r w:rsidRPr="00D23EA9">
        <w:rPr>
          <w:rFonts w:hint="eastAsia"/>
          <w:sz w:val="24"/>
          <w:szCs w:val="24"/>
        </w:rPr>
        <w:t>二维码等</w:t>
      </w:r>
      <w:proofErr w:type="gramEnd"/>
      <w:r w:rsidRPr="00D23EA9">
        <w:rPr>
          <w:rFonts w:hint="eastAsia"/>
          <w:sz w:val="24"/>
          <w:szCs w:val="24"/>
        </w:rPr>
        <w:t>物联网技术，跟踪废弃电器电子产品流向。鼓励互联网企业积极参与工业园区废弃物信息平台建设，推动现有骨干再生资源交易市场向线上线下结合转型升级，逐步形成行业性、区域性、全国性的产业废弃物和再生资源在线交易系统。</w:t>
      </w:r>
      <w:r w:rsidRPr="00D23EA9">
        <w:rPr>
          <w:rFonts w:hint="eastAsia"/>
          <w:sz w:val="24"/>
          <w:szCs w:val="24"/>
        </w:rPr>
        <w:br/>
        <w:t xml:space="preserve">    </w:t>
      </w:r>
      <w:r w:rsidRPr="00D23EA9">
        <w:rPr>
          <w:rFonts w:hint="eastAsia"/>
          <w:sz w:val="24"/>
          <w:szCs w:val="24"/>
        </w:rPr>
        <w:t>（九）着力强化标准引领约束，提高绿色发展基础能力</w:t>
      </w:r>
    </w:p>
    <w:p w:rsidR="00451FD2" w:rsidRPr="00D23EA9" w:rsidRDefault="00194B53" w:rsidP="00BE0E81">
      <w:pPr>
        <w:spacing w:line="360" w:lineRule="auto"/>
        <w:ind w:firstLineChars="200" w:firstLine="480"/>
        <w:rPr>
          <w:sz w:val="24"/>
          <w:szCs w:val="24"/>
        </w:rPr>
      </w:pPr>
      <w:r w:rsidRPr="00D23EA9">
        <w:rPr>
          <w:rFonts w:hint="eastAsia"/>
          <w:sz w:val="24"/>
          <w:szCs w:val="24"/>
        </w:rPr>
        <w:lastRenderedPageBreak/>
        <w:t>建立完善工业绿色发展标准、评价及创新服务等体系，打造绿色制造服务平台，加快培育壮大节能环保服务业，全面提升绿色发展基础能力。</w:t>
      </w:r>
    </w:p>
    <w:p w:rsidR="00451FD2" w:rsidRPr="00D23EA9" w:rsidRDefault="00194B53" w:rsidP="00BE0E81">
      <w:pPr>
        <w:spacing w:line="360" w:lineRule="auto"/>
        <w:ind w:firstLineChars="200" w:firstLine="480"/>
        <w:rPr>
          <w:sz w:val="24"/>
          <w:szCs w:val="24"/>
        </w:rPr>
      </w:pPr>
      <w:r w:rsidRPr="00D23EA9">
        <w:rPr>
          <w:rFonts w:hint="eastAsia"/>
          <w:sz w:val="24"/>
          <w:szCs w:val="24"/>
        </w:rPr>
        <w:t>健全标准体系。聚焦工业绿色发展需求，围绕绿色产品、绿色工厂、绿色园区和绿色供应链构建绿色制造标准体系，提高节能、节水、节地、节材指标及计量要求，加快能耗、水耗、碳排放、清洁生产等标准制修订，提升工业绿色发展标准化水平。充分发挥企业在标准制定中的作用，鼓励制定严于国家标准、行业标准的企业标准，促进工业绿色发展提标升级。积极推进标准互认，鼓励企业、科研院所、行业组织等主动参与国际标准化工作，围绕节能环保、新能源、新材料、新能源汽车等领域，主导或参与制定国际标准，提升标准国际化水平。加强强制性标准实施的监督评估，开展实施效果评价，建立强制性标准实施情况统计分析报告制度。</w:t>
      </w:r>
    </w:p>
    <w:p w:rsidR="00451FD2" w:rsidRPr="00D23EA9" w:rsidRDefault="00194B53" w:rsidP="00BE0E81">
      <w:pPr>
        <w:spacing w:line="360" w:lineRule="auto"/>
        <w:ind w:firstLineChars="200" w:firstLine="480"/>
        <w:rPr>
          <w:sz w:val="24"/>
          <w:szCs w:val="24"/>
        </w:rPr>
      </w:pPr>
      <w:r w:rsidRPr="00D23EA9">
        <w:rPr>
          <w:rFonts w:hint="eastAsia"/>
          <w:sz w:val="24"/>
          <w:szCs w:val="24"/>
        </w:rPr>
        <w:t>建立评价机制。加快建立自我评价、社会评价与政府引导相结合的绿色制造评价机制。加快制定绿色制造评价制度，研究提出绿色制造评价方法和指南，制定分行业、分领域绿色评价指标和评估方法，开发应用评价工具。开展绿色产品、绿色工厂、绿色园区、绿色供应</w:t>
      </w:r>
      <w:proofErr w:type="gramStart"/>
      <w:r w:rsidRPr="00D23EA9">
        <w:rPr>
          <w:rFonts w:hint="eastAsia"/>
          <w:sz w:val="24"/>
          <w:szCs w:val="24"/>
        </w:rPr>
        <w:t>链评价</w:t>
      </w:r>
      <w:proofErr w:type="gramEnd"/>
      <w:r w:rsidRPr="00D23EA9">
        <w:rPr>
          <w:rFonts w:hint="eastAsia"/>
          <w:sz w:val="24"/>
          <w:szCs w:val="24"/>
        </w:rPr>
        <w:t>试点，引导绿色生产，促进绿色消费。鼓励引导第三</w:t>
      </w:r>
      <w:proofErr w:type="gramStart"/>
      <w:r w:rsidRPr="00D23EA9">
        <w:rPr>
          <w:rFonts w:hint="eastAsia"/>
          <w:sz w:val="24"/>
          <w:szCs w:val="24"/>
        </w:rPr>
        <w:t>方服务</w:t>
      </w:r>
      <w:proofErr w:type="gramEnd"/>
      <w:r w:rsidRPr="00D23EA9">
        <w:rPr>
          <w:rFonts w:hint="eastAsia"/>
          <w:sz w:val="24"/>
          <w:szCs w:val="24"/>
        </w:rPr>
        <w:t>机构创新绿色制造评价及服务模式，面向重点领域开展咨询、检测、评估、认定、审计、培训等一揽子服务，提供绿色制造整体解决方案。强化绿色评价结果应用，建立实施能效、水效和环保领跑者制度，逐步建立评价结果与绿色消费的衔接机制。</w:t>
      </w:r>
    </w:p>
    <w:p w:rsidR="00451FD2" w:rsidRPr="00D23EA9" w:rsidRDefault="00194B53" w:rsidP="00BE0E81">
      <w:pPr>
        <w:spacing w:line="360" w:lineRule="auto"/>
        <w:ind w:firstLineChars="200" w:firstLine="480"/>
        <w:rPr>
          <w:sz w:val="24"/>
          <w:szCs w:val="24"/>
        </w:rPr>
      </w:pPr>
      <w:r w:rsidRPr="00D23EA9">
        <w:rPr>
          <w:rFonts w:hint="eastAsia"/>
          <w:sz w:val="24"/>
          <w:szCs w:val="24"/>
        </w:rPr>
        <w:t>夯实数据基础。加快建设覆盖工业产品全生命周期资源消耗、能源消耗、污染物及温室气体排放、人体健康影响等要素的生态影响基础数据库。推动建设包括绿色材料库、设备资源库、绿色工艺库、零件信息库等在内的绿色生产基础数据库和产值数据库。支持钢铁、有色、造纸、印染、电子信息等重点行业建设行业绿色制造生产过程物质流和能量流数据库。建立绿色产品可追溯信息系统，提高绿色产品物流信息化和供应链协同水平。研究制定数据标准和采集方法，完善数据计量、信息收集、监测分析保障体系，开发企业生产数据与数据库公共服务平台对接的软件系统。</w:t>
      </w:r>
    </w:p>
    <w:p w:rsidR="00451FD2" w:rsidRPr="00D23EA9" w:rsidRDefault="00194B53" w:rsidP="00BE0E81">
      <w:pPr>
        <w:spacing w:line="360" w:lineRule="auto"/>
        <w:ind w:firstLineChars="200" w:firstLine="480"/>
        <w:rPr>
          <w:sz w:val="24"/>
          <w:szCs w:val="24"/>
        </w:rPr>
      </w:pPr>
      <w:r w:rsidRPr="00D23EA9">
        <w:rPr>
          <w:rFonts w:hint="eastAsia"/>
          <w:sz w:val="24"/>
          <w:szCs w:val="24"/>
        </w:rPr>
        <w:t>强化创新服务。鼓励企业与高校、科研机构、服务机构共建研发中心、实验室、中试基地等科技创新载体，推进建设若干国家绿色创新示范企业和企业绿色</w:t>
      </w:r>
      <w:r w:rsidRPr="00D23EA9">
        <w:rPr>
          <w:rFonts w:hint="eastAsia"/>
          <w:sz w:val="24"/>
          <w:szCs w:val="24"/>
        </w:rPr>
        <w:lastRenderedPageBreak/>
        <w:t>技术中心。建立产业绿色创新联盟等创新平台，开展产学研用协同创新。加强绿色制造关键核心技术知识产权储备，构建产业化导向的专利组合和战略布局，建设绿色制造技术专利池，推动知识产权资源共享。提升绿色制造项目甄别、技术鉴定、成果推广、信息交流等服务能力，建立企业、中介机构与金融机构之间的互动机制，利用市场机制和信息化手段，提供知识培训、问题诊断、技术方案、融资支持、效果评估一体化服务。实施绿色制造培训行动计划，完善绿色制造人才培训、咨询、信息等绿色促进服务体系，针对中小企业开展网上培训、免费义诊等。</w:t>
      </w:r>
    </w:p>
    <w:p w:rsidR="00451FD2" w:rsidRPr="00D23EA9" w:rsidRDefault="00194B53" w:rsidP="00BE0E81">
      <w:pPr>
        <w:spacing w:line="360" w:lineRule="auto"/>
        <w:ind w:firstLineChars="200" w:firstLine="480"/>
        <w:rPr>
          <w:sz w:val="24"/>
          <w:szCs w:val="24"/>
        </w:rPr>
      </w:pPr>
      <w:r w:rsidRPr="00D23EA9">
        <w:rPr>
          <w:rFonts w:hint="eastAsia"/>
          <w:sz w:val="24"/>
          <w:szCs w:val="24"/>
        </w:rPr>
        <w:t>（十）积极开展国际交流合作，促进工业绿色开放发展</w:t>
      </w:r>
    </w:p>
    <w:p w:rsidR="00451FD2" w:rsidRPr="00D23EA9" w:rsidRDefault="00194B53" w:rsidP="00BE0E81">
      <w:pPr>
        <w:spacing w:line="360" w:lineRule="auto"/>
        <w:ind w:firstLineChars="200" w:firstLine="480"/>
        <w:rPr>
          <w:sz w:val="24"/>
          <w:szCs w:val="24"/>
        </w:rPr>
      </w:pPr>
      <w:r w:rsidRPr="00D23EA9">
        <w:rPr>
          <w:rFonts w:hint="eastAsia"/>
          <w:sz w:val="24"/>
          <w:szCs w:val="24"/>
        </w:rPr>
        <w:t>把握“一带一路”建设机遇，全面提升工业绿色发展领域的国际交流层次和开放合作水平，共谋绿色发展，为全球生态安全</w:t>
      </w:r>
      <w:proofErr w:type="gramStart"/>
      <w:r w:rsidRPr="00D23EA9">
        <w:rPr>
          <w:rFonts w:hint="eastAsia"/>
          <w:sz w:val="24"/>
          <w:szCs w:val="24"/>
        </w:rPr>
        <w:t>作出</w:t>
      </w:r>
      <w:proofErr w:type="gramEnd"/>
      <w:r w:rsidRPr="00D23EA9">
        <w:rPr>
          <w:rFonts w:hint="eastAsia"/>
          <w:sz w:val="24"/>
          <w:szCs w:val="24"/>
        </w:rPr>
        <w:t>新贡献。</w:t>
      </w:r>
    </w:p>
    <w:p w:rsidR="00451FD2" w:rsidRPr="00D23EA9" w:rsidRDefault="00194B53" w:rsidP="00BE0E81">
      <w:pPr>
        <w:spacing w:line="360" w:lineRule="auto"/>
        <w:ind w:firstLineChars="200" w:firstLine="480"/>
        <w:rPr>
          <w:sz w:val="24"/>
          <w:szCs w:val="24"/>
        </w:rPr>
      </w:pPr>
      <w:r w:rsidRPr="00D23EA9">
        <w:rPr>
          <w:rFonts w:hint="eastAsia"/>
          <w:sz w:val="24"/>
          <w:szCs w:val="24"/>
        </w:rPr>
        <w:t>推进绿色国际经济合作。在“一带一路”等国际合作中贯彻绿色发展理念，着眼于全球资源配置，采用境外投资、工程承包、技术合作、装备出口等方式，推动绿色制造和绿色服务率先走出去。钢铁、建材、造纸等行业注重以循环经济模式进行合作，石化化工行业加强境外绿色生产基地建设，积极参与风电、太阳能、核能、电网等国际新能源项目的投资、建设和运营。</w:t>
      </w:r>
    </w:p>
    <w:p w:rsidR="00451FD2" w:rsidRPr="00D23EA9" w:rsidRDefault="00194B53" w:rsidP="00BE0E81">
      <w:pPr>
        <w:spacing w:line="360" w:lineRule="auto"/>
        <w:ind w:firstLineChars="200" w:firstLine="480"/>
        <w:rPr>
          <w:sz w:val="24"/>
          <w:szCs w:val="24"/>
        </w:rPr>
      </w:pPr>
      <w:r w:rsidRPr="00D23EA9">
        <w:rPr>
          <w:rFonts w:hint="eastAsia"/>
          <w:sz w:val="24"/>
          <w:szCs w:val="24"/>
        </w:rPr>
        <w:t>强化绿色科技国际合作。紧跟全球绿色科技和产业发展动向，加强工业绿色发展国际交流与合作，充分利用市场规模、装备生产能力、创新环境和人才队伍等方面的优势，吸引全球顶尖研发资源和先进技术转移。加快建立国际化的绿色技术创新平台，加强绿色工业、应对气候变化等领域国际科技合作研究，鼓励国内研发机构与世界一流科研机构建立稳定的合作伙伴关系，广泛开展科研人员交流培训，在更高层次和更广领域推动国际绿色科技合作。</w:t>
      </w:r>
    </w:p>
    <w:p w:rsidR="00451FD2" w:rsidRPr="00D23EA9" w:rsidRDefault="00194B53" w:rsidP="00BE0E81">
      <w:pPr>
        <w:spacing w:line="360" w:lineRule="auto"/>
        <w:ind w:firstLineChars="200" w:firstLine="480"/>
        <w:rPr>
          <w:sz w:val="24"/>
          <w:szCs w:val="24"/>
        </w:rPr>
      </w:pPr>
      <w:r w:rsidRPr="00D23EA9">
        <w:rPr>
          <w:rFonts w:hint="eastAsia"/>
          <w:sz w:val="24"/>
          <w:szCs w:val="24"/>
        </w:rPr>
        <w:t>完善对外交流合作长效机制。充分利用多边和双边合作机制，加强节能减排、气候变化、清洁技术、清洁能源开发等方面的交流对话，积极参与工业绿色发展相关谈判和相关规则制定，推动建立公平、透明、合理的全球绿色发展新秩序。加强与联合国开发计划署、全球环境基金等的合作，继续推进与联合国工业发展组织在工业绿色发展领域的合作交流。在中欧、中美及相关国际组织等合作框架下，推动双边及</w:t>
      </w:r>
      <w:proofErr w:type="gramStart"/>
      <w:r w:rsidRPr="00D23EA9">
        <w:rPr>
          <w:rFonts w:hint="eastAsia"/>
          <w:sz w:val="24"/>
          <w:szCs w:val="24"/>
        </w:rPr>
        <w:t>多边政府</w:t>
      </w:r>
      <w:proofErr w:type="gramEnd"/>
      <w:r w:rsidRPr="00D23EA9">
        <w:rPr>
          <w:rFonts w:hint="eastAsia"/>
          <w:sz w:val="24"/>
          <w:szCs w:val="24"/>
        </w:rPr>
        <w:t>部门、研究机构、行业协会、相关企业间的交流互动，深入推进中欧绿色产品政策交流与对话，加强中美绿色能源开发利用领域交流合</w:t>
      </w:r>
      <w:r w:rsidRPr="00D23EA9">
        <w:rPr>
          <w:rFonts w:hint="eastAsia"/>
          <w:sz w:val="24"/>
          <w:szCs w:val="24"/>
        </w:rPr>
        <w:lastRenderedPageBreak/>
        <w:t>作。支持港澳等地区与内地合作开展节能环保展示交流活动。</w:t>
      </w:r>
    </w:p>
    <w:p w:rsidR="00451FD2" w:rsidRPr="00D23EA9" w:rsidRDefault="00194B53" w:rsidP="00BE0E81">
      <w:pPr>
        <w:spacing w:line="360" w:lineRule="auto"/>
        <w:ind w:firstLineChars="200" w:firstLine="480"/>
        <w:rPr>
          <w:sz w:val="24"/>
          <w:szCs w:val="24"/>
        </w:rPr>
      </w:pPr>
      <w:r w:rsidRPr="00D23EA9">
        <w:rPr>
          <w:rFonts w:hint="eastAsia"/>
          <w:sz w:val="24"/>
          <w:szCs w:val="24"/>
        </w:rPr>
        <w:t>四、保障措施</w:t>
      </w:r>
    </w:p>
    <w:p w:rsidR="00451FD2" w:rsidRPr="00D23EA9" w:rsidRDefault="00194B53" w:rsidP="00BE0E81">
      <w:pPr>
        <w:spacing w:line="360" w:lineRule="auto"/>
        <w:ind w:firstLineChars="200" w:firstLine="480"/>
        <w:rPr>
          <w:sz w:val="24"/>
          <w:szCs w:val="24"/>
        </w:rPr>
      </w:pPr>
      <w:r w:rsidRPr="00D23EA9">
        <w:rPr>
          <w:rFonts w:hint="eastAsia"/>
          <w:sz w:val="24"/>
          <w:szCs w:val="24"/>
        </w:rPr>
        <w:t>（一）加强组织领导</w:t>
      </w:r>
    </w:p>
    <w:p w:rsidR="00451FD2" w:rsidRPr="00D23EA9" w:rsidRDefault="00194B53" w:rsidP="00BE0E81">
      <w:pPr>
        <w:spacing w:line="360" w:lineRule="auto"/>
        <w:ind w:firstLineChars="200" w:firstLine="480"/>
        <w:rPr>
          <w:sz w:val="24"/>
          <w:szCs w:val="24"/>
        </w:rPr>
      </w:pPr>
      <w:r w:rsidRPr="00D23EA9">
        <w:rPr>
          <w:rFonts w:hint="eastAsia"/>
          <w:sz w:val="24"/>
          <w:szCs w:val="24"/>
        </w:rPr>
        <w:t>各级工业和信息化主管部门要充分认识工业绿色发展的重大意义，将推进工业绿色发展作为推动生态文明建设的一项重要任务，加强组织领导，积极会同相关部门健全工作机制，结合实际情况提出加快推进工业绿色发展的目标任务和工作方案，加强地方规划与本规划的衔接。建立责任明确、协调有序、监管有力的工业绿色发展工作体系，切实履行职责，进一步强化目标责任评价考核，加强监督检查，保障规划目标和任务的完成。充分发挥行业协会、产业联盟等的桥梁纽带作用，推动重点行业绿色发展。</w:t>
      </w:r>
    </w:p>
    <w:p w:rsidR="00451FD2" w:rsidRPr="00D23EA9" w:rsidRDefault="00194B53" w:rsidP="00BE0E81">
      <w:pPr>
        <w:spacing w:line="360" w:lineRule="auto"/>
        <w:ind w:firstLineChars="200" w:firstLine="480"/>
        <w:rPr>
          <w:sz w:val="24"/>
          <w:szCs w:val="24"/>
        </w:rPr>
      </w:pPr>
      <w:r w:rsidRPr="00D23EA9">
        <w:rPr>
          <w:rFonts w:hint="eastAsia"/>
          <w:sz w:val="24"/>
          <w:szCs w:val="24"/>
        </w:rPr>
        <w:t>（二）创新体制机制</w:t>
      </w:r>
    </w:p>
    <w:p w:rsidR="00451FD2" w:rsidRPr="00D23EA9" w:rsidRDefault="00194B53" w:rsidP="00BE0E81">
      <w:pPr>
        <w:spacing w:line="360" w:lineRule="auto"/>
        <w:ind w:firstLineChars="200" w:firstLine="480"/>
        <w:rPr>
          <w:sz w:val="24"/>
          <w:szCs w:val="24"/>
        </w:rPr>
      </w:pPr>
      <w:r w:rsidRPr="00D23EA9">
        <w:rPr>
          <w:rFonts w:hint="eastAsia"/>
          <w:sz w:val="24"/>
          <w:szCs w:val="24"/>
        </w:rPr>
        <w:t>充分发挥市场调节作用，构建工业绿色发展长效机制。深化资源体制改革，通过理顺资源价格体系，建立以市场化为导向的、能够反映市场供求关系、资源稀缺程度、环境损害成本的资源价格形成机制，建立健全用能权、用水权、排污权、</w:t>
      </w:r>
      <w:proofErr w:type="gramStart"/>
      <w:r w:rsidRPr="00D23EA9">
        <w:rPr>
          <w:rFonts w:hint="eastAsia"/>
          <w:sz w:val="24"/>
          <w:szCs w:val="24"/>
        </w:rPr>
        <w:t>碳排放权</w:t>
      </w:r>
      <w:proofErr w:type="gramEnd"/>
      <w:r w:rsidRPr="00D23EA9">
        <w:rPr>
          <w:rFonts w:hint="eastAsia"/>
          <w:sz w:val="24"/>
          <w:szCs w:val="24"/>
        </w:rPr>
        <w:t>初始分配制度，创新有偿使用、预算管理、投融资机制，培育和发展交易市场。建立覆盖工业产品全生命周期、</w:t>
      </w:r>
      <w:proofErr w:type="gramStart"/>
      <w:r w:rsidRPr="00D23EA9">
        <w:rPr>
          <w:rFonts w:hint="eastAsia"/>
          <w:sz w:val="24"/>
          <w:szCs w:val="24"/>
        </w:rPr>
        <w:t>全价值</w:t>
      </w:r>
      <w:proofErr w:type="gramEnd"/>
      <w:r w:rsidRPr="00D23EA9">
        <w:rPr>
          <w:rFonts w:hint="eastAsia"/>
          <w:sz w:val="24"/>
          <w:szCs w:val="24"/>
        </w:rPr>
        <w:t>链的绿色管理体系。开展能效、水效、环保领跑者引领行动。发布实施《工业节能管理办法》，强化工业绿色发展的法规、标准约束，严格监管，营造良好市场环境。</w:t>
      </w:r>
    </w:p>
    <w:p w:rsidR="00451FD2" w:rsidRPr="00D23EA9" w:rsidRDefault="00194B53" w:rsidP="00BE0E81">
      <w:pPr>
        <w:spacing w:line="360" w:lineRule="auto"/>
        <w:ind w:firstLineChars="200" w:firstLine="480"/>
        <w:rPr>
          <w:sz w:val="24"/>
          <w:szCs w:val="24"/>
        </w:rPr>
      </w:pPr>
      <w:r w:rsidRPr="00D23EA9">
        <w:rPr>
          <w:rFonts w:hint="eastAsia"/>
          <w:sz w:val="24"/>
          <w:szCs w:val="24"/>
        </w:rPr>
        <w:t>（三）落实财税政策</w:t>
      </w:r>
    </w:p>
    <w:p w:rsidR="00451FD2" w:rsidRPr="00D23EA9" w:rsidRDefault="00194B53" w:rsidP="00BE0E81">
      <w:pPr>
        <w:spacing w:line="360" w:lineRule="auto"/>
        <w:ind w:firstLineChars="200" w:firstLine="480"/>
        <w:rPr>
          <w:sz w:val="24"/>
          <w:szCs w:val="24"/>
        </w:rPr>
      </w:pPr>
      <w:r w:rsidRPr="00D23EA9">
        <w:rPr>
          <w:rFonts w:hint="eastAsia"/>
          <w:sz w:val="24"/>
          <w:szCs w:val="24"/>
        </w:rPr>
        <w:t>加大投入力度，充分利用中央预算内投资、技术改造、节能减排、清洁生产、专项建设基金等资金渠道及政府和社会资本合作（</w:t>
      </w:r>
      <w:r w:rsidRPr="00D23EA9">
        <w:rPr>
          <w:rFonts w:hint="eastAsia"/>
          <w:sz w:val="24"/>
          <w:szCs w:val="24"/>
        </w:rPr>
        <w:t>PPP</w:t>
      </w:r>
      <w:r w:rsidRPr="00D23EA9">
        <w:rPr>
          <w:rFonts w:hint="eastAsia"/>
          <w:sz w:val="24"/>
          <w:szCs w:val="24"/>
        </w:rPr>
        <w:t>）模式，集中力量支持传统产业改造、绿色制造试点示范、资源综合利用等。落实资源综合利用、节能节水及环保（专用）装备等领域财税支持政策，将绿色节能产品纳入政府采购。</w:t>
      </w:r>
    </w:p>
    <w:p w:rsidR="00451FD2" w:rsidRPr="00D23EA9" w:rsidRDefault="00194B53" w:rsidP="00BE0E81">
      <w:pPr>
        <w:spacing w:line="360" w:lineRule="auto"/>
        <w:ind w:firstLineChars="200" w:firstLine="480"/>
        <w:rPr>
          <w:sz w:val="24"/>
          <w:szCs w:val="24"/>
        </w:rPr>
      </w:pPr>
      <w:r w:rsidRPr="00D23EA9">
        <w:rPr>
          <w:rFonts w:hint="eastAsia"/>
          <w:sz w:val="24"/>
          <w:szCs w:val="24"/>
        </w:rPr>
        <w:t>（四）发展绿色金融</w:t>
      </w:r>
    </w:p>
    <w:p w:rsidR="00CA2DA0" w:rsidRPr="00D23EA9" w:rsidRDefault="00194B53" w:rsidP="00BE0E81">
      <w:pPr>
        <w:spacing w:line="360" w:lineRule="auto"/>
        <w:ind w:firstLineChars="200" w:firstLine="480"/>
        <w:rPr>
          <w:sz w:val="24"/>
          <w:szCs w:val="24"/>
        </w:rPr>
      </w:pPr>
      <w:r w:rsidRPr="00D23EA9">
        <w:rPr>
          <w:rFonts w:hint="eastAsia"/>
          <w:sz w:val="24"/>
          <w:szCs w:val="24"/>
        </w:rPr>
        <w:t>以绿色金融支持工业绿色发展，不断扩大工业绿色信贷和绿色债券规模，创新金融产品和服务，积极开展绿色消费信贷业务。积极研究设立工业绿色发展基金，鼓励社会资本投入绿色制造业。建立企业绿色发展水平与企业信用等级评定、贷款联动机制。鼓励金融机构为中小企业绿色转型提供便捷、优惠的担保服务和信贷支持，积极发展融资租赁、知识产权质押贷款、信用保险保单质押贷款。</w:t>
      </w:r>
    </w:p>
    <w:p w:rsidR="00CA2DA0" w:rsidRPr="00D23EA9" w:rsidRDefault="00194B53" w:rsidP="00BE0E81">
      <w:pPr>
        <w:spacing w:line="360" w:lineRule="auto"/>
        <w:ind w:firstLineChars="200" w:firstLine="480"/>
        <w:rPr>
          <w:sz w:val="24"/>
          <w:szCs w:val="24"/>
        </w:rPr>
      </w:pPr>
      <w:r w:rsidRPr="00D23EA9">
        <w:rPr>
          <w:rFonts w:hint="eastAsia"/>
          <w:sz w:val="24"/>
          <w:szCs w:val="24"/>
        </w:rPr>
        <w:lastRenderedPageBreak/>
        <w:t>（五）强化宣传引导</w:t>
      </w:r>
    </w:p>
    <w:p w:rsidR="009A4C10" w:rsidRPr="00D23EA9" w:rsidRDefault="00194B53" w:rsidP="00BE0E81">
      <w:pPr>
        <w:spacing w:line="360" w:lineRule="auto"/>
        <w:ind w:firstLineChars="200" w:firstLine="480"/>
        <w:rPr>
          <w:sz w:val="24"/>
          <w:szCs w:val="24"/>
        </w:rPr>
      </w:pPr>
      <w:r w:rsidRPr="00D23EA9">
        <w:rPr>
          <w:rFonts w:hint="eastAsia"/>
          <w:sz w:val="24"/>
          <w:szCs w:val="24"/>
        </w:rPr>
        <w:t>加强舆论宣传引导，开展多层次、多形式的宣传教育，积极开展公益性的宣传活动，大力传播绿色发展理念。充分发挥各类媒体、公益组织、行业协会、产业联盟、公众参与、舆论监督等积极作用，引导消费者树立绿色消费理念，为工业绿色发展营造良好舆论氛围。</w:t>
      </w:r>
    </w:p>
    <w:sectPr w:rsidR="009A4C10" w:rsidRPr="00D23E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FF5" w:rsidRDefault="00853FF5" w:rsidP="00194B53">
      <w:r>
        <w:separator/>
      </w:r>
    </w:p>
  </w:endnote>
  <w:endnote w:type="continuationSeparator" w:id="0">
    <w:p w:rsidR="00853FF5" w:rsidRDefault="00853FF5" w:rsidP="0019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FF5" w:rsidRDefault="00853FF5" w:rsidP="00194B53">
      <w:r>
        <w:separator/>
      </w:r>
    </w:p>
  </w:footnote>
  <w:footnote w:type="continuationSeparator" w:id="0">
    <w:p w:rsidR="00853FF5" w:rsidRDefault="00853FF5" w:rsidP="00194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391"/>
    <w:rsid w:val="001832C0"/>
    <w:rsid w:val="00194B53"/>
    <w:rsid w:val="002812ED"/>
    <w:rsid w:val="00451FD2"/>
    <w:rsid w:val="00464FEF"/>
    <w:rsid w:val="004E070C"/>
    <w:rsid w:val="00853FF5"/>
    <w:rsid w:val="008879E1"/>
    <w:rsid w:val="009A4C10"/>
    <w:rsid w:val="00A66774"/>
    <w:rsid w:val="00AB3819"/>
    <w:rsid w:val="00B458B2"/>
    <w:rsid w:val="00B6069F"/>
    <w:rsid w:val="00BE0E81"/>
    <w:rsid w:val="00C5455F"/>
    <w:rsid w:val="00CA2DA0"/>
    <w:rsid w:val="00D23EA9"/>
    <w:rsid w:val="00D50991"/>
    <w:rsid w:val="00D67F1C"/>
    <w:rsid w:val="00EA7B0F"/>
    <w:rsid w:val="00ED7468"/>
    <w:rsid w:val="00F62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90153"/>
  <w15:docId w15:val="{277A56F8-F747-4821-B04F-EBCCEBFE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B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4B53"/>
    <w:rPr>
      <w:sz w:val="18"/>
      <w:szCs w:val="18"/>
    </w:rPr>
  </w:style>
  <w:style w:type="paragraph" w:styleId="a5">
    <w:name w:val="footer"/>
    <w:basedOn w:val="a"/>
    <w:link w:val="a6"/>
    <w:uiPriority w:val="99"/>
    <w:unhideWhenUsed/>
    <w:rsid w:val="00194B53"/>
    <w:pPr>
      <w:tabs>
        <w:tab w:val="center" w:pos="4153"/>
        <w:tab w:val="right" w:pos="8306"/>
      </w:tabs>
      <w:snapToGrid w:val="0"/>
      <w:jc w:val="left"/>
    </w:pPr>
    <w:rPr>
      <w:sz w:val="18"/>
      <w:szCs w:val="18"/>
    </w:rPr>
  </w:style>
  <w:style w:type="character" w:customStyle="1" w:styleId="a6">
    <w:name w:val="页脚 字符"/>
    <w:basedOn w:val="a0"/>
    <w:link w:val="a5"/>
    <w:uiPriority w:val="99"/>
    <w:rsid w:val="00194B53"/>
    <w:rPr>
      <w:sz w:val="18"/>
      <w:szCs w:val="18"/>
    </w:rPr>
  </w:style>
  <w:style w:type="paragraph" w:styleId="a7">
    <w:name w:val="Normal (Web)"/>
    <w:basedOn w:val="a"/>
    <w:uiPriority w:val="99"/>
    <w:semiHidden/>
    <w:unhideWhenUsed/>
    <w:rsid w:val="00194B53"/>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D67F1C"/>
    <w:rPr>
      <w:sz w:val="18"/>
      <w:szCs w:val="18"/>
    </w:rPr>
  </w:style>
  <w:style w:type="character" w:customStyle="1" w:styleId="a9">
    <w:name w:val="批注框文本 字符"/>
    <w:basedOn w:val="a0"/>
    <w:link w:val="a8"/>
    <w:uiPriority w:val="99"/>
    <w:semiHidden/>
    <w:rsid w:val="00D67F1C"/>
    <w:rPr>
      <w:sz w:val="18"/>
      <w:szCs w:val="18"/>
    </w:rPr>
  </w:style>
  <w:style w:type="paragraph" w:styleId="aa">
    <w:name w:val="List Paragraph"/>
    <w:basedOn w:val="a"/>
    <w:uiPriority w:val="34"/>
    <w:qFormat/>
    <w:rsid w:val="00D23E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259A-AD74-45B1-A6CF-3F313ADD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2393</Words>
  <Characters>13641</Characters>
  <Application>Microsoft Office Word</Application>
  <DocSecurity>0</DocSecurity>
  <Lines>113</Lines>
  <Paragraphs>32</Paragraphs>
  <ScaleCrop>false</ScaleCrop>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 </cp:lastModifiedBy>
  <cp:revision>6</cp:revision>
  <cp:lastPrinted>2018-06-01T01:32:00Z</cp:lastPrinted>
  <dcterms:created xsi:type="dcterms:W3CDTF">2018-06-01T01:12:00Z</dcterms:created>
  <dcterms:modified xsi:type="dcterms:W3CDTF">2018-08-06T06:52:00Z</dcterms:modified>
</cp:coreProperties>
</file>